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65E" w:rsidRDefault="007A565E" w:rsidP="007A565E">
      <w:pPr>
        <w:ind w:firstLine="0"/>
        <w:jc w:val="center"/>
        <w:rPr>
          <w:rFonts w:cs="Times New Roman"/>
          <w:b/>
          <w:sz w:val="32"/>
          <w:szCs w:val="32"/>
        </w:rPr>
      </w:pPr>
    </w:p>
    <w:p w:rsidR="007A565E" w:rsidRDefault="007A565E" w:rsidP="007A565E">
      <w:pPr>
        <w:ind w:firstLine="0"/>
        <w:jc w:val="center"/>
        <w:rPr>
          <w:rFonts w:cs="Times New Roman"/>
          <w:b/>
          <w:sz w:val="32"/>
          <w:szCs w:val="32"/>
        </w:rPr>
      </w:pPr>
    </w:p>
    <w:p w:rsidR="007A565E" w:rsidRDefault="007A565E" w:rsidP="007A565E">
      <w:pPr>
        <w:ind w:firstLine="0"/>
        <w:jc w:val="center"/>
        <w:rPr>
          <w:rFonts w:cs="Times New Roman"/>
          <w:b/>
          <w:sz w:val="32"/>
          <w:szCs w:val="32"/>
        </w:rPr>
      </w:pPr>
    </w:p>
    <w:p w:rsidR="007A565E" w:rsidRPr="00F358FA" w:rsidRDefault="007A565E" w:rsidP="007A565E">
      <w:pPr>
        <w:ind w:firstLine="0"/>
        <w:jc w:val="center"/>
        <w:rPr>
          <w:rFonts w:cs="Times New Roman"/>
          <w:b/>
          <w:sz w:val="52"/>
          <w:szCs w:val="52"/>
        </w:rPr>
      </w:pPr>
      <w:r w:rsidRPr="00F358FA">
        <w:rPr>
          <w:rFonts w:cs="Times New Roman"/>
          <w:b/>
          <w:sz w:val="52"/>
          <w:szCs w:val="52"/>
        </w:rPr>
        <w:t>RAPORT MONITORUJĄCY</w:t>
      </w:r>
    </w:p>
    <w:p w:rsidR="007A565E" w:rsidRDefault="007A565E" w:rsidP="007A565E">
      <w:pPr>
        <w:ind w:firstLine="0"/>
        <w:jc w:val="center"/>
        <w:rPr>
          <w:b/>
          <w:sz w:val="32"/>
          <w:szCs w:val="32"/>
        </w:rPr>
      </w:pPr>
      <w:r w:rsidRPr="00977993">
        <w:rPr>
          <w:rFonts w:cs="Times New Roman"/>
          <w:b/>
          <w:sz w:val="32"/>
          <w:szCs w:val="32"/>
        </w:rPr>
        <w:t xml:space="preserve">Z WDRAŻANIA </w:t>
      </w:r>
      <w:r w:rsidRPr="00977993">
        <w:rPr>
          <w:b/>
          <w:sz w:val="32"/>
          <w:szCs w:val="32"/>
        </w:rPr>
        <w:t>W 201</w:t>
      </w:r>
      <w:r w:rsidR="00FD3F19">
        <w:rPr>
          <w:b/>
          <w:sz w:val="32"/>
          <w:szCs w:val="32"/>
        </w:rPr>
        <w:t>9</w:t>
      </w:r>
      <w:r w:rsidRPr="00977993">
        <w:rPr>
          <w:b/>
          <w:sz w:val="32"/>
          <w:szCs w:val="32"/>
        </w:rPr>
        <w:t xml:space="preserve"> ROKU</w:t>
      </w:r>
    </w:p>
    <w:p w:rsidR="000276C6" w:rsidRPr="00854908" w:rsidRDefault="000276C6" w:rsidP="007A565E">
      <w:pPr>
        <w:ind w:firstLine="0"/>
        <w:jc w:val="center"/>
        <w:rPr>
          <w:b/>
          <w:sz w:val="32"/>
          <w:szCs w:val="32"/>
        </w:rPr>
      </w:pPr>
    </w:p>
    <w:p w:rsidR="007A565E" w:rsidRPr="000276C6" w:rsidRDefault="000276C6" w:rsidP="007A565E">
      <w:pPr>
        <w:ind w:firstLine="0"/>
        <w:jc w:val="center"/>
        <w:rPr>
          <w:rFonts w:cs="Times New Roman"/>
          <w:b/>
          <w:i/>
          <w:sz w:val="32"/>
          <w:szCs w:val="32"/>
        </w:rPr>
      </w:pPr>
      <w:r>
        <w:rPr>
          <w:rFonts w:cs="Times New Roman"/>
          <w:b/>
          <w:sz w:val="32"/>
          <w:szCs w:val="32"/>
        </w:rPr>
        <w:t>„</w:t>
      </w:r>
      <w:r w:rsidR="007A565E" w:rsidRPr="000276C6">
        <w:rPr>
          <w:rFonts w:cs="Times New Roman"/>
          <w:b/>
          <w:i/>
          <w:sz w:val="32"/>
          <w:szCs w:val="32"/>
        </w:rPr>
        <w:t>LOKALNEGO PROGRAMU REWITALIZACJI</w:t>
      </w:r>
    </w:p>
    <w:p w:rsidR="007A565E" w:rsidRPr="000276C6" w:rsidRDefault="007A565E" w:rsidP="007A565E">
      <w:pPr>
        <w:ind w:firstLine="0"/>
        <w:jc w:val="center"/>
        <w:rPr>
          <w:rFonts w:cs="Times New Roman"/>
          <w:b/>
          <w:i/>
          <w:sz w:val="32"/>
          <w:szCs w:val="32"/>
        </w:rPr>
      </w:pPr>
      <w:r w:rsidRPr="000276C6">
        <w:rPr>
          <w:rFonts w:cs="Times New Roman"/>
          <w:b/>
          <w:i/>
          <w:sz w:val="32"/>
          <w:szCs w:val="32"/>
        </w:rPr>
        <w:t>GMINY GRODZISK MAZOWIECKI</w:t>
      </w:r>
    </w:p>
    <w:p w:rsidR="007A565E" w:rsidRPr="000276C6" w:rsidRDefault="007A565E" w:rsidP="000276C6">
      <w:pPr>
        <w:ind w:firstLine="0"/>
        <w:jc w:val="center"/>
        <w:rPr>
          <w:rFonts w:cs="Times New Roman"/>
          <w:b/>
          <w:i/>
          <w:sz w:val="32"/>
          <w:szCs w:val="32"/>
        </w:rPr>
      </w:pPr>
      <w:r w:rsidRPr="000276C6">
        <w:rPr>
          <w:rFonts w:cs="Times New Roman"/>
          <w:b/>
          <w:i/>
          <w:sz w:val="32"/>
          <w:szCs w:val="32"/>
        </w:rPr>
        <w:t>NA  LATA 2014-2020</w:t>
      </w:r>
      <w:r w:rsidR="000276C6">
        <w:rPr>
          <w:rFonts w:cs="Times New Roman"/>
          <w:b/>
          <w:i/>
          <w:sz w:val="32"/>
          <w:szCs w:val="32"/>
        </w:rPr>
        <w:t xml:space="preserve"> </w:t>
      </w:r>
      <w:r w:rsidR="00C114A6" w:rsidRPr="000276C6">
        <w:rPr>
          <w:b/>
          <w:i/>
          <w:sz w:val="32"/>
          <w:szCs w:val="32"/>
        </w:rPr>
        <w:t>–</w:t>
      </w:r>
      <w:r w:rsidRPr="000276C6">
        <w:rPr>
          <w:rFonts w:cs="Times New Roman"/>
          <w:b/>
          <w:i/>
          <w:sz w:val="32"/>
          <w:szCs w:val="32"/>
        </w:rPr>
        <w:t xml:space="preserve"> AKTUALIZACJA</w:t>
      </w:r>
      <w:r w:rsidR="00F62C79">
        <w:rPr>
          <w:b/>
          <w:i/>
          <w:sz w:val="32"/>
          <w:szCs w:val="32"/>
        </w:rPr>
        <w:t>”</w:t>
      </w:r>
    </w:p>
    <w:p w:rsidR="007A565E" w:rsidRDefault="007A565E" w:rsidP="007A565E">
      <w:pPr>
        <w:ind w:firstLine="0"/>
        <w:jc w:val="center"/>
        <w:rPr>
          <w:b/>
          <w:sz w:val="32"/>
          <w:szCs w:val="32"/>
        </w:rPr>
      </w:pPr>
    </w:p>
    <w:p w:rsidR="007A565E" w:rsidRDefault="007A565E" w:rsidP="007A565E">
      <w:pPr>
        <w:ind w:firstLine="0"/>
        <w:jc w:val="center"/>
        <w:rPr>
          <w:b/>
          <w:sz w:val="32"/>
          <w:szCs w:val="32"/>
        </w:rPr>
      </w:pPr>
    </w:p>
    <w:p w:rsidR="007A565E" w:rsidRDefault="007A565E" w:rsidP="007A565E">
      <w:pPr>
        <w:ind w:firstLine="0"/>
        <w:jc w:val="center"/>
        <w:rPr>
          <w:b/>
          <w:sz w:val="32"/>
          <w:szCs w:val="32"/>
        </w:rPr>
      </w:pPr>
    </w:p>
    <w:p w:rsidR="007A565E" w:rsidRDefault="007A565E" w:rsidP="007A565E">
      <w:pPr>
        <w:ind w:firstLine="0"/>
        <w:jc w:val="center"/>
        <w:rPr>
          <w:b/>
          <w:sz w:val="32"/>
          <w:szCs w:val="32"/>
        </w:rPr>
      </w:pPr>
    </w:p>
    <w:p w:rsidR="007A565E" w:rsidRDefault="007A565E" w:rsidP="007A565E">
      <w:pPr>
        <w:ind w:firstLine="0"/>
        <w:jc w:val="center"/>
        <w:rPr>
          <w:b/>
          <w:sz w:val="32"/>
          <w:szCs w:val="32"/>
        </w:rPr>
      </w:pPr>
    </w:p>
    <w:p w:rsidR="007A565E" w:rsidRDefault="007A565E" w:rsidP="007A565E">
      <w:pPr>
        <w:ind w:firstLine="0"/>
        <w:jc w:val="center"/>
        <w:rPr>
          <w:b/>
          <w:sz w:val="32"/>
          <w:szCs w:val="32"/>
        </w:rPr>
      </w:pPr>
      <w:r>
        <w:rPr>
          <w:b/>
          <w:sz w:val="32"/>
          <w:szCs w:val="32"/>
        </w:rPr>
        <w:t xml:space="preserve"> </w:t>
      </w:r>
    </w:p>
    <w:p w:rsidR="000D6801" w:rsidRDefault="000D6801" w:rsidP="007A565E">
      <w:pPr>
        <w:ind w:firstLine="0"/>
        <w:jc w:val="center"/>
        <w:rPr>
          <w:b/>
          <w:sz w:val="32"/>
          <w:szCs w:val="32"/>
        </w:rPr>
      </w:pPr>
    </w:p>
    <w:p w:rsidR="000D6801" w:rsidRDefault="000D6801" w:rsidP="007A565E">
      <w:pPr>
        <w:ind w:firstLine="0"/>
        <w:jc w:val="center"/>
        <w:rPr>
          <w:b/>
          <w:sz w:val="32"/>
          <w:szCs w:val="32"/>
        </w:rPr>
      </w:pPr>
    </w:p>
    <w:p w:rsidR="000D6801" w:rsidRDefault="000D6801" w:rsidP="007A565E">
      <w:pPr>
        <w:ind w:firstLine="0"/>
        <w:jc w:val="center"/>
        <w:rPr>
          <w:b/>
          <w:sz w:val="32"/>
          <w:szCs w:val="32"/>
        </w:rPr>
      </w:pPr>
    </w:p>
    <w:p w:rsidR="000D6801" w:rsidRDefault="000D6801" w:rsidP="007A565E">
      <w:pPr>
        <w:ind w:firstLine="0"/>
        <w:jc w:val="center"/>
        <w:rPr>
          <w:b/>
          <w:sz w:val="32"/>
          <w:szCs w:val="32"/>
        </w:rPr>
      </w:pPr>
    </w:p>
    <w:p w:rsidR="000D6801" w:rsidRDefault="000D6801" w:rsidP="007A565E">
      <w:pPr>
        <w:ind w:firstLine="0"/>
        <w:jc w:val="center"/>
        <w:rPr>
          <w:b/>
          <w:sz w:val="32"/>
          <w:szCs w:val="32"/>
        </w:rPr>
      </w:pPr>
    </w:p>
    <w:p w:rsidR="000D6801" w:rsidRDefault="000D6801" w:rsidP="007A565E">
      <w:pPr>
        <w:ind w:firstLine="0"/>
        <w:jc w:val="center"/>
        <w:rPr>
          <w:b/>
          <w:sz w:val="32"/>
          <w:szCs w:val="32"/>
        </w:rPr>
      </w:pPr>
    </w:p>
    <w:p w:rsidR="000D6801" w:rsidRDefault="000D6801" w:rsidP="007A565E">
      <w:pPr>
        <w:ind w:firstLine="0"/>
        <w:jc w:val="center"/>
        <w:rPr>
          <w:b/>
          <w:sz w:val="32"/>
          <w:szCs w:val="32"/>
        </w:rPr>
      </w:pPr>
    </w:p>
    <w:p w:rsidR="000D6801" w:rsidRDefault="000D6801" w:rsidP="007A565E">
      <w:pPr>
        <w:ind w:firstLine="0"/>
        <w:jc w:val="center"/>
        <w:rPr>
          <w:b/>
          <w:sz w:val="32"/>
          <w:szCs w:val="32"/>
        </w:rPr>
      </w:pPr>
    </w:p>
    <w:p w:rsidR="000D6801" w:rsidRDefault="000D6801" w:rsidP="007A565E">
      <w:pPr>
        <w:ind w:firstLine="0"/>
        <w:jc w:val="center"/>
        <w:rPr>
          <w:b/>
          <w:sz w:val="32"/>
          <w:szCs w:val="32"/>
        </w:rPr>
      </w:pPr>
    </w:p>
    <w:p w:rsidR="007A565E" w:rsidRDefault="007A565E" w:rsidP="007A565E">
      <w:pPr>
        <w:ind w:firstLine="0"/>
        <w:jc w:val="center"/>
        <w:rPr>
          <w:b/>
          <w:sz w:val="32"/>
          <w:szCs w:val="32"/>
        </w:rPr>
      </w:pPr>
    </w:p>
    <w:p w:rsidR="007A565E" w:rsidRPr="00F358FA" w:rsidRDefault="00F358FA" w:rsidP="007A565E">
      <w:pPr>
        <w:ind w:firstLine="0"/>
        <w:jc w:val="center"/>
        <w:rPr>
          <w:b/>
          <w:szCs w:val="24"/>
        </w:rPr>
      </w:pPr>
      <w:r w:rsidRPr="00F358FA">
        <w:rPr>
          <w:b/>
          <w:szCs w:val="24"/>
        </w:rPr>
        <w:t xml:space="preserve">Grodzisk Mazowiecki, </w:t>
      </w:r>
      <w:r w:rsidR="00215E52">
        <w:rPr>
          <w:b/>
          <w:szCs w:val="24"/>
        </w:rPr>
        <w:t>czerwiec</w:t>
      </w:r>
      <w:r w:rsidRPr="00F358FA">
        <w:rPr>
          <w:b/>
          <w:szCs w:val="24"/>
        </w:rPr>
        <w:t xml:space="preserve"> 20</w:t>
      </w:r>
      <w:r w:rsidR="00FD3F19">
        <w:rPr>
          <w:b/>
          <w:szCs w:val="24"/>
        </w:rPr>
        <w:t>20</w:t>
      </w:r>
      <w:r w:rsidRPr="00F358FA">
        <w:rPr>
          <w:b/>
          <w:szCs w:val="24"/>
        </w:rPr>
        <w:t xml:space="preserve"> </w:t>
      </w:r>
      <w:r w:rsidR="00C114A6">
        <w:rPr>
          <w:b/>
          <w:szCs w:val="24"/>
        </w:rPr>
        <w:t>r.</w:t>
      </w:r>
    </w:p>
    <w:p w:rsidR="007A565E" w:rsidRDefault="007A565E" w:rsidP="007A565E">
      <w:pPr>
        <w:ind w:firstLine="0"/>
        <w:jc w:val="center"/>
        <w:rPr>
          <w:b/>
          <w:sz w:val="32"/>
          <w:szCs w:val="32"/>
        </w:rPr>
      </w:pPr>
    </w:p>
    <w:p w:rsidR="007A565E" w:rsidRDefault="007A565E" w:rsidP="007A565E">
      <w:pPr>
        <w:ind w:firstLine="0"/>
        <w:jc w:val="center"/>
        <w:rPr>
          <w:b/>
          <w:sz w:val="32"/>
          <w:szCs w:val="32"/>
        </w:rPr>
      </w:pPr>
    </w:p>
    <w:p w:rsidR="007A565E" w:rsidRDefault="007A565E" w:rsidP="007A565E">
      <w:pPr>
        <w:autoSpaceDE w:val="0"/>
        <w:autoSpaceDN w:val="0"/>
        <w:adjustRightInd w:val="0"/>
        <w:spacing w:line="240" w:lineRule="auto"/>
        <w:jc w:val="center"/>
        <w:rPr>
          <w:b/>
          <w:bCs/>
          <w:sz w:val="28"/>
          <w:szCs w:val="28"/>
        </w:rPr>
      </w:pPr>
    </w:p>
    <w:p w:rsidR="007A565E" w:rsidRDefault="007A565E" w:rsidP="007A565E">
      <w:pPr>
        <w:autoSpaceDE w:val="0"/>
        <w:autoSpaceDN w:val="0"/>
        <w:adjustRightInd w:val="0"/>
        <w:spacing w:line="240" w:lineRule="auto"/>
        <w:jc w:val="center"/>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4"/>
        <w:gridCol w:w="7229"/>
        <w:gridCol w:w="844"/>
      </w:tblGrid>
      <w:tr w:rsidR="007A565E" w:rsidRPr="002D14CA" w:rsidTr="00391F1B">
        <w:trPr>
          <w:trHeight w:val="792"/>
        </w:trPr>
        <w:tc>
          <w:tcPr>
            <w:tcW w:w="9847" w:type="dxa"/>
            <w:gridSpan w:val="3"/>
          </w:tcPr>
          <w:p w:rsidR="007A565E" w:rsidRPr="002D14CA" w:rsidRDefault="007A565E" w:rsidP="007A565E">
            <w:pPr>
              <w:autoSpaceDE w:val="0"/>
              <w:autoSpaceDN w:val="0"/>
              <w:adjustRightInd w:val="0"/>
              <w:spacing w:line="240" w:lineRule="auto"/>
              <w:jc w:val="center"/>
              <w:rPr>
                <w:rFonts w:cs="Times New Roman"/>
                <w:b/>
                <w:bCs/>
                <w:szCs w:val="24"/>
              </w:rPr>
            </w:pPr>
          </w:p>
          <w:p w:rsidR="007A565E" w:rsidRPr="002D14CA" w:rsidRDefault="007A565E" w:rsidP="007A565E">
            <w:pPr>
              <w:autoSpaceDE w:val="0"/>
              <w:autoSpaceDN w:val="0"/>
              <w:adjustRightInd w:val="0"/>
              <w:spacing w:line="240" w:lineRule="auto"/>
              <w:jc w:val="center"/>
              <w:rPr>
                <w:rFonts w:cs="Times New Roman"/>
                <w:b/>
                <w:bCs/>
                <w:szCs w:val="24"/>
              </w:rPr>
            </w:pPr>
            <w:r w:rsidRPr="002D14CA">
              <w:rPr>
                <w:rFonts w:cs="Times New Roman"/>
                <w:b/>
                <w:bCs/>
                <w:szCs w:val="24"/>
              </w:rPr>
              <w:t>SPIS TREŚCI</w:t>
            </w:r>
            <w:r>
              <w:rPr>
                <w:rFonts w:cs="Times New Roman"/>
                <w:b/>
                <w:bCs/>
                <w:szCs w:val="24"/>
              </w:rPr>
              <w:t xml:space="preserve"> </w:t>
            </w:r>
          </w:p>
          <w:p w:rsidR="007A565E" w:rsidRPr="002D14CA" w:rsidRDefault="007A565E" w:rsidP="007A565E">
            <w:pPr>
              <w:autoSpaceDE w:val="0"/>
              <w:autoSpaceDN w:val="0"/>
              <w:adjustRightInd w:val="0"/>
              <w:spacing w:line="240" w:lineRule="auto"/>
              <w:jc w:val="right"/>
              <w:rPr>
                <w:rFonts w:cs="Times New Roman"/>
                <w:b/>
                <w:bCs/>
                <w:szCs w:val="24"/>
              </w:rPr>
            </w:pPr>
            <w:r w:rsidRPr="002D14CA">
              <w:rPr>
                <w:rFonts w:cs="Times New Roman"/>
                <w:szCs w:val="24"/>
              </w:rPr>
              <w:t>Strona</w:t>
            </w:r>
          </w:p>
        </w:tc>
      </w:tr>
      <w:tr w:rsidR="007A565E" w:rsidRPr="00B76417" w:rsidTr="001E670E">
        <w:tc>
          <w:tcPr>
            <w:tcW w:w="1774" w:type="dxa"/>
          </w:tcPr>
          <w:p w:rsidR="007A565E" w:rsidRPr="00B76417" w:rsidRDefault="007A565E" w:rsidP="007A565E">
            <w:pPr>
              <w:autoSpaceDE w:val="0"/>
              <w:autoSpaceDN w:val="0"/>
              <w:adjustRightInd w:val="0"/>
              <w:spacing w:line="240" w:lineRule="auto"/>
              <w:ind w:left="-178" w:firstLine="142"/>
              <w:jc w:val="left"/>
              <w:rPr>
                <w:rFonts w:cs="Times New Roman"/>
                <w:b/>
                <w:sz w:val="28"/>
                <w:szCs w:val="28"/>
              </w:rPr>
            </w:pPr>
          </w:p>
        </w:tc>
        <w:tc>
          <w:tcPr>
            <w:tcW w:w="7229" w:type="dxa"/>
          </w:tcPr>
          <w:p w:rsidR="007A565E" w:rsidRPr="009226BA" w:rsidRDefault="007A565E" w:rsidP="007A565E">
            <w:pPr>
              <w:widowControl w:val="0"/>
              <w:autoSpaceDE w:val="0"/>
              <w:autoSpaceDN w:val="0"/>
              <w:adjustRightInd w:val="0"/>
              <w:spacing w:line="240" w:lineRule="auto"/>
              <w:ind w:firstLine="175"/>
              <w:rPr>
                <w:rFonts w:cs="Times New Roman"/>
                <w:b/>
                <w:smallCaps/>
                <w:spacing w:val="4"/>
                <w:sz w:val="28"/>
                <w:szCs w:val="28"/>
              </w:rPr>
            </w:pPr>
            <w:r w:rsidRPr="009226BA">
              <w:rPr>
                <w:rFonts w:cs="Times New Roman"/>
                <w:b/>
                <w:smallCaps/>
                <w:spacing w:val="1"/>
                <w:sz w:val="28"/>
                <w:szCs w:val="28"/>
              </w:rPr>
              <w:t>Wstęp</w:t>
            </w:r>
          </w:p>
        </w:tc>
        <w:tc>
          <w:tcPr>
            <w:tcW w:w="844" w:type="dxa"/>
          </w:tcPr>
          <w:p w:rsidR="007A565E" w:rsidRPr="009226BA" w:rsidRDefault="00EF4453" w:rsidP="001F3FD2">
            <w:pPr>
              <w:autoSpaceDE w:val="0"/>
              <w:autoSpaceDN w:val="0"/>
              <w:adjustRightInd w:val="0"/>
              <w:spacing w:line="240" w:lineRule="auto"/>
              <w:ind w:firstLine="0"/>
              <w:jc w:val="center"/>
              <w:rPr>
                <w:rFonts w:cs="Times New Roman"/>
                <w:szCs w:val="24"/>
              </w:rPr>
            </w:pPr>
            <w:r w:rsidRPr="009226BA">
              <w:rPr>
                <w:rFonts w:cs="Times New Roman"/>
                <w:szCs w:val="24"/>
              </w:rPr>
              <w:t>3</w:t>
            </w:r>
          </w:p>
        </w:tc>
      </w:tr>
      <w:tr w:rsidR="007A565E" w:rsidRPr="00B76417" w:rsidTr="001E670E">
        <w:tc>
          <w:tcPr>
            <w:tcW w:w="1774" w:type="dxa"/>
          </w:tcPr>
          <w:p w:rsidR="007A565E" w:rsidRPr="00B76417" w:rsidRDefault="007A565E" w:rsidP="007A565E">
            <w:pPr>
              <w:autoSpaceDE w:val="0"/>
              <w:autoSpaceDN w:val="0"/>
              <w:adjustRightInd w:val="0"/>
              <w:spacing w:line="240" w:lineRule="auto"/>
              <w:ind w:hanging="36"/>
              <w:jc w:val="left"/>
              <w:rPr>
                <w:rFonts w:cs="Times New Roman"/>
                <w:b/>
                <w:sz w:val="28"/>
                <w:szCs w:val="28"/>
              </w:rPr>
            </w:pPr>
            <w:r w:rsidRPr="00B76417">
              <w:rPr>
                <w:rFonts w:cs="Times New Roman"/>
                <w:b/>
                <w:sz w:val="28"/>
                <w:szCs w:val="28"/>
              </w:rPr>
              <w:t>Rozdz</w:t>
            </w:r>
            <w:r w:rsidR="00071F32" w:rsidRPr="00B76417">
              <w:rPr>
                <w:rFonts w:cs="Times New Roman"/>
                <w:b/>
                <w:sz w:val="28"/>
                <w:szCs w:val="28"/>
              </w:rPr>
              <w:t>iał I</w:t>
            </w:r>
          </w:p>
        </w:tc>
        <w:tc>
          <w:tcPr>
            <w:tcW w:w="7229" w:type="dxa"/>
          </w:tcPr>
          <w:p w:rsidR="007A565E" w:rsidRPr="009226BA" w:rsidRDefault="007A565E" w:rsidP="007A565E">
            <w:pPr>
              <w:widowControl w:val="0"/>
              <w:autoSpaceDE w:val="0"/>
              <w:autoSpaceDN w:val="0"/>
              <w:adjustRightInd w:val="0"/>
              <w:spacing w:line="240" w:lineRule="auto"/>
              <w:ind w:firstLine="175"/>
              <w:rPr>
                <w:rFonts w:cs="Times New Roman"/>
                <w:b/>
                <w:smallCaps/>
                <w:spacing w:val="1"/>
                <w:sz w:val="28"/>
                <w:szCs w:val="28"/>
              </w:rPr>
            </w:pPr>
            <w:r w:rsidRPr="009226BA">
              <w:rPr>
                <w:rFonts w:cs="Times New Roman"/>
                <w:b/>
                <w:smallCaps/>
                <w:spacing w:val="1"/>
                <w:sz w:val="28"/>
                <w:szCs w:val="28"/>
              </w:rPr>
              <w:t>Monitoring  Wdrażania Programu Rewitalizacji</w:t>
            </w:r>
          </w:p>
        </w:tc>
        <w:tc>
          <w:tcPr>
            <w:tcW w:w="844" w:type="dxa"/>
          </w:tcPr>
          <w:p w:rsidR="007A565E" w:rsidRPr="009226BA" w:rsidRDefault="00725503" w:rsidP="001F3FD2">
            <w:pPr>
              <w:autoSpaceDE w:val="0"/>
              <w:autoSpaceDN w:val="0"/>
              <w:adjustRightInd w:val="0"/>
              <w:spacing w:line="240" w:lineRule="auto"/>
              <w:ind w:firstLine="0"/>
              <w:jc w:val="center"/>
              <w:rPr>
                <w:rFonts w:cs="Times New Roman"/>
                <w:szCs w:val="24"/>
              </w:rPr>
            </w:pPr>
            <w:r w:rsidRPr="009226BA">
              <w:rPr>
                <w:rFonts w:cs="Times New Roman"/>
                <w:szCs w:val="24"/>
              </w:rPr>
              <w:t>4</w:t>
            </w:r>
          </w:p>
        </w:tc>
      </w:tr>
      <w:tr w:rsidR="007A565E" w:rsidRPr="00B76417" w:rsidTr="001E670E">
        <w:tc>
          <w:tcPr>
            <w:tcW w:w="1774" w:type="dxa"/>
          </w:tcPr>
          <w:p w:rsidR="007A565E" w:rsidRPr="00B76417" w:rsidRDefault="007A565E" w:rsidP="007A565E">
            <w:pPr>
              <w:autoSpaceDE w:val="0"/>
              <w:autoSpaceDN w:val="0"/>
              <w:adjustRightInd w:val="0"/>
              <w:spacing w:line="240" w:lineRule="auto"/>
              <w:ind w:right="171" w:hanging="36"/>
              <w:jc w:val="center"/>
              <w:rPr>
                <w:rFonts w:cs="Times New Roman"/>
                <w:b/>
                <w:szCs w:val="24"/>
              </w:rPr>
            </w:pPr>
            <w:r w:rsidRPr="00B76417">
              <w:rPr>
                <w:rFonts w:cs="Times New Roman"/>
                <w:b/>
                <w:szCs w:val="24"/>
              </w:rPr>
              <w:t xml:space="preserve"> </w:t>
            </w:r>
          </w:p>
        </w:tc>
        <w:tc>
          <w:tcPr>
            <w:tcW w:w="7229" w:type="dxa"/>
          </w:tcPr>
          <w:p w:rsidR="007A565E" w:rsidRPr="009226BA" w:rsidRDefault="007A565E" w:rsidP="007A565E">
            <w:pPr>
              <w:tabs>
                <w:tab w:val="left" w:pos="993"/>
              </w:tabs>
              <w:spacing w:line="276" w:lineRule="auto"/>
              <w:ind w:firstLine="176"/>
              <w:rPr>
                <w:b/>
                <w:smallCaps/>
                <w:szCs w:val="24"/>
              </w:rPr>
            </w:pPr>
            <w:r w:rsidRPr="009226BA">
              <w:rPr>
                <w:rFonts w:cs="Times New Roman"/>
                <w:b/>
                <w:smallCaps/>
                <w:spacing w:val="1"/>
                <w:szCs w:val="24"/>
              </w:rPr>
              <w:t xml:space="preserve">1. Zapisy wynikające z LPR </w:t>
            </w:r>
          </w:p>
        </w:tc>
        <w:tc>
          <w:tcPr>
            <w:tcW w:w="844" w:type="dxa"/>
          </w:tcPr>
          <w:p w:rsidR="007A565E" w:rsidRPr="009226BA" w:rsidRDefault="00725503" w:rsidP="001F3FD2">
            <w:pPr>
              <w:autoSpaceDE w:val="0"/>
              <w:autoSpaceDN w:val="0"/>
              <w:adjustRightInd w:val="0"/>
              <w:spacing w:line="240" w:lineRule="auto"/>
              <w:ind w:firstLine="0"/>
              <w:jc w:val="center"/>
              <w:rPr>
                <w:rFonts w:cs="Times New Roman"/>
                <w:szCs w:val="24"/>
              </w:rPr>
            </w:pPr>
            <w:r w:rsidRPr="009226BA">
              <w:rPr>
                <w:rFonts w:cs="Times New Roman"/>
                <w:szCs w:val="24"/>
              </w:rPr>
              <w:t>4</w:t>
            </w:r>
          </w:p>
        </w:tc>
      </w:tr>
      <w:tr w:rsidR="007A565E" w:rsidRPr="00B76417" w:rsidTr="001E670E">
        <w:tc>
          <w:tcPr>
            <w:tcW w:w="1774" w:type="dxa"/>
          </w:tcPr>
          <w:p w:rsidR="007A565E" w:rsidRPr="00B76417" w:rsidRDefault="007A565E" w:rsidP="007A565E">
            <w:pPr>
              <w:autoSpaceDE w:val="0"/>
              <w:autoSpaceDN w:val="0"/>
              <w:adjustRightInd w:val="0"/>
              <w:spacing w:line="240" w:lineRule="auto"/>
              <w:ind w:right="171" w:hanging="36"/>
              <w:jc w:val="center"/>
              <w:rPr>
                <w:rFonts w:cs="Times New Roman"/>
                <w:b/>
                <w:szCs w:val="24"/>
              </w:rPr>
            </w:pPr>
          </w:p>
        </w:tc>
        <w:tc>
          <w:tcPr>
            <w:tcW w:w="7229" w:type="dxa"/>
          </w:tcPr>
          <w:p w:rsidR="007A565E" w:rsidRPr="009226BA" w:rsidRDefault="007A565E" w:rsidP="001E670E">
            <w:pPr>
              <w:tabs>
                <w:tab w:val="left" w:pos="993"/>
              </w:tabs>
              <w:spacing w:line="276" w:lineRule="auto"/>
              <w:ind w:firstLine="176"/>
              <w:rPr>
                <w:rFonts w:cs="Times New Roman"/>
                <w:smallCaps/>
                <w:spacing w:val="1"/>
                <w:szCs w:val="24"/>
              </w:rPr>
            </w:pPr>
            <w:r w:rsidRPr="009226BA">
              <w:rPr>
                <w:rFonts w:cs="Times New Roman"/>
                <w:smallCaps/>
                <w:spacing w:val="1"/>
                <w:szCs w:val="24"/>
              </w:rPr>
              <w:t xml:space="preserve">   1.1   </w:t>
            </w:r>
            <w:r w:rsidR="001F427D" w:rsidRPr="009226BA">
              <w:rPr>
                <w:rFonts w:cs="Times New Roman"/>
                <w:smallCaps/>
                <w:spacing w:val="1"/>
                <w:szCs w:val="24"/>
              </w:rPr>
              <w:t xml:space="preserve">Procedura </w:t>
            </w:r>
            <w:r w:rsidRPr="009226BA">
              <w:rPr>
                <w:rFonts w:cs="Times New Roman"/>
                <w:smallCaps/>
                <w:spacing w:val="1"/>
                <w:szCs w:val="24"/>
              </w:rPr>
              <w:t>monitoringu</w:t>
            </w:r>
          </w:p>
        </w:tc>
        <w:tc>
          <w:tcPr>
            <w:tcW w:w="844" w:type="dxa"/>
          </w:tcPr>
          <w:p w:rsidR="007A565E" w:rsidRPr="009226BA" w:rsidRDefault="00725503" w:rsidP="001F3FD2">
            <w:pPr>
              <w:autoSpaceDE w:val="0"/>
              <w:autoSpaceDN w:val="0"/>
              <w:adjustRightInd w:val="0"/>
              <w:spacing w:line="240" w:lineRule="auto"/>
              <w:ind w:firstLine="0"/>
              <w:jc w:val="center"/>
              <w:rPr>
                <w:rFonts w:cs="Times New Roman"/>
                <w:szCs w:val="24"/>
              </w:rPr>
            </w:pPr>
            <w:r w:rsidRPr="009226BA">
              <w:rPr>
                <w:rFonts w:cs="Times New Roman"/>
                <w:szCs w:val="24"/>
              </w:rPr>
              <w:t>4</w:t>
            </w:r>
          </w:p>
        </w:tc>
      </w:tr>
      <w:tr w:rsidR="007A565E" w:rsidRPr="00B76417" w:rsidTr="001E670E">
        <w:tc>
          <w:tcPr>
            <w:tcW w:w="1774" w:type="dxa"/>
          </w:tcPr>
          <w:p w:rsidR="007A565E" w:rsidRPr="00B76417" w:rsidRDefault="007A565E" w:rsidP="007A565E">
            <w:pPr>
              <w:autoSpaceDE w:val="0"/>
              <w:autoSpaceDN w:val="0"/>
              <w:adjustRightInd w:val="0"/>
              <w:spacing w:line="240" w:lineRule="auto"/>
              <w:ind w:right="171" w:hanging="36"/>
              <w:jc w:val="center"/>
              <w:rPr>
                <w:rFonts w:cs="Times New Roman"/>
                <w:b/>
                <w:szCs w:val="24"/>
              </w:rPr>
            </w:pPr>
          </w:p>
        </w:tc>
        <w:tc>
          <w:tcPr>
            <w:tcW w:w="7229" w:type="dxa"/>
          </w:tcPr>
          <w:p w:rsidR="007A565E" w:rsidRPr="009226BA" w:rsidRDefault="007A565E" w:rsidP="001E670E">
            <w:pPr>
              <w:tabs>
                <w:tab w:val="left" w:pos="993"/>
              </w:tabs>
              <w:spacing w:line="276" w:lineRule="auto"/>
              <w:ind w:firstLine="176"/>
              <w:rPr>
                <w:rFonts w:cs="Times New Roman"/>
                <w:smallCaps/>
                <w:spacing w:val="1"/>
                <w:szCs w:val="24"/>
              </w:rPr>
            </w:pPr>
            <w:r w:rsidRPr="009226BA">
              <w:rPr>
                <w:rFonts w:cs="Times New Roman"/>
                <w:smallCaps/>
                <w:spacing w:val="1"/>
                <w:szCs w:val="24"/>
              </w:rPr>
              <w:t xml:space="preserve">   1.2.  Wskaźniki monitorowania</w:t>
            </w:r>
          </w:p>
        </w:tc>
        <w:tc>
          <w:tcPr>
            <w:tcW w:w="844" w:type="dxa"/>
          </w:tcPr>
          <w:p w:rsidR="007A565E" w:rsidRPr="009226BA" w:rsidRDefault="00725503" w:rsidP="001F3FD2">
            <w:pPr>
              <w:autoSpaceDE w:val="0"/>
              <w:autoSpaceDN w:val="0"/>
              <w:adjustRightInd w:val="0"/>
              <w:spacing w:line="240" w:lineRule="auto"/>
              <w:ind w:firstLine="0"/>
              <w:jc w:val="center"/>
              <w:rPr>
                <w:rFonts w:cs="Times New Roman"/>
                <w:szCs w:val="24"/>
              </w:rPr>
            </w:pPr>
            <w:r w:rsidRPr="009226BA">
              <w:rPr>
                <w:rFonts w:cs="Times New Roman"/>
                <w:szCs w:val="24"/>
              </w:rPr>
              <w:t>5</w:t>
            </w:r>
          </w:p>
        </w:tc>
      </w:tr>
      <w:tr w:rsidR="001F427D" w:rsidRPr="00B76417" w:rsidTr="001E670E">
        <w:tc>
          <w:tcPr>
            <w:tcW w:w="1774" w:type="dxa"/>
          </w:tcPr>
          <w:p w:rsidR="001F427D" w:rsidRPr="00B76417" w:rsidRDefault="001F427D" w:rsidP="007A565E">
            <w:pPr>
              <w:autoSpaceDE w:val="0"/>
              <w:autoSpaceDN w:val="0"/>
              <w:adjustRightInd w:val="0"/>
              <w:spacing w:line="240" w:lineRule="auto"/>
              <w:ind w:right="171" w:hanging="36"/>
              <w:jc w:val="center"/>
              <w:rPr>
                <w:rFonts w:cs="Times New Roman"/>
                <w:b/>
                <w:szCs w:val="24"/>
              </w:rPr>
            </w:pPr>
          </w:p>
        </w:tc>
        <w:tc>
          <w:tcPr>
            <w:tcW w:w="7229" w:type="dxa"/>
          </w:tcPr>
          <w:p w:rsidR="001F427D" w:rsidRPr="009226BA" w:rsidRDefault="001F427D" w:rsidP="00A40318">
            <w:pPr>
              <w:tabs>
                <w:tab w:val="left" w:pos="993"/>
              </w:tabs>
              <w:spacing w:line="276" w:lineRule="auto"/>
              <w:ind w:firstLine="176"/>
              <w:rPr>
                <w:rFonts w:cs="Times New Roman"/>
                <w:smallCaps/>
                <w:spacing w:val="1"/>
                <w:szCs w:val="24"/>
              </w:rPr>
            </w:pPr>
            <w:r w:rsidRPr="009226BA">
              <w:rPr>
                <w:rFonts w:cs="Times New Roman"/>
                <w:b/>
                <w:smallCaps/>
                <w:spacing w:val="1"/>
                <w:szCs w:val="24"/>
              </w:rPr>
              <w:t xml:space="preserve">2. Monitoring w </w:t>
            </w:r>
            <w:r w:rsidR="00A40318" w:rsidRPr="009226BA">
              <w:rPr>
                <w:rFonts w:cs="Times New Roman"/>
                <w:b/>
                <w:smallCaps/>
                <w:spacing w:val="1"/>
                <w:szCs w:val="24"/>
              </w:rPr>
              <w:t>O</w:t>
            </w:r>
            <w:r w:rsidRPr="009226BA">
              <w:rPr>
                <w:rFonts w:cs="Times New Roman"/>
                <w:b/>
                <w:smallCaps/>
                <w:spacing w:val="1"/>
                <w:szCs w:val="24"/>
              </w:rPr>
              <w:t xml:space="preserve">kresie </w:t>
            </w:r>
            <w:r w:rsidR="00A40318" w:rsidRPr="009226BA">
              <w:rPr>
                <w:rFonts w:cs="Times New Roman"/>
                <w:b/>
                <w:smallCaps/>
                <w:spacing w:val="1"/>
                <w:szCs w:val="24"/>
              </w:rPr>
              <w:t>Sprawozdawczym</w:t>
            </w:r>
          </w:p>
        </w:tc>
        <w:tc>
          <w:tcPr>
            <w:tcW w:w="844" w:type="dxa"/>
          </w:tcPr>
          <w:p w:rsidR="001F427D" w:rsidRPr="009226BA" w:rsidRDefault="00725503" w:rsidP="001F3FD2">
            <w:pPr>
              <w:autoSpaceDE w:val="0"/>
              <w:autoSpaceDN w:val="0"/>
              <w:adjustRightInd w:val="0"/>
              <w:spacing w:line="240" w:lineRule="auto"/>
              <w:ind w:firstLine="0"/>
              <w:jc w:val="center"/>
              <w:rPr>
                <w:rFonts w:cs="Times New Roman"/>
                <w:szCs w:val="24"/>
              </w:rPr>
            </w:pPr>
            <w:r w:rsidRPr="009226BA">
              <w:rPr>
                <w:rFonts w:cs="Times New Roman"/>
                <w:szCs w:val="24"/>
              </w:rPr>
              <w:t>6</w:t>
            </w:r>
          </w:p>
        </w:tc>
      </w:tr>
      <w:tr w:rsidR="007A565E" w:rsidRPr="00B76417" w:rsidTr="001E670E">
        <w:tc>
          <w:tcPr>
            <w:tcW w:w="1774" w:type="dxa"/>
            <w:vAlign w:val="center"/>
          </w:tcPr>
          <w:p w:rsidR="007A565E" w:rsidRPr="00B76417" w:rsidRDefault="00071F32" w:rsidP="00391F1B">
            <w:pPr>
              <w:autoSpaceDE w:val="0"/>
              <w:autoSpaceDN w:val="0"/>
              <w:adjustRightInd w:val="0"/>
              <w:spacing w:line="240" w:lineRule="auto"/>
              <w:ind w:left="-178" w:right="-108" w:firstLine="142"/>
              <w:jc w:val="left"/>
              <w:rPr>
                <w:rFonts w:cs="Times New Roman"/>
                <w:b/>
                <w:sz w:val="28"/>
                <w:szCs w:val="28"/>
              </w:rPr>
            </w:pPr>
            <w:r w:rsidRPr="00B76417">
              <w:rPr>
                <w:rFonts w:cs="Times New Roman"/>
                <w:b/>
                <w:sz w:val="28"/>
                <w:szCs w:val="28"/>
              </w:rPr>
              <w:t>Rozdział II</w:t>
            </w:r>
            <w:r w:rsidR="007A565E" w:rsidRPr="00B76417">
              <w:rPr>
                <w:rFonts w:cs="Times New Roman"/>
                <w:b/>
                <w:sz w:val="28"/>
                <w:szCs w:val="28"/>
              </w:rPr>
              <w:t xml:space="preserve"> </w:t>
            </w:r>
          </w:p>
        </w:tc>
        <w:tc>
          <w:tcPr>
            <w:tcW w:w="7229" w:type="dxa"/>
          </w:tcPr>
          <w:p w:rsidR="007A565E" w:rsidRPr="009226BA" w:rsidRDefault="007A565E" w:rsidP="00FD3F19">
            <w:pPr>
              <w:widowControl w:val="0"/>
              <w:autoSpaceDE w:val="0"/>
              <w:autoSpaceDN w:val="0"/>
              <w:adjustRightInd w:val="0"/>
              <w:spacing w:line="240" w:lineRule="auto"/>
              <w:ind w:right="74" w:firstLine="175"/>
              <w:rPr>
                <w:rFonts w:cs="Times New Roman"/>
                <w:b/>
                <w:smallCaps/>
                <w:spacing w:val="1"/>
                <w:sz w:val="28"/>
                <w:szCs w:val="28"/>
              </w:rPr>
            </w:pPr>
            <w:r w:rsidRPr="009226BA">
              <w:rPr>
                <w:rFonts w:cs="Times New Roman"/>
                <w:b/>
                <w:smallCaps/>
                <w:spacing w:val="1"/>
                <w:sz w:val="28"/>
                <w:szCs w:val="28"/>
              </w:rPr>
              <w:t>Realizacja Programu w 201</w:t>
            </w:r>
            <w:r w:rsidR="00FD3F19" w:rsidRPr="009226BA">
              <w:rPr>
                <w:rFonts w:cs="Times New Roman"/>
                <w:b/>
                <w:smallCaps/>
                <w:spacing w:val="1"/>
                <w:sz w:val="28"/>
                <w:szCs w:val="28"/>
              </w:rPr>
              <w:t>9</w:t>
            </w:r>
            <w:r w:rsidR="00C114A6" w:rsidRPr="009226BA">
              <w:rPr>
                <w:rFonts w:cs="Times New Roman"/>
                <w:b/>
                <w:smallCaps/>
                <w:spacing w:val="1"/>
                <w:sz w:val="28"/>
                <w:szCs w:val="28"/>
              </w:rPr>
              <w:t xml:space="preserve"> </w:t>
            </w:r>
            <w:r w:rsidRPr="009226BA">
              <w:rPr>
                <w:rFonts w:cs="Times New Roman"/>
                <w:b/>
                <w:smallCaps/>
                <w:spacing w:val="1"/>
                <w:sz w:val="28"/>
                <w:szCs w:val="28"/>
              </w:rPr>
              <w:t xml:space="preserve">roku </w:t>
            </w:r>
            <w:r w:rsidRPr="009226BA">
              <w:rPr>
                <w:b/>
                <w:sz w:val="28"/>
                <w:szCs w:val="28"/>
              </w:rPr>
              <w:t xml:space="preserve"> </w:t>
            </w:r>
          </w:p>
        </w:tc>
        <w:tc>
          <w:tcPr>
            <w:tcW w:w="844" w:type="dxa"/>
          </w:tcPr>
          <w:p w:rsidR="007A565E" w:rsidRPr="009226BA" w:rsidRDefault="00084B73" w:rsidP="001F3FD2">
            <w:pPr>
              <w:autoSpaceDE w:val="0"/>
              <w:autoSpaceDN w:val="0"/>
              <w:adjustRightInd w:val="0"/>
              <w:spacing w:line="240" w:lineRule="auto"/>
              <w:ind w:firstLine="0"/>
              <w:jc w:val="center"/>
              <w:rPr>
                <w:rFonts w:cs="Times New Roman"/>
                <w:szCs w:val="24"/>
              </w:rPr>
            </w:pPr>
            <w:r w:rsidRPr="009226BA">
              <w:rPr>
                <w:rFonts w:cs="Times New Roman"/>
                <w:szCs w:val="24"/>
              </w:rPr>
              <w:t>8</w:t>
            </w:r>
          </w:p>
        </w:tc>
      </w:tr>
      <w:tr w:rsidR="007A565E" w:rsidRPr="00B76417" w:rsidTr="001E670E">
        <w:tc>
          <w:tcPr>
            <w:tcW w:w="1774" w:type="dxa"/>
          </w:tcPr>
          <w:p w:rsidR="007A565E" w:rsidRPr="00B76417" w:rsidRDefault="007A565E" w:rsidP="007A565E">
            <w:pPr>
              <w:autoSpaceDE w:val="0"/>
              <w:autoSpaceDN w:val="0"/>
              <w:adjustRightInd w:val="0"/>
              <w:spacing w:line="240" w:lineRule="auto"/>
              <w:ind w:right="312" w:hanging="36"/>
              <w:jc w:val="right"/>
              <w:rPr>
                <w:rFonts w:cs="Times New Roman"/>
                <w:b/>
                <w:szCs w:val="24"/>
              </w:rPr>
            </w:pPr>
            <w:r w:rsidRPr="00B76417">
              <w:rPr>
                <w:szCs w:val="24"/>
              </w:rPr>
              <w:t xml:space="preserve"> </w:t>
            </w:r>
          </w:p>
        </w:tc>
        <w:tc>
          <w:tcPr>
            <w:tcW w:w="7229" w:type="dxa"/>
          </w:tcPr>
          <w:p w:rsidR="007A565E" w:rsidRPr="009226BA" w:rsidRDefault="007A565E" w:rsidP="007A565E">
            <w:pPr>
              <w:tabs>
                <w:tab w:val="left" w:pos="142"/>
              </w:tabs>
              <w:spacing w:line="276" w:lineRule="auto"/>
              <w:ind w:firstLine="0"/>
              <w:jc w:val="left"/>
              <w:rPr>
                <w:b/>
                <w:smallCaps/>
                <w:szCs w:val="24"/>
              </w:rPr>
            </w:pPr>
            <w:r w:rsidRPr="009226BA">
              <w:rPr>
                <w:szCs w:val="24"/>
              </w:rPr>
              <w:t xml:space="preserve">   </w:t>
            </w:r>
            <w:r w:rsidRPr="009226BA">
              <w:rPr>
                <w:b/>
                <w:szCs w:val="24"/>
              </w:rPr>
              <w:t xml:space="preserve">1. </w:t>
            </w:r>
            <w:r w:rsidRPr="009226BA">
              <w:rPr>
                <w:b/>
                <w:smallCaps/>
                <w:szCs w:val="24"/>
              </w:rPr>
              <w:t>postęp rzeczowy i przebieg wdrażania Programu</w:t>
            </w:r>
          </w:p>
        </w:tc>
        <w:tc>
          <w:tcPr>
            <w:tcW w:w="844" w:type="dxa"/>
          </w:tcPr>
          <w:p w:rsidR="007A565E" w:rsidRPr="009226BA" w:rsidRDefault="00084B73" w:rsidP="001F3FD2">
            <w:pPr>
              <w:autoSpaceDE w:val="0"/>
              <w:autoSpaceDN w:val="0"/>
              <w:adjustRightInd w:val="0"/>
              <w:spacing w:line="240" w:lineRule="auto"/>
              <w:ind w:firstLine="0"/>
              <w:jc w:val="center"/>
              <w:rPr>
                <w:rFonts w:cs="Times New Roman"/>
                <w:szCs w:val="24"/>
              </w:rPr>
            </w:pPr>
            <w:r w:rsidRPr="009226BA">
              <w:rPr>
                <w:rFonts w:cs="Times New Roman"/>
                <w:szCs w:val="24"/>
              </w:rPr>
              <w:t>8</w:t>
            </w:r>
          </w:p>
        </w:tc>
      </w:tr>
      <w:tr w:rsidR="007A565E" w:rsidRPr="00B76417" w:rsidTr="001E670E">
        <w:tc>
          <w:tcPr>
            <w:tcW w:w="1774" w:type="dxa"/>
          </w:tcPr>
          <w:p w:rsidR="007A565E" w:rsidRPr="00B76417" w:rsidRDefault="007A565E" w:rsidP="007A565E">
            <w:pPr>
              <w:autoSpaceDE w:val="0"/>
              <w:autoSpaceDN w:val="0"/>
              <w:adjustRightInd w:val="0"/>
              <w:spacing w:line="240" w:lineRule="auto"/>
              <w:ind w:right="-250" w:hanging="36"/>
              <w:jc w:val="center"/>
              <w:rPr>
                <w:rFonts w:cs="Times New Roman"/>
                <w:b/>
                <w:szCs w:val="24"/>
              </w:rPr>
            </w:pPr>
            <w:r w:rsidRPr="00B76417">
              <w:rPr>
                <w:smallCaps/>
                <w:szCs w:val="24"/>
              </w:rPr>
              <w:t xml:space="preserve">             </w:t>
            </w:r>
          </w:p>
        </w:tc>
        <w:tc>
          <w:tcPr>
            <w:tcW w:w="7229" w:type="dxa"/>
          </w:tcPr>
          <w:p w:rsidR="007A565E" w:rsidRPr="009226BA" w:rsidRDefault="007A565E" w:rsidP="001E670E">
            <w:pPr>
              <w:tabs>
                <w:tab w:val="left" w:pos="142"/>
                <w:tab w:val="left" w:pos="884"/>
              </w:tabs>
              <w:spacing w:line="276" w:lineRule="auto"/>
              <w:ind w:firstLine="317"/>
              <w:jc w:val="left"/>
              <w:rPr>
                <w:smallCaps/>
                <w:szCs w:val="24"/>
                <w:u w:val="single"/>
              </w:rPr>
            </w:pPr>
            <w:r w:rsidRPr="009226BA">
              <w:rPr>
                <w:rFonts w:cs="Times New Roman"/>
                <w:smallCaps/>
                <w:spacing w:val="1"/>
                <w:szCs w:val="24"/>
              </w:rPr>
              <w:t>1.1</w:t>
            </w:r>
            <w:r w:rsidRPr="009226BA">
              <w:rPr>
                <w:rFonts w:cs="Times New Roman"/>
                <w:b/>
                <w:smallCaps/>
                <w:spacing w:val="1"/>
                <w:szCs w:val="24"/>
              </w:rPr>
              <w:t xml:space="preserve">  </w:t>
            </w:r>
            <w:r w:rsidRPr="009226BA">
              <w:rPr>
                <w:smallCaps/>
                <w:szCs w:val="24"/>
              </w:rPr>
              <w:t xml:space="preserve">Obszar zdegradowany  </w:t>
            </w:r>
          </w:p>
        </w:tc>
        <w:tc>
          <w:tcPr>
            <w:tcW w:w="844" w:type="dxa"/>
          </w:tcPr>
          <w:p w:rsidR="007A565E" w:rsidRPr="009226BA" w:rsidRDefault="00084B73" w:rsidP="001F3FD2">
            <w:pPr>
              <w:autoSpaceDE w:val="0"/>
              <w:autoSpaceDN w:val="0"/>
              <w:adjustRightInd w:val="0"/>
              <w:spacing w:line="240" w:lineRule="auto"/>
              <w:ind w:firstLine="0"/>
              <w:jc w:val="center"/>
              <w:rPr>
                <w:rFonts w:cs="Times New Roman"/>
                <w:szCs w:val="24"/>
              </w:rPr>
            </w:pPr>
            <w:r w:rsidRPr="009226BA">
              <w:rPr>
                <w:rFonts w:cs="Times New Roman"/>
                <w:szCs w:val="24"/>
              </w:rPr>
              <w:t>8</w:t>
            </w:r>
          </w:p>
        </w:tc>
      </w:tr>
      <w:tr w:rsidR="007A565E" w:rsidRPr="00B76417" w:rsidTr="001E670E">
        <w:tc>
          <w:tcPr>
            <w:tcW w:w="1774" w:type="dxa"/>
          </w:tcPr>
          <w:p w:rsidR="007A565E" w:rsidRPr="00B76417" w:rsidRDefault="007A565E" w:rsidP="007A565E">
            <w:pPr>
              <w:autoSpaceDE w:val="0"/>
              <w:autoSpaceDN w:val="0"/>
              <w:adjustRightInd w:val="0"/>
              <w:spacing w:line="240" w:lineRule="auto"/>
              <w:ind w:right="-250" w:hanging="36"/>
              <w:jc w:val="center"/>
              <w:rPr>
                <w:smallCaps/>
                <w:szCs w:val="24"/>
              </w:rPr>
            </w:pPr>
          </w:p>
        </w:tc>
        <w:tc>
          <w:tcPr>
            <w:tcW w:w="7229" w:type="dxa"/>
          </w:tcPr>
          <w:p w:rsidR="007A565E" w:rsidRPr="009226BA" w:rsidRDefault="007A565E" w:rsidP="001E670E">
            <w:pPr>
              <w:tabs>
                <w:tab w:val="left" w:pos="142"/>
                <w:tab w:val="left" w:pos="1026"/>
              </w:tabs>
              <w:spacing w:line="276" w:lineRule="auto"/>
              <w:ind w:firstLine="317"/>
              <w:jc w:val="left"/>
              <w:rPr>
                <w:rFonts w:cs="Times New Roman"/>
                <w:b/>
                <w:smallCaps/>
                <w:spacing w:val="1"/>
                <w:szCs w:val="24"/>
              </w:rPr>
            </w:pPr>
            <w:r w:rsidRPr="009226BA">
              <w:rPr>
                <w:smallCaps/>
                <w:szCs w:val="24"/>
              </w:rPr>
              <w:t>1.2  Obszar rewitalizacji</w:t>
            </w:r>
          </w:p>
        </w:tc>
        <w:tc>
          <w:tcPr>
            <w:tcW w:w="844" w:type="dxa"/>
          </w:tcPr>
          <w:p w:rsidR="007A565E" w:rsidRPr="009226BA" w:rsidRDefault="00084B73" w:rsidP="001F3FD2">
            <w:pPr>
              <w:autoSpaceDE w:val="0"/>
              <w:autoSpaceDN w:val="0"/>
              <w:adjustRightInd w:val="0"/>
              <w:spacing w:line="240" w:lineRule="auto"/>
              <w:ind w:firstLine="0"/>
              <w:jc w:val="center"/>
              <w:rPr>
                <w:rFonts w:cs="Times New Roman"/>
                <w:szCs w:val="24"/>
              </w:rPr>
            </w:pPr>
            <w:r w:rsidRPr="009226BA">
              <w:rPr>
                <w:rFonts w:cs="Times New Roman"/>
                <w:szCs w:val="24"/>
              </w:rPr>
              <w:t>8</w:t>
            </w:r>
          </w:p>
        </w:tc>
      </w:tr>
      <w:tr w:rsidR="007A565E" w:rsidRPr="00B76417" w:rsidTr="001E670E">
        <w:tc>
          <w:tcPr>
            <w:tcW w:w="1774" w:type="dxa"/>
          </w:tcPr>
          <w:p w:rsidR="007A565E" w:rsidRPr="00B76417" w:rsidRDefault="007A565E" w:rsidP="007A565E">
            <w:pPr>
              <w:autoSpaceDE w:val="0"/>
              <w:autoSpaceDN w:val="0"/>
              <w:adjustRightInd w:val="0"/>
              <w:spacing w:line="240" w:lineRule="auto"/>
              <w:ind w:right="-250" w:hanging="36"/>
              <w:jc w:val="center"/>
              <w:rPr>
                <w:szCs w:val="24"/>
              </w:rPr>
            </w:pPr>
          </w:p>
        </w:tc>
        <w:tc>
          <w:tcPr>
            <w:tcW w:w="7229" w:type="dxa"/>
          </w:tcPr>
          <w:p w:rsidR="007A565E" w:rsidRPr="009226BA" w:rsidRDefault="007A565E" w:rsidP="001E670E">
            <w:pPr>
              <w:tabs>
                <w:tab w:val="left" w:pos="1026"/>
              </w:tabs>
              <w:spacing w:line="276" w:lineRule="auto"/>
              <w:ind w:firstLine="317"/>
              <w:rPr>
                <w:smallCaps/>
                <w:szCs w:val="24"/>
              </w:rPr>
            </w:pPr>
            <w:r w:rsidRPr="009226BA">
              <w:rPr>
                <w:smallCaps/>
                <w:szCs w:val="24"/>
              </w:rPr>
              <w:t xml:space="preserve">1.3  </w:t>
            </w:r>
            <w:r w:rsidR="00864F57" w:rsidRPr="009226BA">
              <w:rPr>
                <w:smallCaps/>
                <w:szCs w:val="24"/>
              </w:rPr>
              <w:t>Przedsięwzięcia i Projekty</w:t>
            </w:r>
            <w:r w:rsidR="007555B5" w:rsidRPr="009226BA">
              <w:rPr>
                <w:smallCaps/>
                <w:szCs w:val="24"/>
              </w:rPr>
              <w:t xml:space="preserve"> </w:t>
            </w:r>
            <w:r w:rsidR="00905529" w:rsidRPr="009226BA">
              <w:rPr>
                <w:smallCaps/>
                <w:szCs w:val="24"/>
              </w:rPr>
              <w:t xml:space="preserve"> </w:t>
            </w:r>
          </w:p>
        </w:tc>
        <w:tc>
          <w:tcPr>
            <w:tcW w:w="844" w:type="dxa"/>
          </w:tcPr>
          <w:p w:rsidR="007A565E" w:rsidRPr="009226BA" w:rsidRDefault="00EF4453" w:rsidP="00084B73">
            <w:pPr>
              <w:autoSpaceDE w:val="0"/>
              <w:autoSpaceDN w:val="0"/>
              <w:adjustRightInd w:val="0"/>
              <w:spacing w:line="240" w:lineRule="auto"/>
              <w:ind w:firstLine="0"/>
              <w:jc w:val="center"/>
              <w:rPr>
                <w:rFonts w:cs="Times New Roman"/>
                <w:szCs w:val="24"/>
              </w:rPr>
            </w:pPr>
            <w:r w:rsidRPr="009226BA">
              <w:rPr>
                <w:rFonts w:cs="Times New Roman"/>
                <w:szCs w:val="24"/>
              </w:rPr>
              <w:t>1</w:t>
            </w:r>
            <w:r w:rsidR="00084B73" w:rsidRPr="009226BA">
              <w:rPr>
                <w:rFonts w:cs="Times New Roman"/>
                <w:szCs w:val="24"/>
              </w:rPr>
              <w:t>1</w:t>
            </w:r>
          </w:p>
        </w:tc>
      </w:tr>
      <w:tr w:rsidR="00C50900" w:rsidRPr="00B76417" w:rsidTr="001E670E">
        <w:tc>
          <w:tcPr>
            <w:tcW w:w="1774" w:type="dxa"/>
          </w:tcPr>
          <w:p w:rsidR="00C50900" w:rsidRPr="00B76417" w:rsidRDefault="00C50900" w:rsidP="007A565E">
            <w:pPr>
              <w:autoSpaceDE w:val="0"/>
              <w:autoSpaceDN w:val="0"/>
              <w:adjustRightInd w:val="0"/>
              <w:spacing w:line="240" w:lineRule="auto"/>
              <w:ind w:right="-250" w:hanging="36"/>
              <w:jc w:val="center"/>
              <w:rPr>
                <w:szCs w:val="24"/>
              </w:rPr>
            </w:pPr>
          </w:p>
        </w:tc>
        <w:tc>
          <w:tcPr>
            <w:tcW w:w="7229" w:type="dxa"/>
          </w:tcPr>
          <w:p w:rsidR="00C50900" w:rsidRPr="009226BA" w:rsidRDefault="00C50900" w:rsidP="00FD3F19">
            <w:pPr>
              <w:tabs>
                <w:tab w:val="left" w:pos="1026"/>
              </w:tabs>
              <w:spacing w:line="276" w:lineRule="auto"/>
              <w:ind w:firstLine="317"/>
              <w:jc w:val="left"/>
              <w:rPr>
                <w:smallCaps/>
                <w:szCs w:val="24"/>
              </w:rPr>
            </w:pPr>
            <w:r w:rsidRPr="009226BA">
              <w:rPr>
                <w:smallCaps/>
                <w:szCs w:val="24"/>
              </w:rPr>
              <w:t xml:space="preserve">        1.3.</w:t>
            </w:r>
            <w:r w:rsidR="009C5348" w:rsidRPr="009226BA">
              <w:rPr>
                <w:smallCaps/>
                <w:szCs w:val="24"/>
              </w:rPr>
              <w:t>1</w:t>
            </w:r>
            <w:r w:rsidRPr="009226BA">
              <w:rPr>
                <w:smallCaps/>
                <w:szCs w:val="24"/>
              </w:rPr>
              <w:t xml:space="preserve">  Projekty </w:t>
            </w:r>
            <w:r w:rsidR="001E670E" w:rsidRPr="009226BA">
              <w:rPr>
                <w:smallCaps/>
                <w:szCs w:val="24"/>
              </w:rPr>
              <w:t xml:space="preserve">główne i Pozostałe </w:t>
            </w:r>
            <w:r w:rsidR="00905529" w:rsidRPr="009226BA">
              <w:rPr>
                <w:smallCaps/>
                <w:szCs w:val="24"/>
              </w:rPr>
              <w:t xml:space="preserve">realizowane </w:t>
            </w:r>
            <w:r w:rsidR="00AC52DA" w:rsidRPr="009226BA">
              <w:rPr>
                <w:smallCaps/>
                <w:szCs w:val="24"/>
              </w:rPr>
              <w:t xml:space="preserve"> w 201</w:t>
            </w:r>
            <w:r w:rsidR="00FD3F19" w:rsidRPr="009226BA">
              <w:rPr>
                <w:smallCaps/>
                <w:szCs w:val="24"/>
              </w:rPr>
              <w:t>9</w:t>
            </w:r>
            <w:r w:rsidR="00AC52DA" w:rsidRPr="009226BA">
              <w:rPr>
                <w:smallCaps/>
                <w:szCs w:val="24"/>
              </w:rPr>
              <w:t xml:space="preserve"> r.</w:t>
            </w:r>
          </w:p>
        </w:tc>
        <w:tc>
          <w:tcPr>
            <w:tcW w:w="844" w:type="dxa"/>
          </w:tcPr>
          <w:p w:rsidR="00C50900" w:rsidRPr="009226BA" w:rsidRDefault="00973482" w:rsidP="00084B73">
            <w:pPr>
              <w:autoSpaceDE w:val="0"/>
              <w:autoSpaceDN w:val="0"/>
              <w:adjustRightInd w:val="0"/>
              <w:spacing w:line="240" w:lineRule="auto"/>
              <w:ind w:firstLine="0"/>
              <w:jc w:val="center"/>
              <w:rPr>
                <w:rFonts w:cs="Times New Roman"/>
                <w:szCs w:val="24"/>
              </w:rPr>
            </w:pPr>
            <w:r w:rsidRPr="009226BA">
              <w:rPr>
                <w:rFonts w:cs="Times New Roman"/>
                <w:szCs w:val="24"/>
              </w:rPr>
              <w:t>11</w:t>
            </w:r>
          </w:p>
        </w:tc>
      </w:tr>
      <w:tr w:rsidR="0065253D" w:rsidRPr="00B76417" w:rsidTr="001E670E">
        <w:tc>
          <w:tcPr>
            <w:tcW w:w="1774" w:type="dxa"/>
          </w:tcPr>
          <w:p w:rsidR="0065253D" w:rsidRPr="00B76417" w:rsidRDefault="0065253D" w:rsidP="007A565E">
            <w:pPr>
              <w:autoSpaceDE w:val="0"/>
              <w:autoSpaceDN w:val="0"/>
              <w:adjustRightInd w:val="0"/>
              <w:spacing w:line="240" w:lineRule="auto"/>
              <w:ind w:right="-250" w:hanging="36"/>
              <w:jc w:val="center"/>
              <w:rPr>
                <w:szCs w:val="24"/>
              </w:rPr>
            </w:pPr>
          </w:p>
        </w:tc>
        <w:tc>
          <w:tcPr>
            <w:tcW w:w="7229" w:type="dxa"/>
          </w:tcPr>
          <w:p w:rsidR="0065253D" w:rsidRPr="009226BA" w:rsidRDefault="0065253D" w:rsidP="00A54FCF">
            <w:pPr>
              <w:tabs>
                <w:tab w:val="left" w:pos="600"/>
              </w:tabs>
              <w:spacing w:line="276" w:lineRule="auto"/>
              <w:ind w:firstLine="317"/>
              <w:rPr>
                <w:smallCaps/>
                <w:szCs w:val="24"/>
              </w:rPr>
            </w:pPr>
            <w:r w:rsidRPr="009226BA">
              <w:rPr>
                <w:smallCaps/>
                <w:szCs w:val="24"/>
              </w:rPr>
              <w:t xml:space="preserve">        1.3.</w:t>
            </w:r>
            <w:r w:rsidR="009C5348" w:rsidRPr="009226BA">
              <w:rPr>
                <w:smallCaps/>
                <w:szCs w:val="24"/>
              </w:rPr>
              <w:t>2</w:t>
            </w:r>
            <w:r w:rsidRPr="009226BA">
              <w:rPr>
                <w:smallCaps/>
                <w:szCs w:val="24"/>
              </w:rPr>
              <w:t xml:space="preserve">  </w:t>
            </w:r>
            <w:r w:rsidR="007C3A65" w:rsidRPr="009226BA">
              <w:rPr>
                <w:rFonts w:cs="Times New Roman"/>
                <w:smallCaps/>
                <w:szCs w:val="24"/>
              </w:rPr>
              <w:t xml:space="preserve">Projekty </w:t>
            </w:r>
            <w:r w:rsidR="00A54FCF" w:rsidRPr="009226BA">
              <w:rPr>
                <w:smallCaps/>
                <w:szCs w:val="24"/>
              </w:rPr>
              <w:t>Alternatywne Wdrażane w 2019 r.</w:t>
            </w:r>
          </w:p>
        </w:tc>
        <w:tc>
          <w:tcPr>
            <w:tcW w:w="844" w:type="dxa"/>
          </w:tcPr>
          <w:p w:rsidR="0065253D" w:rsidRPr="009226BA" w:rsidRDefault="00864F57" w:rsidP="00B51B25">
            <w:pPr>
              <w:autoSpaceDE w:val="0"/>
              <w:autoSpaceDN w:val="0"/>
              <w:adjustRightInd w:val="0"/>
              <w:spacing w:line="240" w:lineRule="auto"/>
              <w:ind w:firstLine="0"/>
              <w:jc w:val="center"/>
              <w:rPr>
                <w:rFonts w:cs="Times New Roman"/>
                <w:szCs w:val="24"/>
              </w:rPr>
            </w:pPr>
            <w:r w:rsidRPr="009226BA">
              <w:rPr>
                <w:rFonts w:cs="Times New Roman"/>
                <w:szCs w:val="24"/>
              </w:rPr>
              <w:t>1</w:t>
            </w:r>
            <w:r w:rsidR="00B51B25" w:rsidRPr="009226BA">
              <w:rPr>
                <w:rFonts w:cs="Times New Roman"/>
                <w:szCs w:val="24"/>
              </w:rPr>
              <w:t>3</w:t>
            </w:r>
          </w:p>
        </w:tc>
      </w:tr>
      <w:tr w:rsidR="00A54FCF" w:rsidRPr="00B76417" w:rsidTr="001E670E">
        <w:tc>
          <w:tcPr>
            <w:tcW w:w="1774" w:type="dxa"/>
          </w:tcPr>
          <w:p w:rsidR="00A54FCF" w:rsidRPr="00B76417" w:rsidRDefault="00A54FCF" w:rsidP="007A565E">
            <w:pPr>
              <w:autoSpaceDE w:val="0"/>
              <w:autoSpaceDN w:val="0"/>
              <w:adjustRightInd w:val="0"/>
              <w:spacing w:line="240" w:lineRule="auto"/>
              <w:ind w:right="-250" w:hanging="36"/>
              <w:jc w:val="center"/>
              <w:rPr>
                <w:szCs w:val="24"/>
              </w:rPr>
            </w:pPr>
          </w:p>
        </w:tc>
        <w:tc>
          <w:tcPr>
            <w:tcW w:w="7229" w:type="dxa"/>
          </w:tcPr>
          <w:p w:rsidR="00A54FCF" w:rsidRPr="009226BA" w:rsidRDefault="00A54FCF" w:rsidP="00A54FCF">
            <w:pPr>
              <w:tabs>
                <w:tab w:val="left" w:pos="600"/>
              </w:tabs>
              <w:spacing w:line="276" w:lineRule="auto"/>
              <w:ind w:firstLine="317"/>
              <w:rPr>
                <w:smallCaps/>
                <w:szCs w:val="24"/>
              </w:rPr>
            </w:pPr>
            <w:r w:rsidRPr="009226BA">
              <w:rPr>
                <w:smallCaps/>
                <w:szCs w:val="24"/>
              </w:rPr>
              <w:t xml:space="preserve">        1.3.3 Projekty Zakończone</w:t>
            </w:r>
          </w:p>
        </w:tc>
        <w:tc>
          <w:tcPr>
            <w:tcW w:w="844" w:type="dxa"/>
          </w:tcPr>
          <w:p w:rsidR="00A54FCF" w:rsidRPr="009226BA" w:rsidRDefault="00A54FCF" w:rsidP="00B51B25">
            <w:pPr>
              <w:autoSpaceDE w:val="0"/>
              <w:autoSpaceDN w:val="0"/>
              <w:adjustRightInd w:val="0"/>
              <w:spacing w:line="240" w:lineRule="auto"/>
              <w:ind w:firstLine="0"/>
              <w:jc w:val="center"/>
              <w:rPr>
                <w:rFonts w:cs="Times New Roman"/>
                <w:szCs w:val="24"/>
              </w:rPr>
            </w:pPr>
            <w:r w:rsidRPr="009226BA">
              <w:rPr>
                <w:rFonts w:cs="Times New Roman"/>
                <w:szCs w:val="24"/>
              </w:rPr>
              <w:t>13</w:t>
            </w:r>
          </w:p>
        </w:tc>
      </w:tr>
      <w:tr w:rsidR="0065253D" w:rsidRPr="00B76417" w:rsidTr="001E670E">
        <w:tc>
          <w:tcPr>
            <w:tcW w:w="1774" w:type="dxa"/>
          </w:tcPr>
          <w:p w:rsidR="0065253D" w:rsidRPr="00B76417" w:rsidRDefault="0065253D" w:rsidP="007A565E">
            <w:pPr>
              <w:autoSpaceDE w:val="0"/>
              <w:autoSpaceDN w:val="0"/>
              <w:adjustRightInd w:val="0"/>
              <w:spacing w:line="240" w:lineRule="auto"/>
              <w:ind w:right="-250" w:hanging="36"/>
              <w:jc w:val="center"/>
              <w:rPr>
                <w:szCs w:val="24"/>
              </w:rPr>
            </w:pPr>
          </w:p>
        </w:tc>
        <w:tc>
          <w:tcPr>
            <w:tcW w:w="7229" w:type="dxa"/>
          </w:tcPr>
          <w:p w:rsidR="0065253D" w:rsidRPr="009226BA" w:rsidRDefault="007555B5" w:rsidP="00A54FCF">
            <w:pPr>
              <w:tabs>
                <w:tab w:val="left" w:pos="1026"/>
              </w:tabs>
              <w:spacing w:line="276" w:lineRule="auto"/>
              <w:rPr>
                <w:smallCaps/>
                <w:szCs w:val="24"/>
              </w:rPr>
            </w:pPr>
            <w:r w:rsidRPr="009226BA">
              <w:rPr>
                <w:smallCaps/>
                <w:szCs w:val="24"/>
              </w:rPr>
              <w:t>1.3</w:t>
            </w:r>
            <w:r w:rsidR="00C50900" w:rsidRPr="009226BA">
              <w:rPr>
                <w:smallCaps/>
                <w:szCs w:val="24"/>
              </w:rPr>
              <w:t>.</w:t>
            </w:r>
            <w:r w:rsidR="00A54FCF" w:rsidRPr="009226BA">
              <w:rPr>
                <w:smallCaps/>
                <w:szCs w:val="24"/>
              </w:rPr>
              <w:t>4</w:t>
            </w:r>
            <w:r w:rsidRPr="009226BA">
              <w:rPr>
                <w:smallCaps/>
                <w:szCs w:val="24"/>
              </w:rPr>
              <w:t>. Przedsięwzięcia uzupełniające</w:t>
            </w:r>
          </w:p>
        </w:tc>
        <w:tc>
          <w:tcPr>
            <w:tcW w:w="844" w:type="dxa"/>
          </w:tcPr>
          <w:p w:rsidR="0065253D" w:rsidRPr="009226BA" w:rsidRDefault="001F3FD2" w:rsidP="00A54FCF">
            <w:pPr>
              <w:autoSpaceDE w:val="0"/>
              <w:autoSpaceDN w:val="0"/>
              <w:adjustRightInd w:val="0"/>
              <w:spacing w:line="240" w:lineRule="auto"/>
              <w:ind w:firstLine="0"/>
              <w:jc w:val="center"/>
              <w:rPr>
                <w:rFonts w:cs="Times New Roman"/>
                <w:szCs w:val="24"/>
              </w:rPr>
            </w:pPr>
            <w:r w:rsidRPr="009226BA">
              <w:rPr>
                <w:rFonts w:cs="Times New Roman"/>
                <w:szCs w:val="24"/>
              </w:rPr>
              <w:t>1</w:t>
            </w:r>
            <w:r w:rsidR="00A54FCF" w:rsidRPr="009226BA">
              <w:rPr>
                <w:rFonts w:cs="Times New Roman"/>
                <w:szCs w:val="24"/>
              </w:rPr>
              <w:t>4</w:t>
            </w:r>
          </w:p>
        </w:tc>
      </w:tr>
      <w:tr w:rsidR="007A565E" w:rsidRPr="00B76417" w:rsidTr="001E670E">
        <w:tc>
          <w:tcPr>
            <w:tcW w:w="1774" w:type="dxa"/>
          </w:tcPr>
          <w:p w:rsidR="007A565E" w:rsidRPr="00B76417" w:rsidRDefault="007A565E" w:rsidP="007A565E">
            <w:pPr>
              <w:autoSpaceDE w:val="0"/>
              <w:autoSpaceDN w:val="0"/>
              <w:adjustRightInd w:val="0"/>
              <w:spacing w:line="240" w:lineRule="auto"/>
              <w:ind w:right="-250" w:hanging="36"/>
              <w:jc w:val="center"/>
              <w:rPr>
                <w:szCs w:val="24"/>
              </w:rPr>
            </w:pPr>
          </w:p>
        </w:tc>
        <w:tc>
          <w:tcPr>
            <w:tcW w:w="7229" w:type="dxa"/>
          </w:tcPr>
          <w:p w:rsidR="007A565E" w:rsidRPr="009226BA" w:rsidRDefault="007A565E" w:rsidP="001E670E">
            <w:pPr>
              <w:tabs>
                <w:tab w:val="left" w:pos="1026"/>
              </w:tabs>
              <w:spacing w:line="276" w:lineRule="auto"/>
              <w:ind w:firstLine="317"/>
              <w:rPr>
                <w:smallCaps/>
                <w:szCs w:val="24"/>
              </w:rPr>
            </w:pPr>
            <w:r w:rsidRPr="009226BA">
              <w:rPr>
                <w:smallCaps/>
                <w:szCs w:val="24"/>
              </w:rPr>
              <w:t xml:space="preserve">1.4  </w:t>
            </w:r>
            <w:r w:rsidR="00533543" w:rsidRPr="009226BA">
              <w:rPr>
                <w:smallCaps/>
                <w:szCs w:val="24"/>
              </w:rPr>
              <w:t>Stopień wdrożenia Projektów</w:t>
            </w:r>
          </w:p>
        </w:tc>
        <w:tc>
          <w:tcPr>
            <w:tcW w:w="844" w:type="dxa"/>
          </w:tcPr>
          <w:p w:rsidR="007A565E" w:rsidRPr="009226BA" w:rsidRDefault="001F3FD2" w:rsidP="00084B73">
            <w:pPr>
              <w:autoSpaceDE w:val="0"/>
              <w:autoSpaceDN w:val="0"/>
              <w:adjustRightInd w:val="0"/>
              <w:spacing w:line="240" w:lineRule="auto"/>
              <w:ind w:firstLine="0"/>
              <w:jc w:val="center"/>
              <w:rPr>
                <w:rFonts w:cs="Times New Roman"/>
                <w:szCs w:val="24"/>
              </w:rPr>
            </w:pPr>
            <w:r w:rsidRPr="009226BA">
              <w:rPr>
                <w:rFonts w:cs="Times New Roman"/>
                <w:szCs w:val="24"/>
              </w:rPr>
              <w:t>1</w:t>
            </w:r>
            <w:r w:rsidR="00084B73" w:rsidRPr="009226BA">
              <w:rPr>
                <w:rFonts w:cs="Times New Roman"/>
                <w:szCs w:val="24"/>
              </w:rPr>
              <w:t>6</w:t>
            </w:r>
          </w:p>
        </w:tc>
      </w:tr>
      <w:tr w:rsidR="007A565E" w:rsidRPr="00B76417" w:rsidTr="001E670E">
        <w:tc>
          <w:tcPr>
            <w:tcW w:w="1774" w:type="dxa"/>
          </w:tcPr>
          <w:p w:rsidR="007A565E" w:rsidRPr="00B76417" w:rsidRDefault="007A565E" w:rsidP="007A565E">
            <w:pPr>
              <w:autoSpaceDE w:val="0"/>
              <w:autoSpaceDN w:val="0"/>
              <w:adjustRightInd w:val="0"/>
              <w:spacing w:line="240" w:lineRule="auto"/>
              <w:ind w:right="-250" w:hanging="36"/>
              <w:jc w:val="center"/>
              <w:rPr>
                <w:szCs w:val="24"/>
              </w:rPr>
            </w:pPr>
          </w:p>
        </w:tc>
        <w:tc>
          <w:tcPr>
            <w:tcW w:w="7229" w:type="dxa"/>
          </w:tcPr>
          <w:p w:rsidR="007A565E" w:rsidRPr="009226BA" w:rsidRDefault="007A565E" w:rsidP="00232EFF">
            <w:pPr>
              <w:tabs>
                <w:tab w:val="left" w:pos="1026"/>
              </w:tabs>
              <w:spacing w:line="276" w:lineRule="auto"/>
              <w:ind w:left="601" w:hanging="567"/>
              <w:rPr>
                <w:smallCaps/>
                <w:szCs w:val="24"/>
              </w:rPr>
            </w:pPr>
            <w:r w:rsidRPr="009226BA">
              <w:rPr>
                <w:smallCaps/>
                <w:szCs w:val="24"/>
              </w:rPr>
              <w:t xml:space="preserve">  </w:t>
            </w:r>
            <w:r w:rsidRPr="009226BA">
              <w:rPr>
                <w:b/>
                <w:smallCaps/>
                <w:szCs w:val="24"/>
              </w:rPr>
              <w:t>2.</w:t>
            </w:r>
            <w:r w:rsidRPr="009226BA">
              <w:rPr>
                <w:smallCaps/>
                <w:szCs w:val="24"/>
              </w:rPr>
              <w:t xml:space="preserve"> </w:t>
            </w:r>
            <w:r w:rsidR="00232EFF" w:rsidRPr="009226BA">
              <w:rPr>
                <w:b/>
                <w:smallCaps/>
                <w:szCs w:val="24"/>
              </w:rPr>
              <w:t xml:space="preserve">Koszty </w:t>
            </w:r>
            <w:r w:rsidRPr="009226BA">
              <w:rPr>
                <w:b/>
                <w:smallCaps/>
                <w:szCs w:val="24"/>
              </w:rPr>
              <w:t xml:space="preserve"> i źródła finansowania </w:t>
            </w:r>
            <w:r w:rsidR="00E7169D" w:rsidRPr="009226BA">
              <w:rPr>
                <w:b/>
                <w:smallCaps/>
                <w:szCs w:val="24"/>
              </w:rPr>
              <w:t>Projektów</w:t>
            </w:r>
          </w:p>
        </w:tc>
        <w:tc>
          <w:tcPr>
            <w:tcW w:w="844" w:type="dxa"/>
          </w:tcPr>
          <w:p w:rsidR="007A565E" w:rsidRPr="009226BA" w:rsidRDefault="00D43FA0" w:rsidP="00CB5BA2">
            <w:pPr>
              <w:autoSpaceDE w:val="0"/>
              <w:autoSpaceDN w:val="0"/>
              <w:adjustRightInd w:val="0"/>
              <w:spacing w:line="240" w:lineRule="auto"/>
              <w:ind w:firstLine="0"/>
              <w:jc w:val="center"/>
              <w:rPr>
                <w:rFonts w:cs="Times New Roman"/>
                <w:szCs w:val="24"/>
              </w:rPr>
            </w:pPr>
            <w:r>
              <w:rPr>
                <w:rFonts w:cs="Times New Roman"/>
                <w:szCs w:val="24"/>
              </w:rPr>
              <w:t>20</w:t>
            </w:r>
          </w:p>
        </w:tc>
      </w:tr>
      <w:tr w:rsidR="00C06436" w:rsidRPr="00C06436" w:rsidTr="001E670E">
        <w:tc>
          <w:tcPr>
            <w:tcW w:w="1774" w:type="dxa"/>
          </w:tcPr>
          <w:p w:rsidR="007A565E" w:rsidRPr="00B76417" w:rsidRDefault="007A565E" w:rsidP="007A565E">
            <w:pPr>
              <w:autoSpaceDE w:val="0"/>
              <w:autoSpaceDN w:val="0"/>
              <w:adjustRightInd w:val="0"/>
              <w:spacing w:line="240" w:lineRule="auto"/>
              <w:ind w:right="171" w:hanging="36"/>
              <w:jc w:val="center"/>
              <w:rPr>
                <w:rFonts w:cs="Times New Roman"/>
                <w:b/>
                <w:szCs w:val="24"/>
              </w:rPr>
            </w:pPr>
          </w:p>
        </w:tc>
        <w:tc>
          <w:tcPr>
            <w:tcW w:w="7229" w:type="dxa"/>
          </w:tcPr>
          <w:p w:rsidR="007A565E" w:rsidRPr="00C06436" w:rsidRDefault="001E670E" w:rsidP="001E670E">
            <w:pPr>
              <w:spacing w:line="276" w:lineRule="auto"/>
              <w:ind w:firstLine="0"/>
              <w:rPr>
                <w:smallCaps/>
                <w:szCs w:val="24"/>
              </w:rPr>
            </w:pPr>
            <w:r w:rsidRPr="00C06436">
              <w:rPr>
                <w:smallCaps/>
                <w:szCs w:val="24"/>
              </w:rPr>
              <w:t xml:space="preserve">       </w:t>
            </w:r>
            <w:r w:rsidR="007A565E" w:rsidRPr="00C06436">
              <w:rPr>
                <w:smallCaps/>
                <w:szCs w:val="24"/>
              </w:rPr>
              <w:t>2.</w:t>
            </w:r>
            <w:r w:rsidR="006B348C" w:rsidRPr="00C06436">
              <w:rPr>
                <w:smallCaps/>
                <w:szCs w:val="24"/>
              </w:rPr>
              <w:t>1</w:t>
            </w:r>
            <w:r w:rsidR="007A565E" w:rsidRPr="00C06436">
              <w:rPr>
                <w:smallCaps/>
                <w:szCs w:val="24"/>
              </w:rPr>
              <w:t xml:space="preserve">  Poniesione koszty  </w:t>
            </w:r>
          </w:p>
        </w:tc>
        <w:tc>
          <w:tcPr>
            <w:tcW w:w="844" w:type="dxa"/>
          </w:tcPr>
          <w:p w:rsidR="007A565E" w:rsidRPr="00C06436" w:rsidRDefault="00084B73" w:rsidP="00CB5BA2">
            <w:pPr>
              <w:autoSpaceDE w:val="0"/>
              <w:autoSpaceDN w:val="0"/>
              <w:adjustRightInd w:val="0"/>
              <w:spacing w:line="240" w:lineRule="auto"/>
              <w:ind w:firstLine="0"/>
              <w:jc w:val="center"/>
              <w:rPr>
                <w:rFonts w:cs="Times New Roman"/>
                <w:szCs w:val="24"/>
              </w:rPr>
            </w:pPr>
            <w:r w:rsidRPr="00C06436">
              <w:rPr>
                <w:rFonts w:cs="Times New Roman"/>
                <w:szCs w:val="24"/>
              </w:rPr>
              <w:t>20</w:t>
            </w:r>
          </w:p>
        </w:tc>
      </w:tr>
      <w:tr w:rsidR="00C06436" w:rsidRPr="00C06436" w:rsidTr="001E670E">
        <w:tc>
          <w:tcPr>
            <w:tcW w:w="1774" w:type="dxa"/>
          </w:tcPr>
          <w:p w:rsidR="007A565E" w:rsidRPr="00B76417" w:rsidRDefault="007A565E" w:rsidP="007A565E">
            <w:pPr>
              <w:autoSpaceDE w:val="0"/>
              <w:autoSpaceDN w:val="0"/>
              <w:adjustRightInd w:val="0"/>
              <w:spacing w:line="240" w:lineRule="auto"/>
              <w:ind w:right="171" w:hanging="36"/>
              <w:jc w:val="center"/>
              <w:rPr>
                <w:rFonts w:cs="Times New Roman"/>
                <w:b/>
                <w:szCs w:val="24"/>
              </w:rPr>
            </w:pPr>
          </w:p>
        </w:tc>
        <w:tc>
          <w:tcPr>
            <w:tcW w:w="7229" w:type="dxa"/>
          </w:tcPr>
          <w:p w:rsidR="007A565E" w:rsidRPr="00C06436" w:rsidRDefault="001E670E" w:rsidP="001E670E">
            <w:pPr>
              <w:spacing w:line="276" w:lineRule="auto"/>
              <w:ind w:firstLine="0"/>
              <w:rPr>
                <w:smallCaps/>
                <w:szCs w:val="24"/>
              </w:rPr>
            </w:pPr>
            <w:r w:rsidRPr="00C06436">
              <w:rPr>
                <w:smallCaps/>
                <w:szCs w:val="24"/>
              </w:rPr>
              <w:t xml:space="preserve">       </w:t>
            </w:r>
            <w:r w:rsidR="007A565E" w:rsidRPr="00C06436">
              <w:rPr>
                <w:smallCaps/>
                <w:szCs w:val="24"/>
              </w:rPr>
              <w:t>2.</w:t>
            </w:r>
            <w:r w:rsidR="006B348C" w:rsidRPr="00C06436">
              <w:rPr>
                <w:smallCaps/>
                <w:szCs w:val="24"/>
              </w:rPr>
              <w:t>2</w:t>
            </w:r>
            <w:r w:rsidR="007A565E" w:rsidRPr="00C06436">
              <w:rPr>
                <w:smallCaps/>
                <w:szCs w:val="24"/>
              </w:rPr>
              <w:t xml:space="preserve">. Źródła finansowania </w:t>
            </w:r>
          </w:p>
        </w:tc>
        <w:tc>
          <w:tcPr>
            <w:tcW w:w="844" w:type="dxa"/>
          </w:tcPr>
          <w:p w:rsidR="007A565E" w:rsidRPr="00C06436" w:rsidRDefault="00084B73" w:rsidP="00C06436">
            <w:pPr>
              <w:autoSpaceDE w:val="0"/>
              <w:autoSpaceDN w:val="0"/>
              <w:adjustRightInd w:val="0"/>
              <w:spacing w:line="240" w:lineRule="auto"/>
              <w:ind w:firstLine="0"/>
              <w:jc w:val="center"/>
              <w:rPr>
                <w:rFonts w:cs="Times New Roman"/>
                <w:szCs w:val="24"/>
              </w:rPr>
            </w:pPr>
            <w:r w:rsidRPr="00C06436">
              <w:rPr>
                <w:rFonts w:cs="Times New Roman"/>
                <w:szCs w:val="24"/>
              </w:rPr>
              <w:t>2</w:t>
            </w:r>
            <w:r w:rsidR="00C06436" w:rsidRPr="00C06436">
              <w:rPr>
                <w:rFonts w:cs="Times New Roman"/>
                <w:szCs w:val="24"/>
              </w:rPr>
              <w:t>0</w:t>
            </w:r>
          </w:p>
        </w:tc>
      </w:tr>
      <w:tr w:rsidR="00C06436" w:rsidRPr="00C06436" w:rsidTr="001E670E">
        <w:tc>
          <w:tcPr>
            <w:tcW w:w="1774" w:type="dxa"/>
          </w:tcPr>
          <w:p w:rsidR="007A565E" w:rsidRPr="00B76417" w:rsidRDefault="007A565E" w:rsidP="007A565E">
            <w:pPr>
              <w:autoSpaceDE w:val="0"/>
              <w:autoSpaceDN w:val="0"/>
              <w:adjustRightInd w:val="0"/>
              <w:spacing w:line="240" w:lineRule="auto"/>
              <w:ind w:right="171" w:hanging="36"/>
              <w:jc w:val="center"/>
              <w:rPr>
                <w:rFonts w:cs="Times New Roman"/>
                <w:b/>
                <w:szCs w:val="24"/>
              </w:rPr>
            </w:pPr>
          </w:p>
        </w:tc>
        <w:tc>
          <w:tcPr>
            <w:tcW w:w="7229" w:type="dxa"/>
          </w:tcPr>
          <w:p w:rsidR="007A565E" w:rsidRPr="00C06436" w:rsidRDefault="007A565E" w:rsidP="007A565E">
            <w:pPr>
              <w:spacing w:line="276" w:lineRule="auto"/>
              <w:ind w:firstLine="34"/>
              <w:rPr>
                <w:szCs w:val="24"/>
              </w:rPr>
            </w:pPr>
            <w:r w:rsidRPr="00C06436">
              <w:rPr>
                <w:b/>
                <w:szCs w:val="24"/>
              </w:rPr>
              <w:t xml:space="preserve"> 3.</w:t>
            </w:r>
            <w:r w:rsidRPr="00C06436">
              <w:rPr>
                <w:szCs w:val="24"/>
              </w:rPr>
              <w:t xml:space="preserve"> </w:t>
            </w:r>
            <w:r w:rsidRPr="00C06436">
              <w:rPr>
                <w:b/>
                <w:smallCaps/>
                <w:szCs w:val="24"/>
              </w:rPr>
              <w:t xml:space="preserve">Wskaźniki monitorowania </w:t>
            </w:r>
          </w:p>
        </w:tc>
        <w:tc>
          <w:tcPr>
            <w:tcW w:w="844" w:type="dxa"/>
          </w:tcPr>
          <w:p w:rsidR="007A565E" w:rsidRPr="00C06436" w:rsidRDefault="00084B73" w:rsidP="00C06436">
            <w:pPr>
              <w:autoSpaceDE w:val="0"/>
              <w:autoSpaceDN w:val="0"/>
              <w:adjustRightInd w:val="0"/>
              <w:spacing w:line="240" w:lineRule="auto"/>
              <w:ind w:firstLine="0"/>
              <w:jc w:val="center"/>
              <w:rPr>
                <w:rFonts w:cs="Times New Roman"/>
                <w:szCs w:val="24"/>
              </w:rPr>
            </w:pPr>
            <w:r w:rsidRPr="00C06436">
              <w:rPr>
                <w:rFonts w:cs="Times New Roman"/>
                <w:szCs w:val="24"/>
              </w:rPr>
              <w:t>3</w:t>
            </w:r>
            <w:r w:rsidR="00C06436" w:rsidRPr="00C06436">
              <w:rPr>
                <w:rFonts w:cs="Times New Roman"/>
                <w:szCs w:val="24"/>
              </w:rPr>
              <w:t>3</w:t>
            </w:r>
          </w:p>
        </w:tc>
      </w:tr>
      <w:tr w:rsidR="00C06436" w:rsidRPr="00C06436" w:rsidTr="001E670E">
        <w:tc>
          <w:tcPr>
            <w:tcW w:w="1774" w:type="dxa"/>
          </w:tcPr>
          <w:p w:rsidR="007A565E" w:rsidRPr="00B76417" w:rsidRDefault="007A565E" w:rsidP="007A565E">
            <w:pPr>
              <w:autoSpaceDE w:val="0"/>
              <w:autoSpaceDN w:val="0"/>
              <w:adjustRightInd w:val="0"/>
              <w:spacing w:line="240" w:lineRule="auto"/>
              <w:ind w:right="171" w:hanging="36"/>
              <w:jc w:val="center"/>
              <w:rPr>
                <w:rFonts w:cs="Times New Roman"/>
                <w:b/>
                <w:szCs w:val="24"/>
              </w:rPr>
            </w:pPr>
          </w:p>
        </w:tc>
        <w:tc>
          <w:tcPr>
            <w:tcW w:w="7229" w:type="dxa"/>
          </w:tcPr>
          <w:p w:rsidR="007A565E" w:rsidRPr="00C06436" w:rsidRDefault="0065253D" w:rsidP="00735354">
            <w:pPr>
              <w:spacing w:line="276" w:lineRule="auto"/>
              <w:ind w:firstLine="34"/>
              <w:rPr>
                <w:b/>
                <w:szCs w:val="24"/>
              </w:rPr>
            </w:pPr>
            <w:r w:rsidRPr="00C06436">
              <w:rPr>
                <w:b/>
                <w:szCs w:val="24"/>
              </w:rPr>
              <w:t xml:space="preserve"> 4.  </w:t>
            </w:r>
            <w:r w:rsidRPr="00C06436">
              <w:rPr>
                <w:b/>
                <w:smallCaps/>
                <w:szCs w:val="24"/>
              </w:rPr>
              <w:t>Komunikacja ze wspólnot</w:t>
            </w:r>
            <w:r w:rsidR="00735354" w:rsidRPr="00C06436">
              <w:rPr>
                <w:b/>
                <w:smallCaps/>
                <w:szCs w:val="24"/>
              </w:rPr>
              <w:t>ą</w:t>
            </w:r>
            <w:r w:rsidRPr="00C06436">
              <w:rPr>
                <w:b/>
                <w:smallCaps/>
                <w:szCs w:val="24"/>
              </w:rPr>
              <w:t xml:space="preserve"> Lokalną</w:t>
            </w:r>
          </w:p>
        </w:tc>
        <w:tc>
          <w:tcPr>
            <w:tcW w:w="844" w:type="dxa"/>
          </w:tcPr>
          <w:p w:rsidR="007A565E" w:rsidRPr="00C06436" w:rsidRDefault="00CB5BA2" w:rsidP="00C06436">
            <w:pPr>
              <w:autoSpaceDE w:val="0"/>
              <w:autoSpaceDN w:val="0"/>
              <w:adjustRightInd w:val="0"/>
              <w:spacing w:line="240" w:lineRule="auto"/>
              <w:ind w:firstLine="0"/>
              <w:jc w:val="center"/>
              <w:rPr>
                <w:rFonts w:cs="Times New Roman"/>
                <w:szCs w:val="24"/>
              </w:rPr>
            </w:pPr>
            <w:r w:rsidRPr="00C06436">
              <w:rPr>
                <w:rFonts w:cs="Times New Roman"/>
                <w:szCs w:val="24"/>
              </w:rPr>
              <w:t>3</w:t>
            </w:r>
            <w:r w:rsidR="00C06436" w:rsidRPr="00C06436">
              <w:rPr>
                <w:rFonts w:cs="Times New Roman"/>
                <w:szCs w:val="24"/>
              </w:rPr>
              <w:t>5</w:t>
            </w:r>
          </w:p>
        </w:tc>
      </w:tr>
      <w:tr w:rsidR="00C06436" w:rsidRPr="00C06436" w:rsidTr="001E670E">
        <w:tc>
          <w:tcPr>
            <w:tcW w:w="1774" w:type="dxa"/>
          </w:tcPr>
          <w:p w:rsidR="00FA7895" w:rsidRPr="00B76417" w:rsidRDefault="00FA7895" w:rsidP="007A565E">
            <w:pPr>
              <w:autoSpaceDE w:val="0"/>
              <w:autoSpaceDN w:val="0"/>
              <w:adjustRightInd w:val="0"/>
              <w:spacing w:line="240" w:lineRule="auto"/>
              <w:ind w:right="171" w:hanging="36"/>
              <w:jc w:val="center"/>
              <w:rPr>
                <w:rFonts w:cs="Times New Roman"/>
                <w:b/>
                <w:szCs w:val="24"/>
              </w:rPr>
            </w:pPr>
          </w:p>
        </w:tc>
        <w:tc>
          <w:tcPr>
            <w:tcW w:w="7229" w:type="dxa"/>
          </w:tcPr>
          <w:p w:rsidR="00FA7895" w:rsidRPr="00C06436" w:rsidRDefault="00FA7895" w:rsidP="00735354">
            <w:pPr>
              <w:spacing w:line="276" w:lineRule="auto"/>
              <w:ind w:firstLine="34"/>
              <w:rPr>
                <w:b/>
                <w:szCs w:val="24"/>
              </w:rPr>
            </w:pPr>
            <w:r w:rsidRPr="00C06436">
              <w:rPr>
                <w:b/>
                <w:szCs w:val="24"/>
              </w:rPr>
              <w:t xml:space="preserve"> 5.  </w:t>
            </w:r>
            <w:r w:rsidRPr="00C06436">
              <w:rPr>
                <w:b/>
                <w:smallCaps/>
                <w:szCs w:val="24"/>
              </w:rPr>
              <w:t>Reakcja na zmiany w otoczeniu Programu</w:t>
            </w:r>
            <w:r w:rsidRPr="00C06436">
              <w:rPr>
                <w:b/>
                <w:szCs w:val="24"/>
              </w:rPr>
              <w:t xml:space="preserve"> </w:t>
            </w:r>
          </w:p>
        </w:tc>
        <w:tc>
          <w:tcPr>
            <w:tcW w:w="844" w:type="dxa"/>
          </w:tcPr>
          <w:p w:rsidR="00FA7895" w:rsidRPr="00C06436" w:rsidRDefault="00FA7895" w:rsidP="00C06436">
            <w:pPr>
              <w:autoSpaceDE w:val="0"/>
              <w:autoSpaceDN w:val="0"/>
              <w:adjustRightInd w:val="0"/>
              <w:spacing w:line="240" w:lineRule="auto"/>
              <w:ind w:firstLine="0"/>
              <w:jc w:val="center"/>
              <w:rPr>
                <w:rFonts w:cs="Times New Roman"/>
                <w:szCs w:val="24"/>
              </w:rPr>
            </w:pPr>
            <w:r w:rsidRPr="00C06436">
              <w:rPr>
                <w:rFonts w:cs="Times New Roman"/>
                <w:szCs w:val="24"/>
              </w:rPr>
              <w:t>3</w:t>
            </w:r>
            <w:r w:rsidR="00C06436" w:rsidRPr="00C06436">
              <w:rPr>
                <w:rFonts w:cs="Times New Roman"/>
                <w:szCs w:val="24"/>
              </w:rPr>
              <w:t>5</w:t>
            </w:r>
          </w:p>
        </w:tc>
      </w:tr>
      <w:tr w:rsidR="00FA7895" w:rsidRPr="00B76417" w:rsidTr="00251D14">
        <w:tc>
          <w:tcPr>
            <w:tcW w:w="9847" w:type="dxa"/>
            <w:gridSpan w:val="3"/>
          </w:tcPr>
          <w:p w:rsidR="00FA7895" w:rsidRPr="009226BA" w:rsidRDefault="004D6548" w:rsidP="00391F1B">
            <w:pPr>
              <w:autoSpaceDE w:val="0"/>
              <w:autoSpaceDN w:val="0"/>
              <w:adjustRightInd w:val="0"/>
              <w:spacing w:line="240" w:lineRule="auto"/>
              <w:ind w:firstLine="0"/>
              <w:jc w:val="center"/>
              <w:rPr>
                <w:rFonts w:cs="Times New Roman"/>
                <w:smallCaps/>
                <w:szCs w:val="24"/>
              </w:rPr>
            </w:pPr>
            <w:r w:rsidRPr="009226BA">
              <w:rPr>
                <w:rFonts w:cs="Times New Roman"/>
                <w:smallCaps/>
                <w:szCs w:val="24"/>
              </w:rPr>
              <w:t xml:space="preserve">Spis </w:t>
            </w:r>
            <w:r w:rsidR="00391F1B" w:rsidRPr="009226BA">
              <w:rPr>
                <w:rFonts w:cs="Times New Roman"/>
                <w:smallCaps/>
                <w:szCs w:val="24"/>
              </w:rPr>
              <w:t xml:space="preserve"> Map</w:t>
            </w:r>
          </w:p>
        </w:tc>
      </w:tr>
      <w:tr w:rsidR="007A565E" w:rsidRPr="00B76417" w:rsidTr="001E670E">
        <w:tc>
          <w:tcPr>
            <w:tcW w:w="1774" w:type="dxa"/>
          </w:tcPr>
          <w:p w:rsidR="007A565E" w:rsidRPr="00B76417" w:rsidRDefault="00391F1B" w:rsidP="007A565E">
            <w:pPr>
              <w:autoSpaceDE w:val="0"/>
              <w:autoSpaceDN w:val="0"/>
              <w:adjustRightInd w:val="0"/>
              <w:spacing w:line="240" w:lineRule="auto"/>
              <w:ind w:firstLine="0"/>
              <w:rPr>
                <w:rFonts w:cs="Times New Roman"/>
                <w:b/>
                <w:szCs w:val="24"/>
              </w:rPr>
            </w:pPr>
            <w:r w:rsidRPr="00B76417">
              <w:rPr>
                <w:i/>
                <w:szCs w:val="24"/>
              </w:rPr>
              <w:t>Mapa nr 1</w:t>
            </w:r>
          </w:p>
        </w:tc>
        <w:tc>
          <w:tcPr>
            <w:tcW w:w="7229" w:type="dxa"/>
          </w:tcPr>
          <w:p w:rsidR="007A565E" w:rsidRPr="009226BA" w:rsidRDefault="007A565E" w:rsidP="002F2241">
            <w:pPr>
              <w:spacing w:line="276" w:lineRule="auto"/>
              <w:ind w:left="567" w:hanging="521"/>
              <w:rPr>
                <w:b/>
                <w:i/>
                <w:szCs w:val="24"/>
              </w:rPr>
            </w:pPr>
            <w:r w:rsidRPr="009226BA">
              <w:rPr>
                <w:i/>
                <w:szCs w:val="24"/>
              </w:rPr>
              <w:t>Obszar zdegradowany gminy Grodzisk Mazowiecki</w:t>
            </w:r>
          </w:p>
        </w:tc>
        <w:tc>
          <w:tcPr>
            <w:tcW w:w="844" w:type="dxa"/>
          </w:tcPr>
          <w:p w:rsidR="007A565E" w:rsidRPr="009226BA" w:rsidRDefault="00FA7895" w:rsidP="001F3FD2">
            <w:pPr>
              <w:autoSpaceDE w:val="0"/>
              <w:autoSpaceDN w:val="0"/>
              <w:adjustRightInd w:val="0"/>
              <w:spacing w:line="240" w:lineRule="auto"/>
              <w:ind w:left="-736"/>
              <w:jc w:val="center"/>
              <w:rPr>
                <w:rFonts w:cs="Times New Roman"/>
                <w:szCs w:val="24"/>
              </w:rPr>
            </w:pPr>
            <w:r w:rsidRPr="009226BA">
              <w:rPr>
                <w:rFonts w:cs="Times New Roman"/>
                <w:szCs w:val="24"/>
              </w:rPr>
              <w:t xml:space="preserve"> </w:t>
            </w:r>
            <w:r w:rsidR="00084B73" w:rsidRPr="009226BA">
              <w:rPr>
                <w:rFonts w:cs="Times New Roman"/>
                <w:szCs w:val="24"/>
              </w:rPr>
              <w:t>9</w:t>
            </w:r>
          </w:p>
        </w:tc>
      </w:tr>
      <w:tr w:rsidR="007A565E" w:rsidRPr="00B76417" w:rsidTr="001E670E">
        <w:tc>
          <w:tcPr>
            <w:tcW w:w="1774" w:type="dxa"/>
          </w:tcPr>
          <w:p w:rsidR="007A565E" w:rsidRPr="00B76417" w:rsidRDefault="00391F1B" w:rsidP="00391F1B">
            <w:pPr>
              <w:autoSpaceDE w:val="0"/>
              <w:autoSpaceDN w:val="0"/>
              <w:adjustRightInd w:val="0"/>
              <w:spacing w:line="240" w:lineRule="auto"/>
              <w:ind w:firstLine="0"/>
              <w:rPr>
                <w:rFonts w:cs="Times New Roman"/>
                <w:b/>
                <w:smallCaps/>
                <w:szCs w:val="24"/>
              </w:rPr>
            </w:pPr>
            <w:r w:rsidRPr="00B76417">
              <w:rPr>
                <w:i/>
                <w:szCs w:val="24"/>
              </w:rPr>
              <w:t xml:space="preserve">Mapa nr </w:t>
            </w:r>
            <w:r>
              <w:rPr>
                <w:i/>
                <w:szCs w:val="24"/>
              </w:rPr>
              <w:t>2</w:t>
            </w:r>
          </w:p>
        </w:tc>
        <w:tc>
          <w:tcPr>
            <w:tcW w:w="7229" w:type="dxa"/>
          </w:tcPr>
          <w:p w:rsidR="007A565E" w:rsidRPr="009226BA" w:rsidRDefault="007A565E" w:rsidP="002F2241">
            <w:pPr>
              <w:pStyle w:val="Akapitzlist"/>
              <w:spacing w:line="276" w:lineRule="auto"/>
              <w:ind w:left="851" w:hanging="805"/>
              <w:rPr>
                <w:i/>
                <w:szCs w:val="24"/>
              </w:rPr>
            </w:pPr>
            <w:r w:rsidRPr="009226BA">
              <w:rPr>
                <w:i/>
                <w:szCs w:val="24"/>
              </w:rPr>
              <w:t>Obszar rewitalizacji gminy Grodzisk Mazowiecki</w:t>
            </w:r>
          </w:p>
        </w:tc>
        <w:tc>
          <w:tcPr>
            <w:tcW w:w="844" w:type="dxa"/>
          </w:tcPr>
          <w:p w:rsidR="007A565E" w:rsidRPr="009226BA" w:rsidRDefault="00084B73" w:rsidP="001F3FD2">
            <w:pPr>
              <w:autoSpaceDE w:val="0"/>
              <w:autoSpaceDN w:val="0"/>
              <w:adjustRightInd w:val="0"/>
              <w:spacing w:line="240" w:lineRule="auto"/>
              <w:ind w:left="-736"/>
              <w:jc w:val="center"/>
              <w:rPr>
                <w:rFonts w:cs="Times New Roman"/>
                <w:szCs w:val="24"/>
              </w:rPr>
            </w:pPr>
            <w:r w:rsidRPr="009226BA">
              <w:rPr>
                <w:rFonts w:cs="Times New Roman"/>
                <w:szCs w:val="24"/>
              </w:rPr>
              <w:t>10</w:t>
            </w:r>
          </w:p>
        </w:tc>
      </w:tr>
      <w:tr w:rsidR="00391F1B" w:rsidRPr="00B76417" w:rsidTr="00251D14">
        <w:tc>
          <w:tcPr>
            <w:tcW w:w="9847" w:type="dxa"/>
            <w:gridSpan w:val="3"/>
          </w:tcPr>
          <w:p w:rsidR="00391F1B" w:rsidRPr="009226BA" w:rsidRDefault="00391F1B" w:rsidP="001F3FD2">
            <w:pPr>
              <w:autoSpaceDE w:val="0"/>
              <w:autoSpaceDN w:val="0"/>
              <w:adjustRightInd w:val="0"/>
              <w:spacing w:line="240" w:lineRule="auto"/>
              <w:ind w:left="-736"/>
              <w:jc w:val="center"/>
              <w:rPr>
                <w:rFonts w:cs="Times New Roman"/>
                <w:szCs w:val="24"/>
              </w:rPr>
            </w:pPr>
            <w:r w:rsidRPr="009226BA">
              <w:rPr>
                <w:smallCaps/>
                <w:szCs w:val="24"/>
              </w:rPr>
              <w:t>Spis  Tabel</w:t>
            </w:r>
          </w:p>
        </w:tc>
      </w:tr>
      <w:tr w:rsidR="00B76417" w:rsidRPr="00B76417" w:rsidTr="001E670E">
        <w:tc>
          <w:tcPr>
            <w:tcW w:w="1774" w:type="dxa"/>
          </w:tcPr>
          <w:p w:rsidR="001F3FD2" w:rsidRPr="00B76417" w:rsidRDefault="00391F1B" w:rsidP="007A565E">
            <w:pPr>
              <w:autoSpaceDE w:val="0"/>
              <w:autoSpaceDN w:val="0"/>
              <w:adjustRightInd w:val="0"/>
              <w:spacing w:line="240" w:lineRule="auto"/>
              <w:ind w:firstLine="0"/>
              <w:rPr>
                <w:rFonts w:cs="Times New Roman"/>
                <w:b/>
                <w:smallCaps/>
                <w:szCs w:val="24"/>
              </w:rPr>
            </w:pPr>
            <w:r w:rsidRPr="00B76417">
              <w:rPr>
                <w:i/>
                <w:szCs w:val="24"/>
              </w:rPr>
              <w:t>Tabela 1</w:t>
            </w:r>
          </w:p>
        </w:tc>
        <w:tc>
          <w:tcPr>
            <w:tcW w:w="7229" w:type="dxa"/>
          </w:tcPr>
          <w:p w:rsidR="001F3FD2" w:rsidRPr="009226BA" w:rsidRDefault="001F3FD2" w:rsidP="002F2241">
            <w:pPr>
              <w:spacing w:line="276" w:lineRule="auto"/>
              <w:ind w:firstLine="0"/>
              <w:rPr>
                <w:i/>
                <w:lang w:eastAsia="pl-PL" w:bidi="en-US"/>
              </w:rPr>
            </w:pPr>
            <w:r w:rsidRPr="009226BA">
              <w:rPr>
                <w:i/>
                <w:szCs w:val="24"/>
              </w:rPr>
              <w:t>Harmonogram realizacji projektów rewitalizacyjnych</w:t>
            </w:r>
          </w:p>
        </w:tc>
        <w:tc>
          <w:tcPr>
            <w:tcW w:w="844" w:type="dxa"/>
          </w:tcPr>
          <w:p w:rsidR="001F3FD2" w:rsidRPr="009226BA" w:rsidRDefault="001F3FD2" w:rsidP="009226BA">
            <w:pPr>
              <w:autoSpaceDE w:val="0"/>
              <w:autoSpaceDN w:val="0"/>
              <w:adjustRightInd w:val="0"/>
              <w:spacing w:line="240" w:lineRule="auto"/>
              <w:ind w:left="-736"/>
              <w:jc w:val="center"/>
              <w:rPr>
                <w:rFonts w:cs="Times New Roman"/>
                <w:szCs w:val="24"/>
              </w:rPr>
            </w:pPr>
            <w:r w:rsidRPr="009226BA">
              <w:rPr>
                <w:rFonts w:cs="Times New Roman"/>
                <w:szCs w:val="24"/>
              </w:rPr>
              <w:t>1</w:t>
            </w:r>
            <w:r w:rsidR="009226BA" w:rsidRPr="009226BA">
              <w:rPr>
                <w:rFonts w:cs="Times New Roman"/>
                <w:szCs w:val="24"/>
              </w:rPr>
              <w:t>8</w:t>
            </w:r>
          </w:p>
        </w:tc>
      </w:tr>
      <w:tr w:rsidR="000A214D" w:rsidRPr="000A214D" w:rsidTr="001E670E">
        <w:tc>
          <w:tcPr>
            <w:tcW w:w="1774" w:type="dxa"/>
          </w:tcPr>
          <w:p w:rsidR="001F3FD2" w:rsidRPr="00B76417" w:rsidRDefault="00391F1B" w:rsidP="00391F1B">
            <w:pPr>
              <w:autoSpaceDE w:val="0"/>
              <w:autoSpaceDN w:val="0"/>
              <w:adjustRightInd w:val="0"/>
              <w:spacing w:line="240" w:lineRule="auto"/>
              <w:ind w:firstLine="0"/>
              <w:rPr>
                <w:rFonts w:cs="Times New Roman"/>
                <w:b/>
                <w:smallCaps/>
                <w:szCs w:val="24"/>
              </w:rPr>
            </w:pPr>
            <w:r w:rsidRPr="00B76417">
              <w:rPr>
                <w:i/>
                <w:szCs w:val="24"/>
              </w:rPr>
              <w:t xml:space="preserve">Tabela </w:t>
            </w:r>
            <w:r>
              <w:rPr>
                <w:i/>
                <w:szCs w:val="24"/>
              </w:rPr>
              <w:t xml:space="preserve">2 </w:t>
            </w:r>
          </w:p>
        </w:tc>
        <w:tc>
          <w:tcPr>
            <w:tcW w:w="7229" w:type="dxa"/>
          </w:tcPr>
          <w:p w:rsidR="001F3FD2" w:rsidRPr="000A214D" w:rsidRDefault="001F3FD2" w:rsidP="002F2241">
            <w:pPr>
              <w:tabs>
                <w:tab w:val="left" w:pos="142"/>
              </w:tabs>
              <w:spacing w:line="276" w:lineRule="auto"/>
              <w:ind w:right="-309" w:firstLine="0"/>
              <w:jc w:val="left"/>
              <w:rPr>
                <w:i/>
                <w:szCs w:val="24"/>
                <w:lang w:eastAsia="pl-PL"/>
              </w:rPr>
            </w:pPr>
            <w:r w:rsidRPr="000A214D">
              <w:rPr>
                <w:i/>
                <w:szCs w:val="24"/>
                <w:lang w:eastAsia="pl-PL"/>
              </w:rPr>
              <w:t>Szacowane i rzeczywiste koszty projektów rewitalizacyjnych</w:t>
            </w:r>
          </w:p>
        </w:tc>
        <w:tc>
          <w:tcPr>
            <w:tcW w:w="844" w:type="dxa"/>
          </w:tcPr>
          <w:p w:rsidR="001F3FD2" w:rsidRPr="000A214D" w:rsidRDefault="00CB5BA2" w:rsidP="00B76417">
            <w:pPr>
              <w:autoSpaceDE w:val="0"/>
              <w:autoSpaceDN w:val="0"/>
              <w:adjustRightInd w:val="0"/>
              <w:spacing w:line="240" w:lineRule="auto"/>
              <w:ind w:left="-736"/>
              <w:jc w:val="center"/>
              <w:rPr>
                <w:rFonts w:cs="Times New Roman"/>
                <w:szCs w:val="24"/>
              </w:rPr>
            </w:pPr>
            <w:r w:rsidRPr="000A214D">
              <w:rPr>
                <w:rFonts w:cs="Times New Roman"/>
                <w:szCs w:val="24"/>
              </w:rPr>
              <w:t>2</w:t>
            </w:r>
            <w:r w:rsidR="00B76417" w:rsidRPr="000A214D">
              <w:rPr>
                <w:rFonts w:cs="Times New Roman"/>
                <w:szCs w:val="24"/>
              </w:rPr>
              <w:t>4</w:t>
            </w:r>
          </w:p>
        </w:tc>
      </w:tr>
      <w:tr w:rsidR="00B76417" w:rsidRPr="00B76417" w:rsidTr="001E670E">
        <w:tc>
          <w:tcPr>
            <w:tcW w:w="1774" w:type="dxa"/>
          </w:tcPr>
          <w:p w:rsidR="0024555B" w:rsidRPr="00B76417" w:rsidRDefault="00391F1B" w:rsidP="00391F1B">
            <w:pPr>
              <w:autoSpaceDE w:val="0"/>
              <w:autoSpaceDN w:val="0"/>
              <w:adjustRightInd w:val="0"/>
              <w:spacing w:line="240" w:lineRule="auto"/>
              <w:ind w:firstLine="0"/>
              <w:rPr>
                <w:rFonts w:cs="Times New Roman"/>
                <w:b/>
                <w:smallCaps/>
                <w:szCs w:val="24"/>
              </w:rPr>
            </w:pPr>
            <w:r w:rsidRPr="00B76417">
              <w:rPr>
                <w:i/>
                <w:szCs w:val="24"/>
              </w:rPr>
              <w:t xml:space="preserve">Tabela </w:t>
            </w:r>
            <w:r>
              <w:rPr>
                <w:i/>
                <w:szCs w:val="24"/>
              </w:rPr>
              <w:t>3</w:t>
            </w:r>
          </w:p>
        </w:tc>
        <w:tc>
          <w:tcPr>
            <w:tcW w:w="7229" w:type="dxa"/>
          </w:tcPr>
          <w:p w:rsidR="0024555B" w:rsidRPr="00C06436" w:rsidRDefault="00B676E3" w:rsidP="00BC3E8C">
            <w:pPr>
              <w:tabs>
                <w:tab w:val="left" w:pos="142"/>
              </w:tabs>
              <w:spacing w:line="240" w:lineRule="auto"/>
              <w:ind w:right="-309" w:firstLine="0"/>
              <w:jc w:val="left"/>
              <w:rPr>
                <w:i/>
                <w:szCs w:val="24"/>
                <w:lang w:eastAsia="pl-PL"/>
              </w:rPr>
            </w:pPr>
            <w:r w:rsidRPr="00C06436">
              <w:rPr>
                <w:i/>
                <w:szCs w:val="24"/>
                <w:lang w:eastAsia="pl-PL"/>
              </w:rPr>
              <w:t xml:space="preserve">Projekty dofinansowane ze środków zewnętrznych </w:t>
            </w:r>
          </w:p>
        </w:tc>
        <w:tc>
          <w:tcPr>
            <w:tcW w:w="844" w:type="dxa"/>
          </w:tcPr>
          <w:p w:rsidR="0024555B" w:rsidRPr="00C06436" w:rsidRDefault="0024555B" w:rsidP="00C06436">
            <w:pPr>
              <w:autoSpaceDE w:val="0"/>
              <w:autoSpaceDN w:val="0"/>
              <w:adjustRightInd w:val="0"/>
              <w:spacing w:line="240" w:lineRule="auto"/>
              <w:ind w:left="-736"/>
              <w:jc w:val="center"/>
              <w:rPr>
                <w:rFonts w:cs="Times New Roman"/>
                <w:szCs w:val="24"/>
              </w:rPr>
            </w:pPr>
            <w:r w:rsidRPr="00C06436">
              <w:rPr>
                <w:rFonts w:cs="Times New Roman"/>
                <w:szCs w:val="24"/>
              </w:rPr>
              <w:t>2</w:t>
            </w:r>
            <w:r w:rsidR="00C06436" w:rsidRPr="00C06436">
              <w:rPr>
                <w:rFonts w:cs="Times New Roman"/>
                <w:szCs w:val="24"/>
              </w:rPr>
              <w:t>9</w:t>
            </w:r>
          </w:p>
        </w:tc>
      </w:tr>
      <w:tr w:rsidR="001F3FD2" w:rsidRPr="00B76417" w:rsidTr="001E670E">
        <w:tc>
          <w:tcPr>
            <w:tcW w:w="1774" w:type="dxa"/>
          </w:tcPr>
          <w:p w:rsidR="001F3FD2" w:rsidRPr="00B76417" w:rsidRDefault="00391F1B" w:rsidP="00391F1B">
            <w:pPr>
              <w:autoSpaceDE w:val="0"/>
              <w:autoSpaceDN w:val="0"/>
              <w:adjustRightInd w:val="0"/>
              <w:spacing w:line="240" w:lineRule="auto"/>
              <w:ind w:firstLine="0"/>
              <w:rPr>
                <w:rFonts w:cs="Times New Roman"/>
                <w:b/>
                <w:smallCaps/>
                <w:szCs w:val="24"/>
              </w:rPr>
            </w:pPr>
            <w:r w:rsidRPr="00B76417">
              <w:rPr>
                <w:i/>
                <w:szCs w:val="24"/>
              </w:rPr>
              <w:t xml:space="preserve">Tabela </w:t>
            </w:r>
            <w:r>
              <w:rPr>
                <w:i/>
                <w:szCs w:val="24"/>
              </w:rPr>
              <w:t>4</w:t>
            </w:r>
          </w:p>
        </w:tc>
        <w:tc>
          <w:tcPr>
            <w:tcW w:w="7229" w:type="dxa"/>
          </w:tcPr>
          <w:p w:rsidR="001F3FD2" w:rsidRPr="00C06436" w:rsidRDefault="001F3FD2" w:rsidP="0024555B">
            <w:pPr>
              <w:pStyle w:val="Legenda"/>
              <w:spacing w:after="0"/>
              <w:ind w:left="1168" w:hanging="1168"/>
              <w:jc w:val="left"/>
              <w:rPr>
                <w:b w:val="0"/>
                <w:i/>
                <w:color w:val="auto"/>
                <w:sz w:val="24"/>
                <w:szCs w:val="24"/>
                <w:lang w:val="pl-PL"/>
              </w:rPr>
            </w:pPr>
            <w:r w:rsidRPr="00C06436">
              <w:rPr>
                <w:b w:val="0"/>
                <w:i/>
                <w:color w:val="auto"/>
                <w:sz w:val="24"/>
                <w:szCs w:val="24"/>
                <w:lang w:val="pl-PL"/>
              </w:rPr>
              <w:t>Wskaźniki monitorowania Programu</w:t>
            </w:r>
            <w:r w:rsidR="002F2241" w:rsidRPr="00C06436">
              <w:rPr>
                <w:b w:val="0"/>
                <w:i/>
                <w:color w:val="auto"/>
                <w:sz w:val="24"/>
                <w:szCs w:val="24"/>
                <w:lang w:val="pl-PL"/>
              </w:rPr>
              <w:t xml:space="preserve"> </w:t>
            </w:r>
          </w:p>
        </w:tc>
        <w:tc>
          <w:tcPr>
            <w:tcW w:w="844" w:type="dxa"/>
          </w:tcPr>
          <w:p w:rsidR="001F3FD2" w:rsidRPr="00C06436" w:rsidRDefault="00B76417" w:rsidP="00C06436">
            <w:pPr>
              <w:autoSpaceDE w:val="0"/>
              <w:autoSpaceDN w:val="0"/>
              <w:adjustRightInd w:val="0"/>
              <w:spacing w:line="240" w:lineRule="auto"/>
              <w:ind w:left="-736"/>
              <w:jc w:val="center"/>
              <w:rPr>
                <w:rFonts w:cs="Times New Roman"/>
                <w:szCs w:val="24"/>
              </w:rPr>
            </w:pPr>
            <w:r w:rsidRPr="00C06436">
              <w:rPr>
                <w:rFonts w:cs="Times New Roman"/>
                <w:szCs w:val="24"/>
              </w:rPr>
              <w:t>3</w:t>
            </w:r>
            <w:r w:rsidR="00C06436" w:rsidRPr="00C06436">
              <w:rPr>
                <w:rFonts w:cs="Times New Roman"/>
                <w:szCs w:val="24"/>
              </w:rPr>
              <w:t>3</w:t>
            </w:r>
          </w:p>
        </w:tc>
      </w:tr>
      <w:tr w:rsidR="00FA7895" w:rsidRPr="00B76417" w:rsidTr="00251D14">
        <w:tc>
          <w:tcPr>
            <w:tcW w:w="9847" w:type="dxa"/>
            <w:gridSpan w:val="3"/>
          </w:tcPr>
          <w:p w:rsidR="00FA7895" w:rsidRPr="00C06436" w:rsidRDefault="00391F1B" w:rsidP="00CB5BA2">
            <w:pPr>
              <w:autoSpaceDE w:val="0"/>
              <w:autoSpaceDN w:val="0"/>
              <w:adjustRightInd w:val="0"/>
              <w:spacing w:line="240" w:lineRule="auto"/>
              <w:ind w:left="-736"/>
              <w:jc w:val="center"/>
              <w:rPr>
                <w:rFonts w:cs="Times New Roman"/>
                <w:smallCaps/>
                <w:szCs w:val="24"/>
              </w:rPr>
            </w:pPr>
            <w:r w:rsidRPr="00C06436">
              <w:rPr>
                <w:rFonts w:cs="Times New Roman"/>
                <w:smallCaps/>
                <w:szCs w:val="24"/>
              </w:rPr>
              <w:t>Spis  Załączników</w:t>
            </w:r>
          </w:p>
        </w:tc>
      </w:tr>
      <w:tr w:rsidR="00FA7895" w:rsidRPr="00B76417" w:rsidTr="00391F1B">
        <w:tc>
          <w:tcPr>
            <w:tcW w:w="1774" w:type="dxa"/>
          </w:tcPr>
          <w:p w:rsidR="00FA7895" w:rsidRPr="00391F1B" w:rsidRDefault="00391F1B" w:rsidP="0043541B">
            <w:pPr>
              <w:autoSpaceDE w:val="0"/>
              <w:autoSpaceDN w:val="0"/>
              <w:adjustRightInd w:val="0"/>
              <w:spacing w:line="276" w:lineRule="auto"/>
              <w:ind w:hanging="36"/>
              <w:rPr>
                <w:rFonts w:cs="Times New Roman"/>
                <w:szCs w:val="24"/>
              </w:rPr>
            </w:pPr>
            <w:r w:rsidRPr="00391F1B">
              <w:rPr>
                <w:rFonts w:cs="Times New Roman"/>
                <w:i/>
                <w:szCs w:val="24"/>
              </w:rPr>
              <w:t xml:space="preserve">Załącznik nr </w:t>
            </w:r>
            <w:r w:rsidR="0043541B">
              <w:rPr>
                <w:rFonts w:cs="Times New Roman"/>
                <w:i/>
                <w:szCs w:val="24"/>
              </w:rPr>
              <w:t>1</w:t>
            </w:r>
          </w:p>
        </w:tc>
        <w:tc>
          <w:tcPr>
            <w:tcW w:w="8073" w:type="dxa"/>
            <w:gridSpan w:val="2"/>
            <w:vAlign w:val="center"/>
          </w:tcPr>
          <w:p w:rsidR="00FA7895" w:rsidRPr="00C06436" w:rsidRDefault="00FA7895" w:rsidP="00391F1B">
            <w:pPr>
              <w:tabs>
                <w:tab w:val="num" w:pos="1080"/>
              </w:tabs>
              <w:autoSpaceDE w:val="0"/>
              <w:autoSpaceDN w:val="0"/>
              <w:adjustRightInd w:val="0"/>
              <w:spacing w:line="276" w:lineRule="auto"/>
              <w:ind w:left="46" w:hanging="34"/>
              <w:jc w:val="left"/>
              <w:rPr>
                <w:rFonts w:cs="Times New Roman"/>
                <w:b/>
                <w:smallCaps/>
                <w:szCs w:val="24"/>
              </w:rPr>
            </w:pPr>
            <w:r w:rsidRPr="00C06436">
              <w:rPr>
                <w:rFonts w:cs="Times New Roman"/>
                <w:i/>
                <w:szCs w:val="24"/>
              </w:rPr>
              <w:t>Karty monitorujące projekty rewitalizacyjne</w:t>
            </w:r>
            <w:r w:rsidRPr="00C06436">
              <w:rPr>
                <w:rFonts w:cs="Times New Roman"/>
                <w:szCs w:val="24"/>
              </w:rPr>
              <w:t xml:space="preserve"> </w:t>
            </w:r>
          </w:p>
        </w:tc>
      </w:tr>
      <w:tr w:rsidR="00FA7895" w:rsidRPr="00B76417" w:rsidTr="00391F1B">
        <w:tc>
          <w:tcPr>
            <w:tcW w:w="1774" w:type="dxa"/>
          </w:tcPr>
          <w:p w:rsidR="00FA7895" w:rsidRPr="00391F1B" w:rsidRDefault="00391F1B" w:rsidP="0043541B">
            <w:pPr>
              <w:autoSpaceDE w:val="0"/>
              <w:autoSpaceDN w:val="0"/>
              <w:adjustRightInd w:val="0"/>
              <w:spacing w:line="276" w:lineRule="auto"/>
              <w:ind w:hanging="36"/>
              <w:rPr>
                <w:rFonts w:cs="Times New Roman"/>
                <w:szCs w:val="24"/>
              </w:rPr>
            </w:pPr>
            <w:r w:rsidRPr="00391F1B">
              <w:rPr>
                <w:rFonts w:cs="Times New Roman"/>
                <w:i/>
                <w:szCs w:val="24"/>
              </w:rPr>
              <w:t xml:space="preserve">Załącznik nr </w:t>
            </w:r>
            <w:r w:rsidR="0043541B">
              <w:rPr>
                <w:rFonts w:cs="Times New Roman"/>
                <w:i/>
                <w:szCs w:val="24"/>
              </w:rPr>
              <w:t>2</w:t>
            </w:r>
          </w:p>
        </w:tc>
        <w:tc>
          <w:tcPr>
            <w:tcW w:w="8073" w:type="dxa"/>
            <w:gridSpan w:val="2"/>
            <w:vAlign w:val="center"/>
          </w:tcPr>
          <w:p w:rsidR="00FA7895" w:rsidRPr="00C06436" w:rsidRDefault="00FA7895" w:rsidP="00391F1B">
            <w:pPr>
              <w:autoSpaceDE w:val="0"/>
              <w:autoSpaceDN w:val="0"/>
              <w:adjustRightInd w:val="0"/>
              <w:spacing w:line="276" w:lineRule="auto"/>
              <w:ind w:firstLine="0"/>
              <w:jc w:val="left"/>
              <w:rPr>
                <w:rFonts w:cs="Times New Roman"/>
                <w:szCs w:val="24"/>
              </w:rPr>
            </w:pPr>
            <w:r w:rsidRPr="00C06436">
              <w:rPr>
                <w:i/>
                <w:szCs w:val="24"/>
                <w:lang w:eastAsia="pl-PL"/>
              </w:rPr>
              <w:t xml:space="preserve">Informacje o stanie realizacji projektów  </w:t>
            </w:r>
          </w:p>
        </w:tc>
      </w:tr>
    </w:tbl>
    <w:p w:rsidR="0043541B" w:rsidRDefault="0043541B" w:rsidP="005F551F">
      <w:pPr>
        <w:spacing w:after="200" w:line="276" w:lineRule="auto"/>
        <w:ind w:firstLine="0"/>
        <w:jc w:val="left"/>
        <w:rPr>
          <w:b/>
          <w:smallCaps/>
          <w:sz w:val="32"/>
          <w:szCs w:val="32"/>
        </w:rPr>
      </w:pPr>
      <w:bookmarkStart w:id="0" w:name="_Toc449554527"/>
    </w:p>
    <w:p w:rsidR="0043541B" w:rsidRDefault="0043541B" w:rsidP="005F551F">
      <w:pPr>
        <w:spacing w:after="200" w:line="276" w:lineRule="auto"/>
        <w:ind w:firstLine="0"/>
        <w:jc w:val="left"/>
        <w:rPr>
          <w:b/>
          <w:smallCaps/>
          <w:sz w:val="32"/>
          <w:szCs w:val="32"/>
        </w:rPr>
      </w:pPr>
    </w:p>
    <w:p w:rsidR="00DD2231" w:rsidRDefault="00B421C3" w:rsidP="005F551F">
      <w:pPr>
        <w:spacing w:after="200" w:line="276" w:lineRule="auto"/>
        <w:ind w:firstLine="0"/>
        <w:jc w:val="left"/>
        <w:rPr>
          <w:b/>
          <w:smallCaps/>
          <w:sz w:val="32"/>
          <w:szCs w:val="32"/>
        </w:rPr>
      </w:pPr>
      <w:r w:rsidRPr="00DC2098">
        <w:rPr>
          <w:b/>
          <w:smallCaps/>
          <w:sz w:val="32"/>
          <w:szCs w:val="32"/>
        </w:rPr>
        <w:lastRenderedPageBreak/>
        <w:t>Wstęp</w:t>
      </w:r>
      <w:bookmarkEnd w:id="0"/>
    </w:p>
    <w:p w:rsidR="008B52F3" w:rsidRDefault="008B52F3" w:rsidP="005F551F">
      <w:pPr>
        <w:spacing w:line="276" w:lineRule="auto"/>
        <w:ind w:firstLine="0"/>
        <w:rPr>
          <w:b/>
          <w:smallCaps/>
          <w:sz w:val="16"/>
          <w:szCs w:val="16"/>
        </w:rPr>
      </w:pPr>
    </w:p>
    <w:p w:rsidR="000C0A94" w:rsidRPr="000C0A94" w:rsidRDefault="006F2644" w:rsidP="005F551F">
      <w:pPr>
        <w:spacing w:line="276" w:lineRule="auto"/>
        <w:ind w:firstLine="0"/>
        <w:rPr>
          <w:b/>
          <w:i/>
        </w:rPr>
      </w:pPr>
      <w:r>
        <w:tab/>
      </w:r>
      <w:r w:rsidR="00887B75">
        <w:t xml:space="preserve">„Lokalny Program Rewitalizacji </w:t>
      </w:r>
      <w:r w:rsidR="006022AB">
        <w:t>Gminy</w:t>
      </w:r>
      <w:r w:rsidR="00887B75">
        <w:t xml:space="preserve"> Grodzisk Mazowiecki 20</w:t>
      </w:r>
      <w:r w:rsidR="006022AB">
        <w:t>14</w:t>
      </w:r>
      <w:r w:rsidR="00887B75">
        <w:t>-20</w:t>
      </w:r>
      <w:r w:rsidR="006022AB">
        <w:t>20 – Aktualizacja</w:t>
      </w:r>
      <w:r w:rsidR="00887B75">
        <w:t xml:space="preserve">” został zatwierdzony przez Radę Miejską </w:t>
      </w:r>
      <w:r w:rsidR="00887B75" w:rsidRPr="00977993">
        <w:rPr>
          <w:b/>
        </w:rPr>
        <w:t xml:space="preserve">Uchwałą nr </w:t>
      </w:r>
      <w:r w:rsidR="006022AB" w:rsidRPr="00977993">
        <w:rPr>
          <w:b/>
        </w:rPr>
        <w:t>465</w:t>
      </w:r>
      <w:r w:rsidR="00887B75" w:rsidRPr="00977993">
        <w:rPr>
          <w:b/>
        </w:rPr>
        <w:t>/201</w:t>
      </w:r>
      <w:r w:rsidR="006022AB" w:rsidRPr="00977993">
        <w:rPr>
          <w:b/>
        </w:rPr>
        <w:t>7</w:t>
      </w:r>
      <w:r w:rsidR="00887B75" w:rsidRPr="00977993">
        <w:rPr>
          <w:b/>
        </w:rPr>
        <w:t xml:space="preserve"> z dnia 2</w:t>
      </w:r>
      <w:r w:rsidR="006022AB" w:rsidRPr="00977993">
        <w:rPr>
          <w:b/>
        </w:rPr>
        <w:t>5</w:t>
      </w:r>
      <w:r w:rsidR="00887B75" w:rsidRPr="00977993">
        <w:rPr>
          <w:b/>
        </w:rPr>
        <w:t xml:space="preserve"> </w:t>
      </w:r>
      <w:r w:rsidR="006022AB" w:rsidRPr="00977993">
        <w:rPr>
          <w:b/>
        </w:rPr>
        <w:t>stycznia</w:t>
      </w:r>
      <w:r w:rsidR="00887B75" w:rsidRPr="00977993">
        <w:rPr>
          <w:b/>
        </w:rPr>
        <w:t xml:space="preserve"> 201</w:t>
      </w:r>
      <w:r w:rsidR="006022AB" w:rsidRPr="00977993">
        <w:rPr>
          <w:b/>
        </w:rPr>
        <w:t>7</w:t>
      </w:r>
      <w:r w:rsidR="00A34B2D" w:rsidRPr="00977993">
        <w:rPr>
          <w:b/>
        </w:rPr>
        <w:t>.</w:t>
      </w:r>
      <w:r w:rsidR="00B36A46" w:rsidRPr="00977993">
        <w:rPr>
          <w:b/>
        </w:rPr>
        <w:t xml:space="preserve"> </w:t>
      </w:r>
      <w:r w:rsidR="00870C5B">
        <w:rPr>
          <w:b/>
        </w:rPr>
        <w:t xml:space="preserve">                     </w:t>
      </w:r>
      <w:r w:rsidR="00B36A46">
        <w:t xml:space="preserve">Po przeprowadzeniu przez </w:t>
      </w:r>
      <w:r w:rsidR="00C114A6">
        <w:t xml:space="preserve">Instytucję Zarządzającą Regionalnym Programem Operacyjnym </w:t>
      </w:r>
      <w:r w:rsidR="00B36A46">
        <w:t xml:space="preserve">weryfikacji </w:t>
      </w:r>
      <w:r w:rsidR="00E836FD">
        <w:t>LPR</w:t>
      </w:r>
      <w:r w:rsidR="00C114A6">
        <w:t xml:space="preserve"> (z wynikiem pozytywnym)</w:t>
      </w:r>
      <w:r w:rsidR="007F7843">
        <w:t xml:space="preserve">, </w:t>
      </w:r>
      <w:r w:rsidR="00B36A46">
        <w:t xml:space="preserve"> </w:t>
      </w:r>
      <w:r w:rsidR="00C114A6">
        <w:t>w</w:t>
      </w:r>
      <w:r w:rsidR="00E836FD">
        <w:t xml:space="preserve"> dniu 21 lutego 2017 r. dokument </w:t>
      </w:r>
      <w:r w:rsidR="00B36A46">
        <w:t xml:space="preserve">został </w:t>
      </w:r>
      <w:r w:rsidR="006022AB">
        <w:t xml:space="preserve">wpisany do </w:t>
      </w:r>
      <w:r w:rsidR="006022AB" w:rsidRPr="00977993">
        <w:rPr>
          <w:b/>
          <w:i/>
        </w:rPr>
        <w:t xml:space="preserve">Wykazu </w:t>
      </w:r>
      <w:r w:rsidR="001E274C" w:rsidRPr="00977993">
        <w:rPr>
          <w:b/>
          <w:i/>
        </w:rPr>
        <w:t>programów rewitalizacji województwa mazowieckiego</w:t>
      </w:r>
      <w:r w:rsidR="00563284" w:rsidRPr="00977993">
        <w:rPr>
          <w:b/>
          <w:i/>
        </w:rPr>
        <w:t>.</w:t>
      </w:r>
    </w:p>
    <w:p w:rsidR="0033459C" w:rsidRPr="008071E0" w:rsidRDefault="00A34B2D" w:rsidP="008071E0">
      <w:pPr>
        <w:spacing w:line="276" w:lineRule="auto"/>
        <w:ind w:firstLine="708"/>
        <w:rPr>
          <w:szCs w:val="24"/>
        </w:rPr>
      </w:pPr>
      <w:r>
        <w:rPr>
          <w:szCs w:val="24"/>
        </w:rPr>
        <w:t>K</w:t>
      </w:r>
      <w:r w:rsidRPr="00A34B2D">
        <w:rPr>
          <w:szCs w:val="24"/>
        </w:rPr>
        <w:t xml:space="preserve">oordynowany przez gminę </w:t>
      </w:r>
      <w:r w:rsidR="00401BE6">
        <w:t xml:space="preserve">„Lokalny Program Rewitalizacji Gminy Grodzisk Mazowiecki 2014-2020 – Aktualizacja” </w:t>
      </w:r>
      <w:r w:rsidRPr="00A34B2D">
        <w:rPr>
          <w:szCs w:val="24"/>
        </w:rPr>
        <w:t xml:space="preserve"> </w:t>
      </w:r>
      <w:r w:rsidR="00401BE6">
        <w:rPr>
          <w:szCs w:val="24"/>
        </w:rPr>
        <w:t>jest</w:t>
      </w:r>
      <w:r w:rsidR="00563284" w:rsidRPr="00A34B2D">
        <w:rPr>
          <w:szCs w:val="24"/>
        </w:rPr>
        <w:t xml:space="preserve"> obowiązujący</w:t>
      </w:r>
      <w:r w:rsidR="00401BE6">
        <w:rPr>
          <w:szCs w:val="24"/>
        </w:rPr>
        <w:t>m</w:t>
      </w:r>
      <w:r w:rsidR="00563284" w:rsidRPr="00A34B2D">
        <w:rPr>
          <w:szCs w:val="24"/>
        </w:rPr>
        <w:t xml:space="preserve"> </w:t>
      </w:r>
      <w:r w:rsidRPr="00A34B2D">
        <w:rPr>
          <w:szCs w:val="24"/>
        </w:rPr>
        <w:t>wieloletni</w:t>
      </w:r>
      <w:r w:rsidR="00401BE6">
        <w:rPr>
          <w:szCs w:val="24"/>
        </w:rPr>
        <w:t>m</w:t>
      </w:r>
      <w:r w:rsidRPr="00A34B2D">
        <w:rPr>
          <w:szCs w:val="24"/>
        </w:rPr>
        <w:t xml:space="preserve"> </w:t>
      </w:r>
      <w:r w:rsidR="00563284" w:rsidRPr="00A34B2D">
        <w:rPr>
          <w:szCs w:val="24"/>
        </w:rPr>
        <w:t>program</w:t>
      </w:r>
      <w:r w:rsidR="00401BE6">
        <w:rPr>
          <w:szCs w:val="24"/>
        </w:rPr>
        <w:t>em</w:t>
      </w:r>
      <w:r w:rsidR="00563284" w:rsidRPr="00A34B2D">
        <w:rPr>
          <w:szCs w:val="24"/>
        </w:rPr>
        <w:t xml:space="preserve"> działań </w:t>
      </w:r>
      <w:r w:rsidRPr="00A34B2D">
        <w:rPr>
          <w:szCs w:val="24"/>
        </w:rPr>
        <w:t>zmierzający</w:t>
      </w:r>
      <w:r w:rsidR="00401BE6">
        <w:rPr>
          <w:szCs w:val="24"/>
        </w:rPr>
        <w:t>m</w:t>
      </w:r>
      <w:r w:rsidRPr="00A34B2D">
        <w:rPr>
          <w:szCs w:val="24"/>
        </w:rPr>
        <w:t xml:space="preserve"> do wyprowadzenia danego obszaru zdegradowanego z sytuacji kryzysowej oraz stworzenia warunków do jego dalszego rozwoju</w:t>
      </w:r>
      <w:r>
        <w:rPr>
          <w:szCs w:val="24"/>
        </w:rPr>
        <w:t xml:space="preserve">. </w:t>
      </w:r>
      <w:r w:rsidR="00086D34" w:rsidRPr="00086D34">
        <w:t xml:space="preserve">W dokumencie zostały określone </w:t>
      </w:r>
      <w:r w:rsidR="00086D34" w:rsidRPr="0050097C">
        <w:t>cele rewitalizacji</w:t>
      </w:r>
      <w:r w:rsidR="00086D34" w:rsidRPr="00086D34">
        <w:t xml:space="preserve"> </w:t>
      </w:r>
      <w:r w:rsidR="0033459C">
        <w:t xml:space="preserve">oraz </w:t>
      </w:r>
      <w:r w:rsidR="0033459C" w:rsidRPr="00086D34">
        <w:t>odpowiadające zidentyfikowanym potrzebom rewitalizacyjnym kierunki działań</w:t>
      </w:r>
      <w:r w:rsidR="008071E0">
        <w:t xml:space="preserve">, </w:t>
      </w:r>
      <w:r w:rsidR="00683B48">
        <w:t xml:space="preserve"> mając</w:t>
      </w:r>
      <w:r w:rsidR="008071E0">
        <w:t>e</w:t>
      </w:r>
      <w:r w:rsidR="00683B48">
        <w:t xml:space="preserve"> </w:t>
      </w:r>
      <w:r w:rsidR="00086D34" w:rsidRPr="00086D34">
        <w:t xml:space="preserve"> </w:t>
      </w:r>
      <w:r w:rsidR="00683B48">
        <w:t>na celu  eliminację</w:t>
      </w:r>
      <w:r w:rsidR="00086D34" w:rsidRPr="00086D34">
        <w:t xml:space="preserve"> lub ogranicz</w:t>
      </w:r>
      <w:r w:rsidR="00683B48">
        <w:t xml:space="preserve">enie </w:t>
      </w:r>
      <w:r w:rsidR="00086D34" w:rsidRPr="00086D34">
        <w:t xml:space="preserve"> negatywn</w:t>
      </w:r>
      <w:r w:rsidR="00683B48">
        <w:t>ych</w:t>
      </w:r>
      <w:r w:rsidR="00086D34" w:rsidRPr="00086D34">
        <w:t xml:space="preserve"> zjawisk</w:t>
      </w:r>
      <w:r w:rsidR="00683B48">
        <w:t>a</w:t>
      </w:r>
      <w:r w:rsidR="0050097C">
        <w:t>.</w:t>
      </w:r>
      <w:r w:rsidR="007F7843">
        <w:t xml:space="preserve"> </w:t>
      </w:r>
      <w:r w:rsidR="008071E0">
        <w:t xml:space="preserve">LPR </w:t>
      </w:r>
      <w:r w:rsidR="00CD4100">
        <w:rPr>
          <w:szCs w:val="24"/>
        </w:rPr>
        <w:t xml:space="preserve"> </w:t>
      </w:r>
      <w:r w:rsidR="0033459C">
        <w:rPr>
          <w:szCs w:val="24"/>
        </w:rPr>
        <w:t>r</w:t>
      </w:r>
      <w:r w:rsidRPr="00A34B2D">
        <w:rPr>
          <w:szCs w:val="24"/>
        </w:rPr>
        <w:t>ealizowan</w:t>
      </w:r>
      <w:r w:rsidR="008071E0">
        <w:rPr>
          <w:szCs w:val="24"/>
        </w:rPr>
        <w:t>y</w:t>
      </w:r>
      <w:r w:rsidRPr="00A34B2D">
        <w:rPr>
          <w:szCs w:val="24"/>
        </w:rPr>
        <w:t xml:space="preserve"> </w:t>
      </w:r>
      <w:r w:rsidR="008071E0">
        <w:rPr>
          <w:szCs w:val="24"/>
        </w:rPr>
        <w:t>jest</w:t>
      </w:r>
      <w:r w:rsidR="007F7843">
        <w:rPr>
          <w:szCs w:val="24"/>
        </w:rPr>
        <w:t xml:space="preserve">  </w:t>
      </w:r>
      <w:r>
        <w:rPr>
          <w:szCs w:val="24"/>
        </w:rPr>
        <w:t xml:space="preserve"> </w:t>
      </w:r>
      <w:r w:rsidRPr="00A34B2D">
        <w:rPr>
          <w:szCs w:val="24"/>
        </w:rPr>
        <w:t>przez różne podmioty</w:t>
      </w:r>
      <w:r w:rsidR="007F7843">
        <w:rPr>
          <w:szCs w:val="24"/>
        </w:rPr>
        <w:t>,</w:t>
      </w:r>
      <w:r w:rsidRPr="00A34B2D">
        <w:rPr>
          <w:szCs w:val="24"/>
        </w:rPr>
        <w:t xml:space="preserve"> </w:t>
      </w:r>
      <w:r w:rsidR="008071E0" w:rsidRPr="00A34B2D">
        <w:rPr>
          <w:szCs w:val="24"/>
        </w:rPr>
        <w:t xml:space="preserve">zgodnie z określonym </w:t>
      </w:r>
      <w:r w:rsidR="008071E0">
        <w:rPr>
          <w:szCs w:val="24"/>
        </w:rPr>
        <w:t xml:space="preserve">w dokumencie </w:t>
      </w:r>
      <w:r w:rsidR="008071E0" w:rsidRPr="00A34B2D">
        <w:rPr>
          <w:szCs w:val="24"/>
        </w:rPr>
        <w:t xml:space="preserve">harmonogramem czasowym </w:t>
      </w:r>
      <w:r w:rsidR="008071E0">
        <w:rPr>
          <w:szCs w:val="24"/>
        </w:rPr>
        <w:t xml:space="preserve">i </w:t>
      </w:r>
      <w:r w:rsidR="007F7843" w:rsidRPr="00A34B2D">
        <w:rPr>
          <w:szCs w:val="24"/>
        </w:rPr>
        <w:t>finansowan</w:t>
      </w:r>
      <w:r w:rsidR="008071E0">
        <w:rPr>
          <w:szCs w:val="24"/>
        </w:rPr>
        <w:t>y</w:t>
      </w:r>
      <w:r w:rsidR="007F7843" w:rsidRPr="00A34B2D">
        <w:rPr>
          <w:szCs w:val="24"/>
        </w:rPr>
        <w:t xml:space="preserve"> z różnych źródeł</w:t>
      </w:r>
      <w:r w:rsidR="007F7843">
        <w:rPr>
          <w:szCs w:val="24"/>
        </w:rPr>
        <w:t>.</w:t>
      </w:r>
      <w:r w:rsidR="007F7843" w:rsidRPr="00A34B2D">
        <w:rPr>
          <w:szCs w:val="24"/>
        </w:rPr>
        <w:t xml:space="preserve"> </w:t>
      </w:r>
      <w:r>
        <w:rPr>
          <w:szCs w:val="24"/>
        </w:rPr>
        <w:t xml:space="preserve">Dokument </w:t>
      </w:r>
      <w:r w:rsidR="00401BE6">
        <w:rPr>
          <w:szCs w:val="24"/>
        </w:rPr>
        <w:t xml:space="preserve">stanowi również </w:t>
      </w:r>
      <w:r w:rsidR="00887B75" w:rsidRPr="00A34B2D">
        <w:rPr>
          <w:szCs w:val="24"/>
        </w:rPr>
        <w:t xml:space="preserve">formalną podstawę do ubiegania się o </w:t>
      </w:r>
      <w:r w:rsidR="00E836FD" w:rsidRPr="00A34B2D">
        <w:rPr>
          <w:szCs w:val="24"/>
        </w:rPr>
        <w:t xml:space="preserve">dotacje z funduszy UE </w:t>
      </w:r>
      <w:r w:rsidR="00870C5B">
        <w:rPr>
          <w:szCs w:val="24"/>
        </w:rPr>
        <w:t xml:space="preserve">, np. </w:t>
      </w:r>
      <w:r w:rsidR="00E836FD" w:rsidRPr="00A34B2D">
        <w:rPr>
          <w:szCs w:val="24"/>
        </w:rPr>
        <w:t xml:space="preserve">przy realizacji projektów rewitalizacyjnych </w:t>
      </w:r>
      <w:r w:rsidR="00887B75" w:rsidRPr="00A34B2D">
        <w:rPr>
          <w:szCs w:val="24"/>
        </w:rPr>
        <w:t>w ramach Regionalnego Programu Operacyjnego Województwa Mazowieckiego na lata 20</w:t>
      </w:r>
      <w:r w:rsidR="00E836FD" w:rsidRPr="00A34B2D">
        <w:rPr>
          <w:szCs w:val="24"/>
        </w:rPr>
        <w:t>14</w:t>
      </w:r>
      <w:r w:rsidR="00887B75" w:rsidRPr="00A34B2D">
        <w:rPr>
          <w:szCs w:val="24"/>
        </w:rPr>
        <w:t>-20</w:t>
      </w:r>
      <w:r w:rsidR="00E836FD" w:rsidRPr="00A34B2D">
        <w:rPr>
          <w:szCs w:val="24"/>
        </w:rPr>
        <w:t>20</w:t>
      </w:r>
      <w:r w:rsidR="00887B75" w:rsidRPr="00A34B2D">
        <w:rPr>
          <w:szCs w:val="24"/>
        </w:rPr>
        <w:t>.</w:t>
      </w:r>
    </w:p>
    <w:p w:rsidR="006B348C" w:rsidRDefault="006B348C"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CB5BA2" w:rsidRDefault="00CB5BA2" w:rsidP="00F92B9A">
      <w:pPr>
        <w:spacing w:line="276" w:lineRule="auto"/>
        <w:ind w:firstLine="0"/>
        <w:rPr>
          <w:b/>
        </w:rPr>
      </w:pPr>
    </w:p>
    <w:p w:rsidR="006B348C" w:rsidRDefault="006B348C" w:rsidP="00F92B9A">
      <w:pPr>
        <w:spacing w:line="276" w:lineRule="auto"/>
        <w:ind w:firstLine="0"/>
        <w:rPr>
          <w:b/>
        </w:rPr>
      </w:pPr>
    </w:p>
    <w:p w:rsidR="006B348C" w:rsidRDefault="006B348C" w:rsidP="00F92B9A">
      <w:pPr>
        <w:spacing w:line="276" w:lineRule="auto"/>
        <w:ind w:firstLine="0"/>
        <w:rPr>
          <w:b/>
        </w:rPr>
      </w:pPr>
    </w:p>
    <w:p w:rsidR="00297837" w:rsidRDefault="00297837" w:rsidP="00F92B9A">
      <w:pPr>
        <w:spacing w:line="276" w:lineRule="auto"/>
        <w:ind w:firstLine="0"/>
        <w:rPr>
          <w:b/>
        </w:rPr>
      </w:pPr>
    </w:p>
    <w:p w:rsidR="00297837" w:rsidRDefault="00297837" w:rsidP="00F92B9A">
      <w:pPr>
        <w:spacing w:line="276" w:lineRule="auto"/>
        <w:ind w:firstLine="0"/>
        <w:rPr>
          <w:b/>
        </w:rPr>
      </w:pPr>
    </w:p>
    <w:p w:rsidR="007F050A" w:rsidRDefault="007F050A" w:rsidP="00F92B9A">
      <w:pPr>
        <w:spacing w:line="276" w:lineRule="auto"/>
        <w:ind w:firstLine="0"/>
        <w:rPr>
          <w:b/>
        </w:rPr>
      </w:pPr>
    </w:p>
    <w:p w:rsidR="00AC0110" w:rsidRDefault="00AC0110" w:rsidP="00F92B9A">
      <w:pPr>
        <w:spacing w:line="276" w:lineRule="auto"/>
        <w:ind w:firstLine="0"/>
        <w:rPr>
          <w:b/>
        </w:rPr>
      </w:pPr>
    </w:p>
    <w:p w:rsidR="009226BA" w:rsidRDefault="009226BA" w:rsidP="00F92B9A">
      <w:pPr>
        <w:spacing w:line="276" w:lineRule="auto"/>
        <w:ind w:firstLine="0"/>
        <w:rPr>
          <w:b/>
        </w:rPr>
      </w:pPr>
    </w:p>
    <w:p w:rsidR="00AC0110" w:rsidRDefault="00AC0110" w:rsidP="00F92B9A">
      <w:pPr>
        <w:spacing w:line="276" w:lineRule="auto"/>
        <w:ind w:firstLine="0"/>
        <w:rPr>
          <w:b/>
        </w:rPr>
      </w:pPr>
    </w:p>
    <w:p w:rsidR="006B348C" w:rsidRDefault="006B348C" w:rsidP="00F92B9A">
      <w:pPr>
        <w:spacing w:line="276" w:lineRule="auto"/>
        <w:ind w:firstLine="0"/>
        <w:rPr>
          <w:b/>
        </w:rPr>
      </w:pPr>
    </w:p>
    <w:p w:rsidR="00071F32" w:rsidRDefault="005C4356" w:rsidP="00FB7FCA">
      <w:pPr>
        <w:spacing w:before="120" w:line="288" w:lineRule="auto"/>
        <w:ind w:left="426" w:hanging="426"/>
        <w:jc w:val="left"/>
        <w:rPr>
          <w:b/>
          <w:sz w:val="32"/>
          <w:szCs w:val="32"/>
        </w:rPr>
      </w:pPr>
      <w:r w:rsidRPr="00CE5909">
        <w:rPr>
          <w:b/>
          <w:sz w:val="32"/>
          <w:szCs w:val="32"/>
        </w:rPr>
        <w:lastRenderedPageBreak/>
        <w:t xml:space="preserve">Rozdział </w:t>
      </w:r>
      <w:r w:rsidR="00593197">
        <w:rPr>
          <w:b/>
          <w:sz w:val="32"/>
          <w:szCs w:val="32"/>
        </w:rPr>
        <w:t xml:space="preserve"> </w:t>
      </w:r>
      <w:r w:rsidR="006F2644" w:rsidRPr="00CE5909">
        <w:rPr>
          <w:b/>
          <w:sz w:val="32"/>
          <w:szCs w:val="32"/>
        </w:rPr>
        <w:t>I</w:t>
      </w:r>
    </w:p>
    <w:p w:rsidR="00FB7FCA" w:rsidRPr="00CE5909" w:rsidRDefault="00B421C3" w:rsidP="00FB7FCA">
      <w:pPr>
        <w:spacing w:before="120" w:line="288" w:lineRule="auto"/>
        <w:ind w:left="426" w:hanging="426"/>
        <w:jc w:val="left"/>
        <w:rPr>
          <w:b/>
          <w:sz w:val="32"/>
          <w:szCs w:val="32"/>
        </w:rPr>
      </w:pPr>
      <w:r w:rsidRPr="00CE5909">
        <w:rPr>
          <w:rFonts w:cs="Times New Roman"/>
          <w:b/>
          <w:smallCaps/>
          <w:color w:val="000000"/>
          <w:spacing w:val="1"/>
          <w:sz w:val="32"/>
          <w:szCs w:val="32"/>
        </w:rPr>
        <w:t>Monitoring  Wdrażania Programu Rewitalizacji</w:t>
      </w:r>
      <w:r w:rsidR="006F2644" w:rsidRPr="00CE5909">
        <w:rPr>
          <w:b/>
          <w:sz w:val="32"/>
          <w:szCs w:val="32"/>
        </w:rPr>
        <w:t xml:space="preserve">  </w:t>
      </w:r>
      <w:r w:rsidR="007E16EB" w:rsidRPr="00CE5909">
        <w:rPr>
          <w:b/>
          <w:sz w:val="32"/>
          <w:szCs w:val="32"/>
        </w:rPr>
        <w:t xml:space="preserve"> </w:t>
      </w:r>
    </w:p>
    <w:p w:rsidR="00B421C3" w:rsidRDefault="00B421C3" w:rsidP="007E16EB">
      <w:pPr>
        <w:tabs>
          <w:tab w:val="left" w:pos="993"/>
        </w:tabs>
        <w:spacing w:line="276" w:lineRule="auto"/>
        <w:ind w:firstLine="426"/>
        <w:rPr>
          <w:szCs w:val="24"/>
        </w:rPr>
      </w:pPr>
    </w:p>
    <w:p w:rsidR="00E97EEC" w:rsidRDefault="00E97EEC" w:rsidP="00E97EEC">
      <w:pPr>
        <w:tabs>
          <w:tab w:val="left" w:pos="993"/>
        </w:tabs>
        <w:spacing w:line="276" w:lineRule="auto"/>
        <w:ind w:firstLine="0"/>
        <w:rPr>
          <w:szCs w:val="24"/>
        </w:rPr>
      </w:pPr>
    </w:p>
    <w:p w:rsidR="00AB236E" w:rsidRPr="00587A71" w:rsidRDefault="007E16EB" w:rsidP="00587A71">
      <w:pPr>
        <w:tabs>
          <w:tab w:val="left" w:pos="993"/>
        </w:tabs>
        <w:spacing w:line="240" w:lineRule="auto"/>
        <w:ind w:firstLine="0"/>
        <w:rPr>
          <w:b/>
          <w:smallCaps/>
          <w:sz w:val="28"/>
          <w:szCs w:val="28"/>
        </w:rPr>
      </w:pPr>
      <w:r w:rsidRPr="00BA5B53">
        <w:rPr>
          <w:b/>
          <w:sz w:val="28"/>
          <w:szCs w:val="28"/>
        </w:rPr>
        <w:t xml:space="preserve">1. </w:t>
      </w:r>
      <w:r w:rsidR="00B421C3" w:rsidRPr="00BA5B53">
        <w:rPr>
          <w:b/>
          <w:smallCaps/>
          <w:sz w:val="28"/>
          <w:szCs w:val="28"/>
        </w:rPr>
        <w:t xml:space="preserve">Zapisy </w:t>
      </w:r>
      <w:r w:rsidR="00974577" w:rsidRPr="00BA5B53">
        <w:rPr>
          <w:b/>
          <w:smallCaps/>
          <w:sz w:val="28"/>
          <w:szCs w:val="28"/>
        </w:rPr>
        <w:t>Wynikające z</w:t>
      </w:r>
      <w:r w:rsidR="005C4356" w:rsidRPr="00BA5B53">
        <w:rPr>
          <w:b/>
          <w:smallCaps/>
          <w:sz w:val="28"/>
          <w:szCs w:val="28"/>
        </w:rPr>
        <w:t xml:space="preserve"> </w:t>
      </w:r>
      <w:r w:rsidR="00B421C3" w:rsidRPr="00BA5B53">
        <w:rPr>
          <w:b/>
          <w:smallCaps/>
          <w:sz w:val="28"/>
          <w:szCs w:val="28"/>
        </w:rPr>
        <w:t>LPR</w:t>
      </w:r>
    </w:p>
    <w:p w:rsidR="009C3FEC" w:rsidRDefault="009D7B68" w:rsidP="006B348C">
      <w:pPr>
        <w:spacing w:before="120" w:line="276" w:lineRule="auto"/>
        <w:ind w:left="284" w:firstLine="567"/>
        <w:rPr>
          <w:szCs w:val="24"/>
        </w:rPr>
      </w:pPr>
      <w:r w:rsidRPr="009D7B68">
        <w:rPr>
          <w:szCs w:val="24"/>
        </w:rPr>
        <w:t xml:space="preserve">Program jest dokumentem o charakterze strategicznym, którego skutki wdrożenia obejmują praktycznie wszystkie podmioty zlokalizowane na obszarze rewitalizowanym. Zgodnie z </w:t>
      </w:r>
      <w:r w:rsidRPr="009D7B68">
        <w:rPr>
          <w:i/>
          <w:szCs w:val="24"/>
        </w:rPr>
        <w:t xml:space="preserve">Wytycznymi w zakresie rewitalizacji w programach operacyjnych na lata 2014-2020 </w:t>
      </w:r>
      <w:r w:rsidRPr="009D7B68">
        <w:rPr>
          <w:szCs w:val="24"/>
        </w:rPr>
        <w:t xml:space="preserve">w Programie zaplanowany został system monitoringu i oceny skuteczności działań oraz system wprowadzania modyfikacji wynikających ze zmian zachodzących w otoczeniu Programu. </w:t>
      </w:r>
      <w:r w:rsidRPr="009C3FEC">
        <w:rPr>
          <w:szCs w:val="24"/>
        </w:rPr>
        <w:t xml:space="preserve">System opiera się na współpracy trzech sektorów: samorządowego, pozarządowego i biznesu. </w:t>
      </w:r>
    </w:p>
    <w:p w:rsidR="006B348C" w:rsidRPr="00487324" w:rsidRDefault="006B348C" w:rsidP="006B348C">
      <w:pPr>
        <w:spacing w:before="120" w:line="276" w:lineRule="auto"/>
        <w:ind w:left="284" w:firstLine="567"/>
        <w:rPr>
          <w:szCs w:val="24"/>
        </w:rPr>
      </w:pPr>
    </w:p>
    <w:p w:rsidR="00604BEF" w:rsidRDefault="00587A71" w:rsidP="0038109B">
      <w:pPr>
        <w:tabs>
          <w:tab w:val="left" w:pos="142"/>
        </w:tabs>
        <w:spacing w:line="276" w:lineRule="auto"/>
        <w:ind w:left="567" w:hanging="425"/>
        <w:jc w:val="left"/>
        <w:rPr>
          <w:rFonts w:cs="Times New Roman"/>
          <w:smallCaps/>
          <w:color w:val="000000"/>
          <w:spacing w:val="1"/>
          <w:sz w:val="28"/>
          <w:szCs w:val="28"/>
        </w:rPr>
      </w:pPr>
      <w:r>
        <w:rPr>
          <w:rFonts w:cs="Times New Roman"/>
          <w:color w:val="000000"/>
          <w:spacing w:val="1"/>
          <w:sz w:val="28"/>
          <w:szCs w:val="28"/>
        </w:rPr>
        <w:t xml:space="preserve">  </w:t>
      </w:r>
      <w:r w:rsidR="005F551F">
        <w:rPr>
          <w:rFonts w:cs="Times New Roman"/>
          <w:color w:val="000000"/>
          <w:spacing w:val="1"/>
          <w:sz w:val="28"/>
          <w:szCs w:val="28"/>
        </w:rPr>
        <w:t>1.</w:t>
      </w:r>
      <w:r w:rsidR="00860626" w:rsidRPr="00487324">
        <w:rPr>
          <w:rFonts w:cs="Times New Roman"/>
          <w:color w:val="000000"/>
          <w:spacing w:val="1"/>
          <w:sz w:val="28"/>
          <w:szCs w:val="28"/>
        </w:rPr>
        <w:t>1</w:t>
      </w:r>
      <w:r>
        <w:rPr>
          <w:rFonts w:cs="Times New Roman"/>
          <w:color w:val="000000"/>
          <w:spacing w:val="1"/>
          <w:sz w:val="28"/>
          <w:szCs w:val="28"/>
        </w:rPr>
        <w:t xml:space="preserve"> </w:t>
      </w:r>
      <w:r w:rsidR="001F427D">
        <w:rPr>
          <w:rFonts w:cs="Times New Roman"/>
          <w:smallCaps/>
          <w:color w:val="000000"/>
          <w:spacing w:val="1"/>
          <w:sz w:val="28"/>
          <w:szCs w:val="28"/>
        </w:rPr>
        <w:t>Procedura Monitoringu</w:t>
      </w:r>
    </w:p>
    <w:p w:rsidR="00AB236E" w:rsidRPr="00F3580E" w:rsidRDefault="00AB236E" w:rsidP="0038109B">
      <w:pPr>
        <w:tabs>
          <w:tab w:val="left" w:pos="142"/>
        </w:tabs>
        <w:spacing w:line="276" w:lineRule="auto"/>
        <w:ind w:left="567" w:hanging="425"/>
        <w:jc w:val="left"/>
        <w:rPr>
          <w:rFonts w:cs="Times New Roman"/>
          <w:smallCaps/>
          <w:color w:val="000000"/>
          <w:spacing w:val="1"/>
          <w:sz w:val="16"/>
          <w:szCs w:val="16"/>
        </w:rPr>
      </w:pPr>
    </w:p>
    <w:p w:rsidR="009D7B68" w:rsidRDefault="009D7B68" w:rsidP="004903CE">
      <w:pPr>
        <w:tabs>
          <w:tab w:val="left" w:pos="1134"/>
        </w:tabs>
        <w:spacing w:line="276" w:lineRule="auto"/>
        <w:ind w:left="284" w:firstLine="567"/>
        <w:rPr>
          <w:szCs w:val="24"/>
        </w:rPr>
      </w:pPr>
      <w:r w:rsidRPr="009D7B68">
        <w:rPr>
          <w:szCs w:val="24"/>
        </w:rPr>
        <w:t xml:space="preserve">Monitoring to proces systematycznego zbierania i analizowania danych dotyczących realizacji działania. Celem monitoringu jest bieżąca ocena realizacji zadań strategicznych, poprzez kontrolowanie, czy dane zadania zostały w pełny sposób zrealizowane w zakładanym czasie, czy </w:t>
      </w:r>
      <w:r w:rsidRPr="002C11A9">
        <w:rPr>
          <w:szCs w:val="24"/>
        </w:rPr>
        <w:t>osiągnięte zostały planowane rezultaty, oraz czy nie zostały przekroczone przeznaczone na realizację działań środki finansowe.</w:t>
      </w:r>
      <w:r w:rsidR="002C11A9" w:rsidRPr="002C11A9">
        <w:rPr>
          <w:szCs w:val="24"/>
        </w:rPr>
        <w:t xml:space="preserve"> W systemie monitorowania dokonano wyboru wskaźników pozwalających monitorować efekt długofalowy całego Programu oraz  wskaźników monitorujących poszczególne przedsięwzięcia rewitalizacyjne.</w:t>
      </w:r>
      <w:r w:rsidR="00DE1028">
        <w:rPr>
          <w:szCs w:val="24"/>
        </w:rPr>
        <w:t xml:space="preserve"> </w:t>
      </w:r>
    </w:p>
    <w:p w:rsidR="00DE1028" w:rsidRDefault="009C3FEC" w:rsidP="00DE1028">
      <w:pPr>
        <w:spacing w:line="276" w:lineRule="auto"/>
        <w:ind w:left="284" w:firstLine="425"/>
        <w:rPr>
          <w:szCs w:val="24"/>
        </w:rPr>
      </w:pPr>
      <w:r>
        <w:rPr>
          <w:szCs w:val="24"/>
        </w:rPr>
        <w:t xml:space="preserve">  </w:t>
      </w:r>
      <w:r w:rsidRPr="00806AC9">
        <w:rPr>
          <w:szCs w:val="24"/>
        </w:rPr>
        <w:t xml:space="preserve">Zadania związane z monitoringiem wdrożenia Programu </w:t>
      </w:r>
      <w:r>
        <w:rPr>
          <w:szCs w:val="24"/>
        </w:rPr>
        <w:t>są</w:t>
      </w:r>
      <w:r w:rsidRPr="00806AC9">
        <w:rPr>
          <w:szCs w:val="24"/>
        </w:rPr>
        <w:t xml:space="preserve"> </w:t>
      </w:r>
      <w:r>
        <w:rPr>
          <w:szCs w:val="24"/>
        </w:rPr>
        <w:t xml:space="preserve">realizowane </w:t>
      </w:r>
      <w:r w:rsidRPr="009C3FEC">
        <w:rPr>
          <w:szCs w:val="24"/>
        </w:rPr>
        <w:t xml:space="preserve">przez </w:t>
      </w:r>
      <w:r w:rsidRPr="00806AC9">
        <w:rPr>
          <w:b/>
          <w:szCs w:val="24"/>
        </w:rPr>
        <w:t xml:space="preserve">Biuro Rewitalizacji Miasta </w:t>
      </w:r>
      <w:r>
        <w:rPr>
          <w:b/>
          <w:szCs w:val="24"/>
        </w:rPr>
        <w:t>(</w:t>
      </w:r>
      <w:r w:rsidRPr="00806AC9">
        <w:rPr>
          <w:b/>
          <w:szCs w:val="24"/>
        </w:rPr>
        <w:t>Wydział Przygotowania Inwestycji i Funduszy Zewnętrznych Urzędu Miejskiego</w:t>
      </w:r>
      <w:r>
        <w:rPr>
          <w:b/>
          <w:szCs w:val="24"/>
        </w:rPr>
        <w:t>)</w:t>
      </w:r>
      <w:r w:rsidRPr="00806AC9">
        <w:rPr>
          <w:b/>
          <w:szCs w:val="24"/>
        </w:rPr>
        <w:t>.</w:t>
      </w:r>
      <w:r w:rsidRPr="00806AC9">
        <w:rPr>
          <w:szCs w:val="24"/>
        </w:rPr>
        <w:t xml:space="preserve"> Monitoring </w:t>
      </w:r>
      <w:r w:rsidR="00DE1028">
        <w:rPr>
          <w:szCs w:val="24"/>
        </w:rPr>
        <w:t xml:space="preserve">wdrażania </w:t>
      </w:r>
      <w:r w:rsidRPr="00806AC9">
        <w:rPr>
          <w:szCs w:val="24"/>
        </w:rPr>
        <w:t xml:space="preserve">poszczególnych projektów rewitalizacyjnych złożony </w:t>
      </w:r>
      <w:r w:rsidR="00870C5B">
        <w:rPr>
          <w:szCs w:val="24"/>
        </w:rPr>
        <w:t xml:space="preserve">jest </w:t>
      </w:r>
      <w:r w:rsidRPr="00806AC9">
        <w:rPr>
          <w:szCs w:val="24"/>
        </w:rPr>
        <w:t xml:space="preserve">z analizy stopnia osiągania mierzalnych i weryfikowalnych wskaźników projektów rewitalizacyjnych oraz monitorowania operacyjnego za pomocą bezpośrednich rozmów z beneficjentami </w:t>
      </w:r>
      <w:r w:rsidR="00863C91">
        <w:rPr>
          <w:szCs w:val="24"/>
        </w:rPr>
        <w:t xml:space="preserve">i </w:t>
      </w:r>
      <w:r w:rsidRPr="00806AC9">
        <w:rPr>
          <w:szCs w:val="24"/>
        </w:rPr>
        <w:t>wizji lokalnych na miejscu realizacji projektu rewitalizacyjnego.</w:t>
      </w:r>
      <w:r w:rsidRPr="00806AC9">
        <w:rPr>
          <w:b/>
          <w:szCs w:val="24"/>
        </w:rPr>
        <w:t xml:space="preserve"> </w:t>
      </w:r>
      <w:r w:rsidRPr="00806AC9">
        <w:rPr>
          <w:szCs w:val="24"/>
        </w:rPr>
        <w:t xml:space="preserve">Postępy w realizacji konkretnych przedsięwzięć rewitalizacyjnych, wraz ze stopniem wdrażania założeń, </w:t>
      </w:r>
      <w:r w:rsidR="00870C5B">
        <w:rPr>
          <w:szCs w:val="24"/>
        </w:rPr>
        <w:t xml:space="preserve">są </w:t>
      </w:r>
      <w:r w:rsidRPr="00806AC9">
        <w:rPr>
          <w:szCs w:val="24"/>
        </w:rPr>
        <w:t>monitorowane na podstawie fiszek monitoringowych</w:t>
      </w:r>
      <w:r>
        <w:rPr>
          <w:szCs w:val="24"/>
        </w:rPr>
        <w:t>.</w:t>
      </w:r>
      <w:r w:rsidR="00DE1028" w:rsidRPr="00DE1028">
        <w:rPr>
          <w:szCs w:val="24"/>
        </w:rPr>
        <w:t xml:space="preserve"> </w:t>
      </w:r>
    </w:p>
    <w:p w:rsidR="000D2C00" w:rsidRDefault="00DE1028" w:rsidP="000D2C00">
      <w:pPr>
        <w:spacing w:line="276" w:lineRule="auto"/>
        <w:ind w:left="284" w:firstLine="425"/>
        <w:rPr>
          <w:szCs w:val="24"/>
        </w:rPr>
      </w:pPr>
      <w:r>
        <w:rPr>
          <w:szCs w:val="24"/>
        </w:rPr>
        <w:t xml:space="preserve">Na podstawie zebranych </w:t>
      </w:r>
      <w:r w:rsidR="00C1336C">
        <w:rPr>
          <w:szCs w:val="24"/>
        </w:rPr>
        <w:t xml:space="preserve">w danym roku  </w:t>
      </w:r>
      <w:r>
        <w:rPr>
          <w:szCs w:val="24"/>
        </w:rPr>
        <w:t>informacji o projektach</w:t>
      </w:r>
      <w:r w:rsidR="00A7054A">
        <w:rPr>
          <w:szCs w:val="24"/>
        </w:rPr>
        <w:t xml:space="preserve"> </w:t>
      </w:r>
      <w:r>
        <w:rPr>
          <w:szCs w:val="24"/>
        </w:rPr>
        <w:t>zosta</w:t>
      </w:r>
      <w:r w:rsidR="004879FA">
        <w:rPr>
          <w:szCs w:val="24"/>
        </w:rPr>
        <w:t xml:space="preserve">ją </w:t>
      </w:r>
      <w:r>
        <w:rPr>
          <w:szCs w:val="24"/>
        </w:rPr>
        <w:t>opracowan</w:t>
      </w:r>
      <w:r w:rsidR="004879FA">
        <w:rPr>
          <w:szCs w:val="24"/>
        </w:rPr>
        <w:t>e</w:t>
      </w:r>
      <w:r>
        <w:rPr>
          <w:szCs w:val="24"/>
        </w:rPr>
        <w:t xml:space="preserve">   </w:t>
      </w:r>
      <w:r w:rsidRPr="00DE1028">
        <w:rPr>
          <w:b/>
          <w:szCs w:val="24"/>
        </w:rPr>
        <w:t>Raport</w:t>
      </w:r>
      <w:r w:rsidR="004879FA">
        <w:rPr>
          <w:b/>
          <w:szCs w:val="24"/>
        </w:rPr>
        <w:t>y</w:t>
      </w:r>
      <w:r w:rsidRPr="00DE1028">
        <w:rPr>
          <w:b/>
          <w:szCs w:val="24"/>
        </w:rPr>
        <w:t xml:space="preserve"> monitorujący</w:t>
      </w:r>
      <w:r w:rsidRPr="00806AC9">
        <w:rPr>
          <w:szCs w:val="24"/>
        </w:rPr>
        <w:t xml:space="preserve"> </w:t>
      </w:r>
      <w:r w:rsidRPr="00806AC9">
        <w:rPr>
          <w:b/>
          <w:szCs w:val="24"/>
        </w:rPr>
        <w:t>z wdrażania Programu</w:t>
      </w:r>
      <w:r w:rsidR="004879FA">
        <w:rPr>
          <w:b/>
          <w:szCs w:val="24"/>
        </w:rPr>
        <w:t xml:space="preserve"> w danym roku</w:t>
      </w:r>
      <w:r>
        <w:rPr>
          <w:b/>
          <w:szCs w:val="24"/>
        </w:rPr>
        <w:t>.</w:t>
      </w:r>
      <w:r>
        <w:rPr>
          <w:szCs w:val="24"/>
        </w:rPr>
        <w:t xml:space="preserve"> </w:t>
      </w:r>
      <w:r w:rsidR="00CE2B21" w:rsidRPr="00806AC9">
        <w:rPr>
          <w:szCs w:val="24"/>
        </w:rPr>
        <w:t xml:space="preserve">Zakres raportów okresowych </w:t>
      </w:r>
      <w:r w:rsidR="00CE2B21">
        <w:rPr>
          <w:szCs w:val="24"/>
        </w:rPr>
        <w:t xml:space="preserve">(rocznych) </w:t>
      </w:r>
      <w:r w:rsidR="00CE2B21" w:rsidRPr="00806AC9">
        <w:rPr>
          <w:szCs w:val="24"/>
        </w:rPr>
        <w:t>obejm</w:t>
      </w:r>
      <w:r w:rsidR="004879FA">
        <w:rPr>
          <w:szCs w:val="24"/>
        </w:rPr>
        <w:t xml:space="preserve">uje </w:t>
      </w:r>
      <w:r w:rsidR="00CE2B21" w:rsidRPr="00806AC9">
        <w:rPr>
          <w:szCs w:val="24"/>
        </w:rPr>
        <w:t xml:space="preserve">w szczególności:  </w:t>
      </w:r>
      <w:r w:rsidR="00CE2B21">
        <w:rPr>
          <w:szCs w:val="24"/>
        </w:rPr>
        <w:t>i</w:t>
      </w:r>
      <w:r w:rsidR="00CE2B21" w:rsidRPr="00806AC9">
        <w:rPr>
          <w:szCs w:val="24"/>
        </w:rPr>
        <w:t xml:space="preserve">nformację o postępach finansowych, źródłach finansowania zadań, </w:t>
      </w:r>
      <w:r w:rsidR="00CE2B21">
        <w:rPr>
          <w:szCs w:val="24"/>
        </w:rPr>
        <w:t>i</w:t>
      </w:r>
      <w:r w:rsidR="00CE2B21" w:rsidRPr="00806AC9">
        <w:rPr>
          <w:szCs w:val="24"/>
        </w:rPr>
        <w:t xml:space="preserve">nformację o postępach rzeczowych, zgodność z przyjętym harmonogramem, odchyleń od harmonogramu, </w:t>
      </w:r>
      <w:r w:rsidR="00CE2B21">
        <w:rPr>
          <w:szCs w:val="24"/>
        </w:rPr>
        <w:t>s</w:t>
      </w:r>
      <w:r w:rsidR="00CE2B21" w:rsidRPr="00806AC9">
        <w:rPr>
          <w:szCs w:val="24"/>
        </w:rPr>
        <w:t xml:space="preserve">posoby komunikacji ze wspólnotą lokalną w zakresie wdrażania Programu, przebieg wdrażania poszczególnych projektów rewitalizacyjnych. </w:t>
      </w:r>
      <w:r w:rsidR="00A7054A">
        <w:rPr>
          <w:szCs w:val="24"/>
        </w:rPr>
        <w:t>Roczne r</w:t>
      </w:r>
      <w:r w:rsidR="00CE2B21" w:rsidRPr="009C3FEC">
        <w:rPr>
          <w:szCs w:val="24"/>
        </w:rPr>
        <w:t>aporty monitorujące obejm</w:t>
      </w:r>
      <w:r w:rsidR="004879FA">
        <w:rPr>
          <w:szCs w:val="24"/>
        </w:rPr>
        <w:t xml:space="preserve">ują </w:t>
      </w:r>
      <w:r w:rsidR="00CE2B21" w:rsidRPr="00DE1028">
        <w:rPr>
          <w:szCs w:val="24"/>
        </w:rPr>
        <w:t xml:space="preserve">zmianę wartości wskaźników programowych przypisanych do celów programu rewitalizacji. </w:t>
      </w:r>
      <w:r w:rsidR="00CE2B21" w:rsidRPr="00806AC9">
        <w:rPr>
          <w:szCs w:val="24"/>
        </w:rPr>
        <w:t>Raport</w:t>
      </w:r>
      <w:r w:rsidR="004879FA">
        <w:rPr>
          <w:szCs w:val="24"/>
        </w:rPr>
        <w:t>y</w:t>
      </w:r>
      <w:r w:rsidR="00CE2B21" w:rsidRPr="00806AC9">
        <w:rPr>
          <w:szCs w:val="24"/>
        </w:rPr>
        <w:t xml:space="preserve"> opracowywan</w:t>
      </w:r>
      <w:r w:rsidR="004879FA">
        <w:rPr>
          <w:szCs w:val="24"/>
        </w:rPr>
        <w:t>e</w:t>
      </w:r>
      <w:r w:rsidR="00CE2B21" w:rsidRPr="00806AC9">
        <w:rPr>
          <w:szCs w:val="24"/>
        </w:rPr>
        <w:t xml:space="preserve"> </w:t>
      </w:r>
      <w:r w:rsidR="004879FA">
        <w:rPr>
          <w:szCs w:val="24"/>
        </w:rPr>
        <w:t xml:space="preserve">są </w:t>
      </w:r>
      <w:r w:rsidR="00CE2B21" w:rsidRPr="00806AC9">
        <w:rPr>
          <w:szCs w:val="24"/>
        </w:rPr>
        <w:t>na podstawie danych od beneficjentów projektów rewitalizacyjnych. Jednostki, które zgłosiły działania do Programu zobowiązane są do kwartalnego informowania Urzędu Miejskiego o postępie prac objętych programem zgodnie z zaleceniami dotyczącymi monitorowania.</w:t>
      </w:r>
      <w:r w:rsidR="00CE2B21">
        <w:rPr>
          <w:szCs w:val="24"/>
        </w:rPr>
        <w:t xml:space="preserve"> </w:t>
      </w:r>
      <w:r w:rsidR="00CE2B21" w:rsidRPr="00CE2B21">
        <w:rPr>
          <w:szCs w:val="24"/>
        </w:rPr>
        <w:t>Opracowan</w:t>
      </w:r>
      <w:r w:rsidR="004879FA">
        <w:rPr>
          <w:szCs w:val="24"/>
        </w:rPr>
        <w:t>e</w:t>
      </w:r>
      <w:r w:rsidR="00CE2B21" w:rsidRPr="00CE2B21">
        <w:rPr>
          <w:szCs w:val="24"/>
        </w:rPr>
        <w:t xml:space="preserve"> przez </w:t>
      </w:r>
      <w:r w:rsidR="005A4452" w:rsidRPr="005A4452">
        <w:rPr>
          <w:szCs w:val="24"/>
        </w:rPr>
        <w:t>Biuro Rewitalizacji Miasta</w:t>
      </w:r>
      <w:r w:rsidR="00CE2B21">
        <w:rPr>
          <w:b/>
          <w:szCs w:val="24"/>
        </w:rPr>
        <w:t xml:space="preserve"> </w:t>
      </w:r>
      <w:r w:rsidR="00CE2B21" w:rsidRPr="00CE2B21">
        <w:rPr>
          <w:szCs w:val="24"/>
        </w:rPr>
        <w:t>Raport</w:t>
      </w:r>
      <w:r w:rsidR="004879FA">
        <w:rPr>
          <w:szCs w:val="24"/>
        </w:rPr>
        <w:t>y</w:t>
      </w:r>
      <w:r w:rsidR="00CE2B21" w:rsidRPr="00CE2B21">
        <w:rPr>
          <w:szCs w:val="24"/>
        </w:rPr>
        <w:t xml:space="preserve"> z wdrażania Programu</w:t>
      </w:r>
      <w:r w:rsidR="00CE2B21" w:rsidRPr="00DE1028">
        <w:rPr>
          <w:b/>
          <w:szCs w:val="24"/>
        </w:rPr>
        <w:t xml:space="preserve"> </w:t>
      </w:r>
      <w:r w:rsidR="004879FA">
        <w:rPr>
          <w:szCs w:val="24"/>
        </w:rPr>
        <w:t xml:space="preserve">są </w:t>
      </w:r>
      <w:r w:rsidR="0050097C" w:rsidRPr="00806AC9">
        <w:rPr>
          <w:szCs w:val="24"/>
        </w:rPr>
        <w:t>przed</w:t>
      </w:r>
      <w:r w:rsidR="004879FA">
        <w:rPr>
          <w:szCs w:val="24"/>
        </w:rPr>
        <w:t xml:space="preserve">kładane </w:t>
      </w:r>
      <w:r w:rsidRPr="00DE1028">
        <w:rPr>
          <w:b/>
          <w:szCs w:val="24"/>
        </w:rPr>
        <w:t>Zespołowi ds. rewitalizacji</w:t>
      </w:r>
      <w:r w:rsidRPr="00806AC9">
        <w:rPr>
          <w:szCs w:val="24"/>
        </w:rPr>
        <w:t xml:space="preserve"> celem wydania opinii.</w:t>
      </w:r>
      <w:r>
        <w:rPr>
          <w:szCs w:val="24"/>
        </w:rPr>
        <w:t xml:space="preserve"> </w:t>
      </w:r>
      <w:r w:rsidR="0050097C" w:rsidRPr="0050097C">
        <w:rPr>
          <w:szCs w:val="24"/>
        </w:rPr>
        <w:t>Za</w:t>
      </w:r>
      <w:r w:rsidR="0050097C" w:rsidRPr="00DE1028">
        <w:rPr>
          <w:szCs w:val="24"/>
        </w:rPr>
        <w:t>opiniowan</w:t>
      </w:r>
      <w:r w:rsidR="004879FA">
        <w:rPr>
          <w:szCs w:val="24"/>
        </w:rPr>
        <w:t>e</w:t>
      </w:r>
      <w:r w:rsidR="0050097C">
        <w:rPr>
          <w:b/>
          <w:szCs w:val="24"/>
        </w:rPr>
        <w:t xml:space="preserve"> </w:t>
      </w:r>
      <w:r w:rsidR="0050097C" w:rsidRPr="00CE2B21">
        <w:rPr>
          <w:szCs w:val="24"/>
        </w:rPr>
        <w:t>raport</w:t>
      </w:r>
      <w:r w:rsidR="004879FA">
        <w:rPr>
          <w:szCs w:val="24"/>
        </w:rPr>
        <w:t>y</w:t>
      </w:r>
      <w:r w:rsidR="0050097C">
        <w:rPr>
          <w:szCs w:val="24"/>
        </w:rPr>
        <w:t xml:space="preserve"> </w:t>
      </w:r>
      <w:r w:rsidR="00A7054A">
        <w:rPr>
          <w:szCs w:val="24"/>
        </w:rPr>
        <w:t xml:space="preserve">są </w:t>
      </w:r>
      <w:r w:rsidR="0050097C">
        <w:rPr>
          <w:szCs w:val="24"/>
        </w:rPr>
        <w:t>corocznie prezentowan</w:t>
      </w:r>
      <w:r w:rsidR="004879FA">
        <w:rPr>
          <w:szCs w:val="24"/>
        </w:rPr>
        <w:t>e</w:t>
      </w:r>
      <w:r w:rsidR="0050097C">
        <w:rPr>
          <w:szCs w:val="24"/>
        </w:rPr>
        <w:t xml:space="preserve"> </w:t>
      </w:r>
      <w:r w:rsidR="0050097C">
        <w:rPr>
          <w:b/>
          <w:szCs w:val="24"/>
        </w:rPr>
        <w:t xml:space="preserve"> </w:t>
      </w:r>
      <w:r w:rsidR="0050097C" w:rsidRPr="0050097C">
        <w:rPr>
          <w:szCs w:val="24"/>
        </w:rPr>
        <w:t xml:space="preserve">przez </w:t>
      </w:r>
      <w:r w:rsidR="00CE2B21">
        <w:rPr>
          <w:szCs w:val="24"/>
        </w:rPr>
        <w:t>Burmistrz</w:t>
      </w:r>
      <w:r w:rsidR="0050097C">
        <w:rPr>
          <w:szCs w:val="24"/>
        </w:rPr>
        <w:t>a</w:t>
      </w:r>
      <w:r w:rsidR="00CE2B21">
        <w:rPr>
          <w:szCs w:val="24"/>
        </w:rPr>
        <w:t xml:space="preserve"> </w:t>
      </w:r>
      <w:r w:rsidR="00CE2B21" w:rsidRPr="00DE1028">
        <w:rPr>
          <w:b/>
          <w:szCs w:val="24"/>
        </w:rPr>
        <w:t>Radzie Miejskiej</w:t>
      </w:r>
      <w:r w:rsidR="0050097C">
        <w:rPr>
          <w:b/>
          <w:szCs w:val="24"/>
        </w:rPr>
        <w:t xml:space="preserve">. </w:t>
      </w:r>
      <w:r w:rsidR="0050097C" w:rsidRPr="00806AC9">
        <w:rPr>
          <w:szCs w:val="24"/>
        </w:rPr>
        <w:t xml:space="preserve">Po akceptacji </w:t>
      </w:r>
      <w:r w:rsidR="0050097C">
        <w:rPr>
          <w:szCs w:val="24"/>
        </w:rPr>
        <w:t xml:space="preserve">dokumentu </w:t>
      </w:r>
      <w:r w:rsidR="0050097C" w:rsidRPr="00806AC9">
        <w:rPr>
          <w:szCs w:val="24"/>
        </w:rPr>
        <w:t xml:space="preserve">przez Radę </w:t>
      </w:r>
      <w:r w:rsidR="00A7054A">
        <w:rPr>
          <w:szCs w:val="24"/>
        </w:rPr>
        <w:t xml:space="preserve"> </w:t>
      </w:r>
      <w:r w:rsidR="004879FA">
        <w:rPr>
          <w:szCs w:val="24"/>
        </w:rPr>
        <w:t xml:space="preserve"> </w:t>
      </w:r>
      <w:r w:rsidR="00A7054A">
        <w:rPr>
          <w:szCs w:val="24"/>
        </w:rPr>
        <w:lastRenderedPageBreak/>
        <w:t xml:space="preserve">roczne </w:t>
      </w:r>
      <w:r w:rsidR="0050097C" w:rsidRPr="00806AC9">
        <w:rPr>
          <w:szCs w:val="24"/>
        </w:rPr>
        <w:t>raport</w:t>
      </w:r>
      <w:r w:rsidR="00A7054A">
        <w:rPr>
          <w:szCs w:val="24"/>
        </w:rPr>
        <w:t>y</w:t>
      </w:r>
      <w:r w:rsidR="0050097C" w:rsidRPr="00806AC9">
        <w:rPr>
          <w:szCs w:val="24"/>
        </w:rPr>
        <w:t xml:space="preserve"> </w:t>
      </w:r>
      <w:r w:rsidR="00A7054A">
        <w:rPr>
          <w:szCs w:val="24"/>
        </w:rPr>
        <w:t>są</w:t>
      </w:r>
      <w:r w:rsidR="0050097C" w:rsidRPr="00806AC9">
        <w:rPr>
          <w:szCs w:val="24"/>
        </w:rPr>
        <w:t xml:space="preserve"> publikowan</w:t>
      </w:r>
      <w:r w:rsidR="00A7054A">
        <w:rPr>
          <w:szCs w:val="24"/>
        </w:rPr>
        <w:t>e</w:t>
      </w:r>
      <w:r w:rsidR="0050097C" w:rsidRPr="00806AC9">
        <w:rPr>
          <w:szCs w:val="24"/>
        </w:rPr>
        <w:t xml:space="preserve"> na stronie internetowej Urzędu Miasta, umożliwiając w ten sposób opinii publicznej zapoznanie się z </w:t>
      </w:r>
      <w:r w:rsidR="00A7054A">
        <w:rPr>
          <w:szCs w:val="24"/>
        </w:rPr>
        <w:t xml:space="preserve">ich </w:t>
      </w:r>
      <w:r w:rsidR="0050097C" w:rsidRPr="00806AC9">
        <w:rPr>
          <w:szCs w:val="24"/>
        </w:rPr>
        <w:t xml:space="preserve">treścią. </w:t>
      </w:r>
    </w:p>
    <w:p w:rsidR="000D2C00" w:rsidRPr="000D2C00" w:rsidRDefault="000D2C00" w:rsidP="000D2C00">
      <w:pPr>
        <w:spacing w:line="276" w:lineRule="auto"/>
        <w:ind w:left="284" w:firstLine="425"/>
      </w:pPr>
      <w:r>
        <w:t xml:space="preserve">Zaakceptowany przez Radę Miejską Raport staje się podstawą do przeprowadzenia </w:t>
      </w:r>
      <w:r w:rsidRPr="000D2C00">
        <w:rPr>
          <w:b/>
        </w:rPr>
        <w:t>prognozy wdrażania Programu w kolejnym roku</w:t>
      </w:r>
      <w:r>
        <w:t xml:space="preserve"> oraz  przygotowania  </w:t>
      </w:r>
      <w:r w:rsidRPr="000D2C00">
        <w:rPr>
          <w:b/>
        </w:rPr>
        <w:t>propozycji ewentualnych modyfikacji Programu</w:t>
      </w:r>
      <w:r>
        <w:t xml:space="preserve">. </w:t>
      </w:r>
      <w:r>
        <w:rPr>
          <w:szCs w:val="24"/>
        </w:rPr>
        <w:t xml:space="preserve">Burmistrz przedkłada Radzie Miejskiej ww. </w:t>
      </w:r>
      <w:r w:rsidRPr="00806AC9">
        <w:rPr>
          <w:b/>
          <w:szCs w:val="24"/>
        </w:rPr>
        <w:t>prognoz</w:t>
      </w:r>
      <w:r>
        <w:rPr>
          <w:b/>
          <w:szCs w:val="24"/>
        </w:rPr>
        <w:t>ę</w:t>
      </w:r>
      <w:r w:rsidRPr="009C3FEC">
        <w:rPr>
          <w:szCs w:val="24"/>
        </w:rPr>
        <w:t xml:space="preserve"> </w:t>
      </w:r>
      <w:r>
        <w:rPr>
          <w:szCs w:val="24"/>
        </w:rPr>
        <w:t>(</w:t>
      </w:r>
      <w:r w:rsidRPr="00806AC9">
        <w:rPr>
          <w:szCs w:val="24"/>
        </w:rPr>
        <w:t xml:space="preserve">która poddawana </w:t>
      </w:r>
      <w:r>
        <w:rPr>
          <w:szCs w:val="24"/>
        </w:rPr>
        <w:t>jest</w:t>
      </w:r>
      <w:r w:rsidRPr="00806AC9">
        <w:rPr>
          <w:szCs w:val="24"/>
        </w:rPr>
        <w:t xml:space="preserve"> analizie każdorazowo przy okazji zatwierdzania budżetu</w:t>
      </w:r>
      <w:r>
        <w:rPr>
          <w:szCs w:val="24"/>
        </w:rPr>
        <w:t xml:space="preserve">) </w:t>
      </w:r>
      <w:r w:rsidRPr="009C3FEC">
        <w:rPr>
          <w:szCs w:val="24"/>
        </w:rPr>
        <w:t xml:space="preserve">wraz z propozycją </w:t>
      </w:r>
      <w:r w:rsidRPr="00DE1028">
        <w:rPr>
          <w:b/>
          <w:szCs w:val="24"/>
        </w:rPr>
        <w:t>modyfikacji</w:t>
      </w:r>
      <w:r>
        <w:rPr>
          <w:b/>
          <w:szCs w:val="24"/>
        </w:rPr>
        <w:t xml:space="preserve"> Programu.</w:t>
      </w:r>
      <w:r w:rsidRPr="00806AC9">
        <w:rPr>
          <w:szCs w:val="24"/>
        </w:rPr>
        <w:t xml:space="preserve">  </w:t>
      </w:r>
    </w:p>
    <w:p w:rsidR="000D2C00" w:rsidRDefault="000D2C00" w:rsidP="0050097C">
      <w:pPr>
        <w:spacing w:line="276" w:lineRule="auto"/>
        <w:ind w:left="284" w:firstLine="425"/>
        <w:rPr>
          <w:szCs w:val="24"/>
        </w:rPr>
      </w:pPr>
    </w:p>
    <w:p w:rsidR="0050097C" w:rsidRPr="00806AC9" w:rsidRDefault="000D2C00" w:rsidP="0050097C">
      <w:pPr>
        <w:spacing w:line="276" w:lineRule="auto"/>
        <w:ind w:left="284" w:firstLine="425"/>
        <w:rPr>
          <w:szCs w:val="24"/>
        </w:rPr>
      </w:pPr>
      <w:r>
        <w:rPr>
          <w:szCs w:val="24"/>
        </w:rPr>
        <w:t xml:space="preserve"> </w:t>
      </w:r>
    </w:p>
    <w:p w:rsidR="00716BEC" w:rsidRDefault="00860626" w:rsidP="00F3580E">
      <w:pPr>
        <w:tabs>
          <w:tab w:val="left" w:pos="142"/>
        </w:tabs>
        <w:spacing w:line="276" w:lineRule="auto"/>
        <w:ind w:left="567" w:hanging="283"/>
        <w:jc w:val="left"/>
        <w:rPr>
          <w:rFonts w:cs="Times New Roman"/>
          <w:smallCaps/>
          <w:color w:val="000000"/>
          <w:spacing w:val="1"/>
          <w:sz w:val="28"/>
          <w:szCs w:val="28"/>
        </w:rPr>
      </w:pPr>
      <w:r w:rsidRPr="0028132A">
        <w:rPr>
          <w:rFonts w:cs="Times New Roman"/>
          <w:color w:val="000000"/>
          <w:spacing w:val="1"/>
          <w:sz w:val="28"/>
          <w:szCs w:val="28"/>
        </w:rPr>
        <w:t xml:space="preserve">1.2. </w:t>
      </w:r>
      <w:r w:rsidRPr="00336EBA">
        <w:rPr>
          <w:rFonts w:cs="Times New Roman"/>
          <w:smallCaps/>
          <w:color w:val="000000"/>
          <w:spacing w:val="1"/>
          <w:sz w:val="28"/>
          <w:szCs w:val="28"/>
        </w:rPr>
        <w:t xml:space="preserve">Wskaźniki </w:t>
      </w:r>
      <w:r w:rsidR="00EF4453">
        <w:rPr>
          <w:rFonts w:cs="Times New Roman"/>
          <w:smallCaps/>
          <w:color w:val="000000"/>
          <w:spacing w:val="1"/>
          <w:sz w:val="28"/>
          <w:szCs w:val="28"/>
        </w:rPr>
        <w:t>M</w:t>
      </w:r>
      <w:r w:rsidRPr="00336EBA">
        <w:rPr>
          <w:rFonts w:cs="Times New Roman"/>
          <w:smallCaps/>
          <w:color w:val="000000"/>
          <w:spacing w:val="1"/>
          <w:sz w:val="28"/>
          <w:szCs w:val="28"/>
        </w:rPr>
        <w:t>onitorowania</w:t>
      </w:r>
    </w:p>
    <w:p w:rsidR="00F3580E" w:rsidRPr="00F3580E" w:rsidRDefault="00F3580E" w:rsidP="00F3580E">
      <w:pPr>
        <w:tabs>
          <w:tab w:val="left" w:pos="142"/>
        </w:tabs>
        <w:spacing w:line="276" w:lineRule="auto"/>
        <w:ind w:left="567" w:hanging="283"/>
        <w:jc w:val="left"/>
        <w:rPr>
          <w:rFonts w:cs="Times New Roman"/>
          <w:smallCaps/>
          <w:color w:val="000000"/>
          <w:spacing w:val="1"/>
          <w:sz w:val="16"/>
          <w:szCs w:val="16"/>
        </w:rPr>
      </w:pPr>
    </w:p>
    <w:p w:rsidR="00D52765" w:rsidRDefault="00CE5909" w:rsidP="0038109B">
      <w:pPr>
        <w:tabs>
          <w:tab w:val="left" w:pos="851"/>
        </w:tabs>
        <w:spacing w:line="276" w:lineRule="auto"/>
        <w:ind w:left="284" w:firstLine="283"/>
        <w:rPr>
          <w:szCs w:val="24"/>
        </w:rPr>
      </w:pPr>
      <w:r>
        <w:rPr>
          <w:szCs w:val="24"/>
        </w:rPr>
        <w:t xml:space="preserve">   </w:t>
      </w:r>
      <w:r w:rsidR="00C77B31">
        <w:rPr>
          <w:szCs w:val="24"/>
        </w:rPr>
        <w:t xml:space="preserve">  </w:t>
      </w:r>
      <w:r w:rsidR="00B001D3" w:rsidRPr="002C11A9">
        <w:rPr>
          <w:szCs w:val="24"/>
        </w:rPr>
        <w:t>Monitorowanie efektów rzeczowych obejm</w:t>
      </w:r>
      <w:r w:rsidR="004879FA">
        <w:rPr>
          <w:szCs w:val="24"/>
        </w:rPr>
        <w:t>uje</w:t>
      </w:r>
      <w:r w:rsidR="00B001D3" w:rsidRPr="002C11A9">
        <w:rPr>
          <w:szCs w:val="24"/>
        </w:rPr>
        <w:t xml:space="preserve"> </w:t>
      </w:r>
      <w:r w:rsidR="00B001D3" w:rsidRPr="004447B2">
        <w:rPr>
          <w:b/>
          <w:szCs w:val="24"/>
        </w:rPr>
        <w:t xml:space="preserve">wskaźniki produktu, rezultatu </w:t>
      </w:r>
      <w:r w:rsidR="004447B2">
        <w:rPr>
          <w:b/>
          <w:szCs w:val="24"/>
        </w:rPr>
        <w:t xml:space="preserve">                </w:t>
      </w:r>
      <w:r w:rsidR="00B001D3" w:rsidRPr="004447B2">
        <w:rPr>
          <w:b/>
          <w:szCs w:val="24"/>
        </w:rPr>
        <w:t>i oddziaływania.</w:t>
      </w:r>
      <w:r w:rsidR="00B001D3" w:rsidRPr="002C11A9">
        <w:rPr>
          <w:szCs w:val="24"/>
        </w:rPr>
        <w:t xml:space="preserve"> </w:t>
      </w:r>
    </w:p>
    <w:p w:rsidR="008B52F3" w:rsidRDefault="00D52765" w:rsidP="00D52765">
      <w:pPr>
        <w:tabs>
          <w:tab w:val="left" w:pos="851"/>
        </w:tabs>
        <w:spacing w:line="276" w:lineRule="auto"/>
        <w:ind w:left="284" w:firstLine="283"/>
        <w:rPr>
          <w:szCs w:val="24"/>
        </w:rPr>
      </w:pPr>
      <w:r>
        <w:rPr>
          <w:szCs w:val="24"/>
        </w:rPr>
        <w:t xml:space="preserve">     </w:t>
      </w:r>
      <w:r w:rsidR="00F00AD2">
        <w:rPr>
          <w:szCs w:val="24"/>
        </w:rPr>
        <w:t>W</w:t>
      </w:r>
      <w:r w:rsidR="00B001D3" w:rsidRPr="004447B2">
        <w:rPr>
          <w:szCs w:val="24"/>
        </w:rPr>
        <w:t>skaźniki oddziaływania dotyczą</w:t>
      </w:r>
      <w:r w:rsidR="00B001D3" w:rsidRPr="002C11A9">
        <w:rPr>
          <w:szCs w:val="24"/>
        </w:rPr>
        <w:t xml:space="preserve"> całego Programu</w:t>
      </w:r>
      <w:r w:rsidR="007F7589">
        <w:rPr>
          <w:szCs w:val="24"/>
        </w:rPr>
        <w:t xml:space="preserve"> i </w:t>
      </w:r>
      <w:r w:rsidR="007F7589" w:rsidRPr="002C11A9">
        <w:rPr>
          <w:szCs w:val="24"/>
        </w:rPr>
        <w:t>całego obszaru zidentyfikowanego jako obszar rewitalizacji, na którym realizowane będą działania rewitalizacyjne.</w:t>
      </w:r>
      <w:r w:rsidR="007F7589">
        <w:rPr>
          <w:szCs w:val="24"/>
        </w:rPr>
        <w:t xml:space="preserve"> M</w:t>
      </w:r>
      <w:r w:rsidR="00B001D3" w:rsidRPr="002C11A9">
        <w:rPr>
          <w:szCs w:val="24"/>
        </w:rPr>
        <w:t>ierzą zmiany zachodzące w wyniku wdrażania Programu</w:t>
      </w:r>
      <w:r w:rsidR="002C11A9" w:rsidRPr="002C11A9">
        <w:rPr>
          <w:szCs w:val="24"/>
        </w:rPr>
        <w:t>,</w:t>
      </w:r>
      <w:r w:rsidR="00B001D3" w:rsidRPr="002C11A9">
        <w:rPr>
          <w:szCs w:val="24"/>
        </w:rPr>
        <w:t xml:space="preserve"> poszczególnych przedsięwzięć i projektów rewitalizacyjnych</w:t>
      </w:r>
      <w:r w:rsidR="00F00AD2">
        <w:rPr>
          <w:szCs w:val="24"/>
        </w:rPr>
        <w:t>.</w:t>
      </w:r>
      <w:r>
        <w:rPr>
          <w:szCs w:val="24"/>
        </w:rPr>
        <w:t xml:space="preserve"> </w:t>
      </w:r>
      <w:r w:rsidR="00F00AD2">
        <w:rPr>
          <w:szCs w:val="24"/>
        </w:rPr>
        <w:t xml:space="preserve">Wybrane wskaźniki oddziaływania zostały w LPR </w:t>
      </w:r>
      <w:r w:rsidR="00F00AD2" w:rsidRPr="00F00AD2">
        <w:rPr>
          <w:szCs w:val="24"/>
        </w:rPr>
        <w:t>przypisane do celów programu rewitalizacji</w:t>
      </w:r>
      <w:r w:rsidR="00816546">
        <w:rPr>
          <w:szCs w:val="24"/>
        </w:rPr>
        <w:t xml:space="preserve"> następująco</w:t>
      </w:r>
      <w:r w:rsidR="00F00AD2">
        <w:rPr>
          <w:szCs w:val="24"/>
        </w:rPr>
        <w:t>:</w:t>
      </w:r>
      <w:r w:rsidR="00F00AD2" w:rsidRPr="00F00AD2">
        <w:rPr>
          <w:szCs w:val="24"/>
        </w:rPr>
        <w:t xml:space="preserve"> </w:t>
      </w:r>
    </w:p>
    <w:p w:rsidR="0038109B" w:rsidRPr="0038109B" w:rsidRDefault="0038109B" w:rsidP="00D52765">
      <w:pPr>
        <w:spacing w:line="276" w:lineRule="auto"/>
        <w:ind w:firstLine="0"/>
        <w:rPr>
          <w:sz w:val="16"/>
          <w:szCs w:val="16"/>
        </w:rPr>
      </w:pPr>
    </w:p>
    <w:p w:rsidR="00587A71" w:rsidRDefault="00816546" w:rsidP="004903CE">
      <w:pPr>
        <w:spacing w:line="240" w:lineRule="auto"/>
        <w:ind w:left="993" w:right="-114" w:hanging="709"/>
        <w:rPr>
          <w:b/>
          <w:bCs/>
          <w:szCs w:val="24"/>
        </w:rPr>
      </w:pPr>
      <w:r w:rsidRPr="00816546">
        <w:rPr>
          <w:b/>
          <w:bCs/>
          <w:szCs w:val="24"/>
        </w:rPr>
        <w:t>Cel 1</w:t>
      </w:r>
      <w:r w:rsidR="004903CE">
        <w:rPr>
          <w:b/>
          <w:bCs/>
          <w:szCs w:val="24"/>
        </w:rPr>
        <w:t xml:space="preserve">  - </w:t>
      </w:r>
      <w:r w:rsidRPr="00816546">
        <w:rPr>
          <w:b/>
          <w:bCs/>
          <w:szCs w:val="24"/>
        </w:rPr>
        <w:t xml:space="preserve">Pobudzanie aktywności poszczególnych </w:t>
      </w:r>
      <w:r w:rsidR="004903CE">
        <w:rPr>
          <w:b/>
          <w:bCs/>
          <w:szCs w:val="24"/>
        </w:rPr>
        <w:t xml:space="preserve">grup mieszkańców poprzez zmianę sposobu </w:t>
      </w:r>
      <w:r w:rsidRPr="00816546">
        <w:rPr>
          <w:b/>
          <w:bCs/>
          <w:szCs w:val="24"/>
        </w:rPr>
        <w:t>użytkowania wspólnych</w:t>
      </w:r>
      <w:r w:rsidR="00590C31">
        <w:rPr>
          <w:b/>
          <w:bCs/>
          <w:szCs w:val="24"/>
        </w:rPr>
        <w:t xml:space="preserve"> </w:t>
      </w:r>
      <w:r w:rsidRPr="00816546">
        <w:rPr>
          <w:b/>
          <w:bCs/>
          <w:szCs w:val="24"/>
        </w:rPr>
        <w:t>przestrzeni publicznych i wykorzystanie posiadanego dziedzictwa kulturowego i przyrodniczego.</w:t>
      </w:r>
    </w:p>
    <w:p w:rsidR="008B52F3" w:rsidRPr="004903CE" w:rsidRDefault="00590C31" w:rsidP="004903CE">
      <w:pPr>
        <w:spacing w:line="240" w:lineRule="auto"/>
        <w:ind w:left="993" w:right="-114" w:hanging="709"/>
        <w:rPr>
          <w:sz w:val="16"/>
          <w:szCs w:val="16"/>
        </w:rPr>
      </w:pPr>
      <w:r>
        <w:rPr>
          <w:szCs w:val="24"/>
        </w:rPr>
        <w:t xml:space="preserve">           </w:t>
      </w:r>
    </w:p>
    <w:p w:rsidR="00590C31" w:rsidRPr="00816546" w:rsidRDefault="008B52F3" w:rsidP="008B52F3">
      <w:pPr>
        <w:spacing w:line="240" w:lineRule="auto"/>
        <w:ind w:left="993" w:hanging="709"/>
        <w:jc w:val="left"/>
        <w:rPr>
          <w:b/>
          <w:bCs/>
          <w:szCs w:val="24"/>
        </w:rPr>
      </w:pPr>
      <w:r>
        <w:rPr>
          <w:szCs w:val="24"/>
        </w:rPr>
        <w:t xml:space="preserve">            </w:t>
      </w:r>
      <w:r w:rsidR="00590C31">
        <w:rPr>
          <w:szCs w:val="24"/>
        </w:rPr>
        <w:t>Wskaźniki oddziaływania:</w:t>
      </w:r>
    </w:p>
    <w:p w:rsidR="00816546" w:rsidRDefault="00816546" w:rsidP="00F5105D">
      <w:pPr>
        <w:pStyle w:val="Akapitzlist"/>
        <w:numPr>
          <w:ilvl w:val="0"/>
          <w:numId w:val="6"/>
        </w:numPr>
        <w:spacing w:line="240" w:lineRule="auto"/>
        <w:ind w:left="1276" w:hanging="283"/>
        <w:rPr>
          <w:iCs/>
          <w:szCs w:val="24"/>
        </w:rPr>
      </w:pPr>
      <w:r w:rsidRPr="00590C31">
        <w:rPr>
          <w:iCs/>
          <w:szCs w:val="24"/>
        </w:rPr>
        <w:t>Poziom aktywności gospodarczej (Liczba zarejestrowanych podmiotów gospodarczych/100 mieszkańców)</w:t>
      </w:r>
      <w:r w:rsidR="00E41DBF">
        <w:rPr>
          <w:iCs/>
          <w:szCs w:val="24"/>
        </w:rPr>
        <w:t>.</w:t>
      </w:r>
    </w:p>
    <w:p w:rsidR="00816546" w:rsidRDefault="00816546" w:rsidP="00F5105D">
      <w:pPr>
        <w:pStyle w:val="Akapitzlist"/>
        <w:numPr>
          <w:ilvl w:val="0"/>
          <w:numId w:val="6"/>
        </w:numPr>
        <w:spacing w:line="240" w:lineRule="auto"/>
        <w:ind w:left="1276" w:hanging="283"/>
        <w:rPr>
          <w:iCs/>
          <w:szCs w:val="24"/>
        </w:rPr>
      </w:pPr>
      <w:r w:rsidRPr="00590C31">
        <w:rPr>
          <w:iCs/>
          <w:szCs w:val="24"/>
        </w:rPr>
        <w:t>Utworzone miejsca pracy w wyniku realizacji projektu</w:t>
      </w:r>
      <w:r w:rsidR="00E41DBF">
        <w:rPr>
          <w:iCs/>
          <w:szCs w:val="24"/>
        </w:rPr>
        <w:t>.</w:t>
      </w:r>
    </w:p>
    <w:p w:rsidR="00816546" w:rsidRDefault="00816546" w:rsidP="00F5105D">
      <w:pPr>
        <w:pStyle w:val="Akapitzlist"/>
        <w:numPr>
          <w:ilvl w:val="0"/>
          <w:numId w:val="6"/>
        </w:numPr>
        <w:spacing w:line="240" w:lineRule="auto"/>
        <w:ind w:left="1276" w:hanging="283"/>
        <w:rPr>
          <w:iCs/>
          <w:szCs w:val="24"/>
        </w:rPr>
      </w:pPr>
      <w:r w:rsidRPr="00590C31">
        <w:rPr>
          <w:iCs/>
          <w:szCs w:val="24"/>
        </w:rPr>
        <w:t>Liczba przedsiębiorstw ulokowanych na zrewitalizowanych obszarach</w:t>
      </w:r>
      <w:r w:rsidR="00E41DBF">
        <w:rPr>
          <w:iCs/>
          <w:szCs w:val="24"/>
        </w:rPr>
        <w:t>.</w:t>
      </w:r>
    </w:p>
    <w:p w:rsidR="008B52F3" w:rsidRPr="00D56583" w:rsidRDefault="008B52F3" w:rsidP="008B52F3">
      <w:pPr>
        <w:pStyle w:val="Akapitzlist"/>
        <w:spacing w:line="240" w:lineRule="auto"/>
        <w:ind w:left="1276"/>
        <w:rPr>
          <w:iCs/>
          <w:szCs w:val="24"/>
        </w:rPr>
      </w:pPr>
    </w:p>
    <w:p w:rsidR="00587A71" w:rsidRDefault="00816546" w:rsidP="004903CE">
      <w:pPr>
        <w:tabs>
          <w:tab w:val="left" w:pos="851"/>
        </w:tabs>
        <w:spacing w:line="240" w:lineRule="auto"/>
        <w:ind w:left="993" w:right="-114" w:hanging="709"/>
        <w:rPr>
          <w:b/>
          <w:bCs/>
          <w:szCs w:val="24"/>
        </w:rPr>
      </w:pPr>
      <w:r w:rsidRPr="00816546">
        <w:rPr>
          <w:b/>
          <w:bCs/>
          <w:szCs w:val="24"/>
        </w:rPr>
        <w:t>Cel 2</w:t>
      </w:r>
      <w:r w:rsidR="00590C31">
        <w:rPr>
          <w:b/>
          <w:bCs/>
          <w:szCs w:val="24"/>
        </w:rPr>
        <w:t xml:space="preserve"> </w:t>
      </w:r>
      <w:r w:rsidRPr="00816546">
        <w:rPr>
          <w:b/>
          <w:bCs/>
          <w:szCs w:val="24"/>
        </w:rPr>
        <w:t>-</w:t>
      </w:r>
      <w:r w:rsidR="00590C31">
        <w:rPr>
          <w:b/>
          <w:bCs/>
          <w:szCs w:val="24"/>
        </w:rPr>
        <w:t xml:space="preserve"> </w:t>
      </w:r>
      <w:r w:rsidRPr="00816546">
        <w:rPr>
          <w:b/>
          <w:bCs/>
          <w:szCs w:val="24"/>
        </w:rPr>
        <w:t>Ograniczenie problemów społecznych po</w:t>
      </w:r>
      <w:r w:rsidR="004903CE">
        <w:rPr>
          <w:b/>
          <w:bCs/>
          <w:szCs w:val="24"/>
        </w:rPr>
        <w:t xml:space="preserve">przez wykorzystanie przestrzeni </w:t>
      </w:r>
      <w:r w:rsidRPr="00590C31">
        <w:rPr>
          <w:b/>
          <w:bCs/>
          <w:szCs w:val="24"/>
        </w:rPr>
        <w:t>publicznej jako podstawy świadczenia usług dla różnych grup mieszkańców.</w:t>
      </w:r>
    </w:p>
    <w:p w:rsidR="008B52F3" w:rsidRPr="004903CE" w:rsidRDefault="00E41DBF" w:rsidP="004903CE">
      <w:pPr>
        <w:tabs>
          <w:tab w:val="left" w:pos="851"/>
        </w:tabs>
        <w:spacing w:line="240" w:lineRule="auto"/>
        <w:ind w:left="993" w:hanging="709"/>
        <w:jc w:val="left"/>
        <w:rPr>
          <w:sz w:val="16"/>
          <w:szCs w:val="16"/>
        </w:rPr>
      </w:pPr>
      <w:r>
        <w:rPr>
          <w:szCs w:val="24"/>
        </w:rPr>
        <w:t xml:space="preserve">            </w:t>
      </w:r>
    </w:p>
    <w:p w:rsidR="00E41DBF" w:rsidRPr="00590C31" w:rsidRDefault="008B52F3" w:rsidP="008B52F3">
      <w:pPr>
        <w:tabs>
          <w:tab w:val="left" w:pos="851"/>
        </w:tabs>
        <w:spacing w:line="240" w:lineRule="auto"/>
        <w:ind w:left="993" w:hanging="709"/>
        <w:jc w:val="left"/>
        <w:rPr>
          <w:b/>
          <w:bCs/>
          <w:szCs w:val="24"/>
        </w:rPr>
      </w:pPr>
      <w:r>
        <w:rPr>
          <w:szCs w:val="24"/>
        </w:rPr>
        <w:t xml:space="preserve">            </w:t>
      </w:r>
      <w:r w:rsidR="00E41DBF">
        <w:rPr>
          <w:szCs w:val="24"/>
        </w:rPr>
        <w:t>Wskaźniki oddziaływania:</w:t>
      </w:r>
    </w:p>
    <w:p w:rsidR="00587A71" w:rsidRPr="00590C31" w:rsidRDefault="00590C31" w:rsidP="00F5105D">
      <w:pPr>
        <w:pStyle w:val="Akapitzlist"/>
        <w:numPr>
          <w:ilvl w:val="0"/>
          <w:numId w:val="7"/>
        </w:numPr>
        <w:tabs>
          <w:tab w:val="left" w:pos="1276"/>
        </w:tabs>
        <w:spacing w:line="240" w:lineRule="auto"/>
        <w:ind w:hanging="11"/>
        <w:jc w:val="left"/>
        <w:rPr>
          <w:rFonts w:cs="Times New Roman"/>
          <w:b/>
          <w:szCs w:val="24"/>
        </w:rPr>
      </w:pPr>
      <w:r w:rsidRPr="00590C31">
        <w:rPr>
          <w:iCs/>
          <w:szCs w:val="24"/>
        </w:rPr>
        <w:t>Liczba przydzielonych świadczeń z powodu ubóstwa na 100 mieszkańców</w:t>
      </w:r>
      <w:r>
        <w:rPr>
          <w:iCs/>
          <w:szCs w:val="24"/>
        </w:rPr>
        <w:t>.</w:t>
      </w:r>
    </w:p>
    <w:p w:rsidR="00590C31" w:rsidRPr="00590C31" w:rsidRDefault="00590C31" w:rsidP="00F5105D">
      <w:pPr>
        <w:pStyle w:val="Akapitzlist"/>
        <w:numPr>
          <w:ilvl w:val="0"/>
          <w:numId w:val="7"/>
        </w:numPr>
        <w:tabs>
          <w:tab w:val="left" w:pos="1276"/>
        </w:tabs>
        <w:spacing w:line="240" w:lineRule="auto"/>
        <w:ind w:hanging="11"/>
        <w:jc w:val="left"/>
        <w:rPr>
          <w:rFonts w:cs="Times New Roman"/>
          <w:b/>
          <w:szCs w:val="24"/>
        </w:rPr>
      </w:pPr>
      <w:r w:rsidRPr="00590C31">
        <w:rPr>
          <w:iCs/>
          <w:szCs w:val="24"/>
        </w:rPr>
        <w:t>Liczba przydzielonych świadczeń z powodu bezrobocia na 100 mieszkańców</w:t>
      </w:r>
      <w:r>
        <w:rPr>
          <w:iCs/>
          <w:szCs w:val="24"/>
        </w:rPr>
        <w:t>.</w:t>
      </w:r>
    </w:p>
    <w:p w:rsidR="00590C31" w:rsidRPr="00590C31" w:rsidRDefault="00590C31" w:rsidP="00F5105D">
      <w:pPr>
        <w:pStyle w:val="Akapitzlist"/>
        <w:numPr>
          <w:ilvl w:val="0"/>
          <w:numId w:val="7"/>
        </w:numPr>
        <w:tabs>
          <w:tab w:val="left" w:pos="1276"/>
        </w:tabs>
        <w:spacing w:line="240" w:lineRule="auto"/>
        <w:ind w:right="-114" w:hanging="11"/>
        <w:jc w:val="left"/>
        <w:rPr>
          <w:rFonts w:cs="Times New Roman"/>
          <w:b/>
          <w:szCs w:val="24"/>
        </w:rPr>
      </w:pPr>
      <w:r w:rsidRPr="00590C31">
        <w:rPr>
          <w:iCs/>
          <w:szCs w:val="24"/>
        </w:rPr>
        <w:t>Liczba przydzielonych świadczeń z p</w:t>
      </w:r>
      <w:r>
        <w:rPr>
          <w:iCs/>
          <w:szCs w:val="24"/>
        </w:rPr>
        <w:t xml:space="preserve">owodu Niepełnosprawności na 100 </w:t>
      </w:r>
      <w:r w:rsidRPr="00590C31">
        <w:rPr>
          <w:iCs/>
          <w:szCs w:val="24"/>
        </w:rPr>
        <w:t>mieszkańców</w:t>
      </w:r>
    </w:p>
    <w:p w:rsidR="00590C31" w:rsidRPr="00590C31" w:rsidRDefault="00590C31" w:rsidP="00F5105D">
      <w:pPr>
        <w:pStyle w:val="Akapitzlist"/>
        <w:numPr>
          <w:ilvl w:val="0"/>
          <w:numId w:val="7"/>
        </w:numPr>
        <w:tabs>
          <w:tab w:val="left" w:pos="1276"/>
        </w:tabs>
        <w:spacing w:line="240" w:lineRule="auto"/>
        <w:ind w:right="-256" w:hanging="11"/>
        <w:jc w:val="left"/>
        <w:rPr>
          <w:rFonts w:cs="Times New Roman"/>
          <w:b/>
          <w:szCs w:val="24"/>
        </w:rPr>
      </w:pPr>
      <w:r w:rsidRPr="00590C31">
        <w:rPr>
          <w:iCs/>
          <w:szCs w:val="24"/>
        </w:rPr>
        <w:t xml:space="preserve">Liczba interwencji Straży Miejskiej z powodu </w:t>
      </w:r>
      <w:r>
        <w:rPr>
          <w:iCs/>
          <w:szCs w:val="24"/>
        </w:rPr>
        <w:t xml:space="preserve">zakłóceń porządku publicznego </w:t>
      </w:r>
    </w:p>
    <w:p w:rsidR="00590C31" w:rsidRPr="00590C31" w:rsidRDefault="00590C31" w:rsidP="008B52F3">
      <w:pPr>
        <w:pStyle w:val="Akapitzlist"/>
        <w:tabs>
          <w:tab w:val="left" w:pos="1276"/>
        </w:tabs>
        <w:spacing w:line="240" w:lineRule="auto"/>
        <w:ind w:left="1004" w:right="-256"/>
        <w:jc w:val="left"/>
        <w:rPr>
          <w:rFonts w:cs="Times New Roman"/>
          <w:b/>
          <w:szCs w:val="24"/>
        </w:rPr>
      </w:pPr>
      <w:r>
        <w:rPr>
          <w:iCs/>
          <w:szCs w:val="24"/>
        </w:rPr>
        <w:t xml:space="preserve">     </w:t>
      </w:r>
      <w:r w:rsidRPr="00590C31">
        <w:rPr>
          <w:iCs/>
          <w:szCs w:val="24"/>
        </w:rPr>
        <w:t>(rocznie)</w:t>
      </w:r>
      <w:r>
        <w:rPr>
          <w:iCs/>
          <w:szCs w:val="24"/>
        </w:rPr>
        <w:t>.</w:t>
      </w:r>
    </w:p>
    <w:p w:rsidR="007F7589" w:rsidRPr="008B52F3" w:rsidRDefault="00590C31" w:rsidP="00F5105D">
      <w:pPr>
        <w:pStyle w:val="Akapitzlist"/>
        <w:numPr>
          <w:ilvl w:val="0"/>
          <w:numId w:val="7"/>
        </w:numPr>
        <w:tabs>
          <w:tab w:val="left" w:pos="1276"/>
        </w:tabs>
        <w:spacing w:line="240" w:lineRule="auto"/>
        <w:ind w:hanging="11"/>
        <w:jc w:val="left"/>
        <w:rPr>
          <w:rFonts w:cs="Times New Roman"/>
          <w:b/>
          <w:szCs w:val="24"/>
        </w:rPr>
      </w:pPr>
      <w:r w:rsidRPr="00590C31">
        <w:rPr>
          <w:iCs/>
          <w:szCs w:val="24"/>
        </w:rPr>
        <w:t>Liczba utworzonych miejsc pracy w wyniku realizacji projektu</w:t>
      </w:r>
      <w:r>
        <w:rPr>
          <w:iCs/>
          <w:szCs w:val="24"/>
        </w:rPr>
        <w:t>.</w:t>
      </w:r>
    </w:p>
    <w:p w:rsidR="008B52F3" w:rsidRPr="00D56583" w:rsidRDefault="008B52F3" w:rsidP="008B52F3">
      <w:pPr>
        <w:pStyle w:val="Akapitzlist"/>
        <w:tabs>
          <w:tab w:val="left" w:pos="1276"/>
        </w:tabs>
        <w:spacing w:line="240" w:lineRule="auto"/>
        <w:ind w:left="1004"/>
        <w:jc w:val="left"/>
        <w:rPr>
          <w:rFonts w:cs="Times New Roman"/>
          <w:b/>
          <w:szCs w:val="24"/>
        </w:rPr>
      </w:pPr>
    </w:p>
    <w:p w:rsidR="00816546" w:rsidRDefault="00816546" w:rsidP="004903CE">
      <w:pPr>
        <w:tabs>
          <w:tab w:val="left" w:pos="851"/>
        </w:tabs>
        <w:spacing w:line="240" w:lineRule="auto"/>
        <w:ind w:left="993" w:hanging="709"/>
        <w:rPr>
          <w:b/>
          <w:bCs/>
          <w:szCs w:val="24"/>
        </w:rPr>
      </w:pPr>
      <w:r w:rsidRPr="00816546">
        <w:rPr>
          <w:b/>
          <w:bCs/>
          <w:szCs w:val="24"/>
        </w:rPr>
        <w:t>Cel 3 - Wzmocnienie spójności społecznej poprzez stworzenie warunków do prowadzenia działań prewencyjnych  w    stosunku do młodzieży oraz osób starszych poprzez tworzenie nowych usług społecznych, kulturalnych i rekreacyjnych.</w:t>
      </w:r>
    </w:p>
    <w:p w:rsidR="008B52F3" w:rsidRDefault="00E41DBF" w:rsidP="008B52F3">
      <w:pPr>
        <w:tabs>
          <w:tab w:val="left" w:pos="851"/>
        </w:tabs>
        <w:spacing w:line="240" w:lineRule="auto"/>
        <w:ind w:left="993" w:hanging="709"/>
        <w:rPr>
          <w:szCs w:val="24"/>
        </w:rPr>
      </w:pPr>
      <w:r>
        <w:rPr>
          <w:szCs w:val="24"/>
        </w:rPr>
        <w:t xml:space="preserve">            </w:t>
      </w:r>
    </w:p>
    <w:p w:rsidR="00E41DBF" w:rsidRDefault="008B52F3" w:rsidP="004903CE">
      <w:pPr>
        <w:tabs>
          <w:tab w:val="left" w:pos="851"/>
        </w:tabs>
        <w:spacing w:line="240" w:lineRule="auto"/>
        <w:ind w:left="993" w:hanging="709"/>
        <w:rPr>
          <w:b/>
          <w:bCs/>
          <w:szCs w:val="24"/>
        </w:rPr>
      </w:pPr>
      <w:r>
        <w:rPr>
          <w:szCs w:val="24"/>
        </w:rPr>
        <w:t xml:space="preserve">            </w:t>
      </w:r>
      <w:r w:rsidR="00E41DBF">
        <w:rPr>
          <w:szCs w:val="24"/>
        </w:rPr>
        <w:t>Wskaźniki oddziaływania:</w:t>
      </w:r>
    </w:p>
    <w:p w:rsidR="00590C31" w:rsidRPr="00590C31" w:rsidRDefault="00590C31" w:rsidP="00F5105D">
      <w:pPr>
        <w:pStyle w:val="Akapitzlist"/>
        <w:numPr>
          <w:ilvl w:val="0"/>
          <w:numId w:val="7"/>
        </w:numPr>
        <w:tabs>
          <w:tab w:val="left" w:pos="851"/>
          <w:tab w:val="left" w:pos="1276"/>
        </w:tabs>
        <w:spacing w:line="240" w:lineRule="auto"/>
        <w:ind w:hanging="11"/>
        <w:rPr>
          <w:b/>
          <w:bCs/>
          <w:szCs w:val="24"/>
        </w:rPr>
      </w:pPr>
      <w:r w:rsidRPr="00590C31">
        <w:rPr>
          <w:iCs/>
          <w:szCs w:val="24"/>
        </w:rPr>
        <w:t>Koncentracja form działalności gospodarczej typowych dla obszarów koncentracji</w:t>
      </w:r>
    </w:p>
    <w:p w:rsidR="00816546" w:rsidRDefault="00590C31" w:rsidP="004903CE">
      <w:pPr>
        <w:pStyle w:val="Akapitzlist"/>
        <w:tabs>
          <w:tab w:val="left" w:pos="851"/>
          <w:tab w:val="left" w:pos="1276"/>
        </w:tabs>
        <w:spacing w:line="240" w:lineRule="auto"/>
        <w:ind w:left="1004"/>
        <w:rPr>
          <w:iCs/>
          <w:szCs w:val="24"/>
        </w:rPr>
      </w:pPr>
      <w:r>
        <w:rPr>
          <w:iCs/>
          <w:szCs w:val="24"/>
        </w:rPr>
        <w:t xml:space="preserve">   </w:t>
      </w:r>
      <w:r w:rsidRPr="00590C31">
        <w:rPr>
          <w:iCs/>
          <w:szCs w:val="24"/>
        </w:rPr>
        <w:t xml:space="preserve"> </w:t>
      </w:r>
      <w:r w:rsidR="00E41DBF">
        <w:rPr>
          <w:iCs/>
          <w:szCs w:val="24"/>
        </w:rPr>
        <w:t xml:space="preserve"> </w:t>
      </w:r>
      <w:r w:rsidRPr="00590C31">
        <w:rPr>
          <w:iCs/>
          <w:szCs w:val="24"/>
        </w:rPr>
        <w:t>problemów społecznych (lombardy itp.).</w:t>
      </w:r>
    </w:p>
    <w:p w:rsidR="00E41DBF" w:rsidRPr="00E41DBF" w:rsidRDefault="00E41DBF" w:rsidP="00F5105D">
      <w:pPr>
        <w:pStyle w:val="Akapitzlist"/>
        <w:numPr>
          <w:ilvl w:val="0"/>
          <w:numId w:val="7"/>
        </w:numPr>
        <w:tabs>
          <w:tab w:val="left" w:pos="851"/>
          <w:tab w:val="left" w:pos="1276"/>
        </w:tabs>
        <w:spacing w:line="240" w:lineRule="auto"/>
        <w:ind w:hanging="11"/>
        <w:rPr>
          <w:b/>
          <w:bCs/>
          <w:szCs w:val="24"/>
        </w:rPr>
      </w:pPr>
      <w:r w:rsidRPr="00E41DBF">
        <w:rPr>
          <w:iCs/>
          <w:szCs w:val="24"/>
        </w:rPr>
        <w:t xml:space="preserve">Liczba osób którym przyznano świadczenie z powodu </w:t>
      </w:r>
      <w:r w:rsidR="00FD3F19">
        <w:rPr>
          <w:iCs/>
          <w:szCs w:val="24"/>
        </w:rPr>
        <w:t>a</w:t>
      </w:r>
      <w:r w:rsidRPr="00E41DBF">
        <w:rPr>
          <w:iCs/>
          <w:szCs w:val="24"/>
        </w:rPr>
        <w:t xml:space="preserve">lkoholizmu na 100 </w:t>
      </w:r>
    </w:p>
    <w:p w:rsidR="00590C31" w:rsidRPr="00E41DBF" w:rsidRDefault="00E41DBF" w:rsidP="004903CE">
      <w:pPr>
        <w:pStyle w:val="Akapitzlist"/>
        <w:tabs>
          <w:tab w:val="left" w:pos="851"/>
          <w:tab w:val="left" w:pos="1276"/>
        </w:tabs>
        <w:spacing w:line="240" w:lineRule="auto"/>
        <w:ind w:left="1004"/>
        <w:rPr>
          <w:b/>
          <w:bCs/>
          <w:szCs w:val="24"/>
        </w:rPr>
      </w:pPr>
      <w:r>
        <w:rPr>
          <w:iCs/>
          <w:szCs w:val="24"/>
        </w:rPr>
        <w:t xml:space="preserve">    m</w:t>
      </w:r>
      <w:r w:rsidRPr="00E41DBF">
        <w:rPr>
          <w:iCs/>
          <w:szCs w:val="24"/>
        </w:rPr>
        <w:t>ieszkańców</w:t>
      </w:r>
      <w:r>
        <w:rPr>
          <w:iCs/>
          <w:szCs w:val="24"/>
        </w:rPr>
        <w:t>.</w:t>
      </w:r>
    </w:p>
    <w:p w:rsidR="00E41DBF" w:rsidRPr="00E41DBF" w:rsidRDefault="00E41DBF" w:rsidP="00F5105D">
      <w:pPr>
        <w:pStyle w:val="Akapitzlist"/>
        <w:numPr>
          <w:ilvl w:val="0"/>
          <w:numId w:val="7"/>
        </w:numPr>
        <w:tabs>
          <w:tab w:val="left" w:pos="851"/>
          <w:tab w:val="left" w:pos="1276"/>
        </w:tabs>
        <w:spacing w:line="240" w:lineRule="auto"/>
        <w:ind w:hanging="11"/>
        <w:rPr>
          <w:b/>
          <w:bCs/>
          <w:szCs w:val="24"/>
        </w:rPr>
      </w:pPr>
      <w:r w:rsidRPr="00E41DBF">
        <w:rPr>
          <w:iCs/>
          <w:szCs w:val="24"/>
        </w:rPr>
        <w:t>Liczba interwencji Straży Miejskiej z powodu zakłóceń porządku publicznego</w:t>
      </w:r>
    </w:p>
    <w:p w:rsidR="007F7589" w:rsidRDefault="00E41DBF" w:rsidP="004903CE">
      <w:pPr>
        <w:pStyle w:val="Akapitzlist"/>
        <w:tabs>
          <w:tab w:val="left" w:pos="851"/>
          <w:tab w:val="left" w:pos="1276"/>
        </w:tabs>
        <w:spacing w:line="240" w:lineRule="auto"/>
        <w:ind w:left="1004"/>
        <w:rPr>
          <w:iCs/>
          <w:szCs w:val="24"/>
        </w:rPr>
      </w:pPr>
      <w:r>
        <w:rPr>
          <w:iCs/>
          <w:szCs w:val="24"/>
        </w:rPr>
        <w:lastRenderedPageBreak/>
        <w:t xml:space="preserve">   </w:t>
      </w:r>
      <w:r w:rsidRPr="00E41DBF">
        <w:rPr>
          <w:iCs/>
          <w:szCs w:val="24"/>
        </w:rPr>
        <w:t xml:space="preserve"> (rocznie).</w:t>
      </w:r>
    </w:p>
    <w:p w:rsidR="008B52F3" w:rsidRPr="00D56583" w:rsidRDefault="008B52F3" w:rsidP="008B52F3">
      <w:pPr>
        <w:pStyle w:val="Akapitzlist"/>
        <w:tabs>
          <w:tab w:val="left" w:pos="851"/>
          <w:tab w:val="left" w:pos="1276"/>
        </w:tabs>
        <w:spacing w:line="240" w:lineRule="auto"/>
        <w:ind w:left="1004"/>
        <w:rPr>
          <w:iCs/>
          <w:szCs w:val="24"/>
        </w:rPr>
      </w:pPr>
    </w:p>
    <w:p w:rsidR="004903CE" w:rsidRPr="004903CE" w:rsidRDefault="00816546" w:rsidP="00716BEC">
      <w:pPr>
        <w:tabs>
          <w:tab w:val="left" w:pos="709"/>
        </w:tabs>
        <w:spacing w:line="240" w:lineRule="auto"/>
        <w:ind w:left="993" w:hanging="709"/>
        <w:rPr>
          <w:b/>
          <w:bCs/>
          <w:szCs w:val="24"/>
        </w:rPr>
      </w:pPr>
      <w:r w:rsidRPr="00816546">
        <w:rPr>
          <w:b/>
          <w:bCs/>
          <w:szCs w:val="24"/>
        </w:rPr>
        <w:t>Cel 4</w:t>
      </w:r>
      <w:r w:rsidR="00E41DBF">
        <w:rPr>
          <w:b/>
          <w:bCs/>
          <w:szCs w:val="24"/>
        </w:rPr>
        <w:t xml:space="preserve"> </w:t>
      </w:r>
      <w:r w:rsidRPr="00816546">
        <w:rPr>
          <w:b/>
          <w:bCs/>
          <w:szCs w:val="24"/>
        </w:rPr>
        <w:t xml:space="preserve">- Poprawa jakości życia pod względem zamieszkania i pracy poprzez tworzenie i </w:t>
      </w:r>
      <w:r w:rsidR="00716BEC">
        <w:rPr>
          <w:b/>
          <w:bCs/>
          <w:szCs w:val="24"/>
        </w:rPr>
        <w:t xml:space="preserve"> </w:t>
      </w:r>
      <w:r w:rsidRPr="00816546">
        <w:rPr>
          <w:b/>
          <w:bCs/>
          <w:szCs w:val="24"/>
        </w:rPr>
        <w:t>wzmacnianie udogodnień związanych z funkcjonowaniem przestrzeni publicznych.</w:t>
      </w:r>
    </w:p>
    <w:p w:rsidR="00E41DBF" w:rsidRDefault="00E41DBF" w:rsidP="004903CE">
      <w:pPr>
        <w:tabs>
          <w:tab w:val="left" w:pos="709"/>
        </w:tabs>
        <w:spacing w:line="240" w:lineRule="auto"/>
        <w:ind w:left="1276" w:hanging="992"/>
        <w:rPr>
          <w:szCs w:val="24"/>
        </w:rPr>
      </w:pPr>
      <w:r w:rsidRPr="00E41DBF">
        <w:rPr>
          <w:b/>
          <w:bCs/>
          <w:szCs w:val="24"/>
        </w:rPr>
        <w:t xml:space="preserve">            </w:t>
      </w:r>
      <w:r>
        <w:rPr>
          <w:szCs w:val="24"/>
        </w:rPr>
        <w:t>Wskaźniki oddziaływania:</w:t>
      </w:r>
    </w:p>
    <w:p w:rsidR="00E41DBF" w:rsidRDefault="00E41DBF" w:rsidP="00F5105D">
      <w:pPr>
        <w:pStyle w:val="Akapitzlist"/>
        <w:numPr>
          <w:ilvl w:val="0"/>
          <w:numId w:val="7"/>
        </w:numPr>
        <w:tabs>
          <w:tab w:val="left" w:pos="709"/>
          <w:tab w:val="left" w:pos="1276"/>
        </w:tabs>
        <w:spacing w:line="240" w:lineRule="auto"/>
        <w:ind w:hanging="11"/>
        <w:rPr>
          <w:szCs w:val="24"/>
        </w:rPr>
      </w:pPr>
      <w:r w:rsidRPr="00E41DBF">
        <w:rPr>
          <w:szCs w:val="24"/>
        </w:rPr>
        <w:t>Wskaźnik gęstości zaludnienia w 2015 roku</w:t>
      </w:r>
      <w:r>
        <w:rPr>
          <w:szCs w:val="24"/>
        </w:rPr>
        <w:t>.</w:t>
      </w:r>
    </w:p>
    <w:p w:rsidR="00E41DBF" w:rsidRDefault="00E41DBF" w:rsidP="00F5105D">
      <w:pPr>
        <w:pStyle w:val="Akapitzlist"/>
        <w:numPr>
          <w:ilvl w:val="0"/>
          <w:numId w:val="7"/>
        </w:numPr>
        <w:tabs>
          <w:tab w:val="left" w:pos="709"/>
          <w:tab w:val="left" w:pos="1276"/>
        </w:tabs>
        <w:spacing w:line="240" w:lineRule="auto"/>
        <w:ind w:hanging="11"/>
        <w:rPr>
          <w:szCs w:val="24"/>
        </w:rPr>
      </w:pPr>
      <w:r w:rsidRPr="00E41DBF">
        <w:rPr>
          <w:szCs w:val="24"/>
        </w:rPr>
        <w:t>Powierzchnia  nowych terenów zielonych</w:t>
      </w:r>
      <w:r>
        <w:rPr>
          <w:szCs w:val="24"/>
        </w:rPr>
        <w:t>.</w:t>
      </w:r>
    </w:p>
    <w:p w:rsidR="004903CE" w:rsidRPr="004903CE" w:rsidRDefault="00E41DBF" w:rsidP="00F5105D">
      <w:pPr>
        <w:pStyle w:val="Akapitzlist"/>
        <w:numPr>
          <w:ilvl w:val="0"/>
          <w:numId w:val="7"/>
        </w:numPr>
        <w:tabs>
          <w:tab w:val="left" w:pos="709"/>
          <w:tab w:val="left" w:pos="1276"/>
        </w:tabs>
        <w:spacing w:line="240" w:lineRule="auto"/>
        <w:ind w:hanging="11"/>
        <w:rPr>
          <w:szCs w:val="24"/>
        </w:rPr>
      </w:pPr>
      <w:r w:rsidRPr="00E41DBF">
        <w:rPr>
          <w:iCs/>
          <w:szCs w:val="24"/>
        </w:rPr>
        <w:t>Liczba interwencji Straży Miejskiej z powodu zakłóceń porządku publicznego</w:t>
      </w:r>
    </w:p>
    <w:p w:rsidR="007F7589" w:rsidRDefault="004903CE" w:rsidP="004903CE">
      <w:pPr>
        <w:pStyle w:val="Akapitzlist"/>
        <w:tabs>
          <w:tab w:val="left" w:pos="709"/>
          <w:tab w:val="left" w:pos="1276"/>
        </w:tabs>
        <w:spacing w:line="240" w:lineRule="auto"/>
        <w:ind w:left="1004"/>
        <w:rPr>
          <w:iCs/>
          <w:szCs w:val="24"/>
        </w:rPr>
      </w:pPr>
      <w:r>
        <w:rPr>
          <w:iCs/>
          <w:szCs w:val="24"/>
        </w:rPr>
        <w:t xml:space="preserve">   </w:t>
      </w:r>
      <w:r w:rsidR="00E41DBF" w:rsidRPr="004903CE">
        <w:rPr>
          <w:iCs/>
          <w:szCs w:val="24"/>
        </w:rPr>
        <w:t xml:space="preserve"> (rocznie).</w:t>
      </w:r>
    </w:p>
    <w:p w:rsidR="004903CE" w:rsidRPr="004903CE" w:rsidRDefault="004903CE" w:rsidP="004903CE">
      <w:pPr>
        <w:pStyle w:val="Akapitzlist"/>
        <w:tabs>
          <w:tab w:val="left" w:pos="709"/>
          <w:tab w:val="left" w:pos="1276"/>
        </w:tabs>
        <w:spacing w:line="240" w:lineRule="auto"/>
        <w:ind w:left="1004"/>
        <w:rPr>
          <w:szCs w:val="24"/>
        </w:rPr>
      </w:pPr>
    </w:p>
    <w:p w:rsidR="007F7589" w:rsidRDefault="00716BEC" w:rsidP="00716BEC">
      <w:pPr>
        <w:tabs>
          <w:tab w:val="left" w:pos="709"/>
        </w:tabs>
        <w:spacing w:line="240" w:lineRule="auto"/>
        <w:ind w:left="993" w:hanging="709"/>
        <w:rPr>
          <w:b/>
          <w:bCs/>
          <w:szCs w:val="24"/>
        </w:rPr>
      </w:pPr>
      <w:r>
        <w:rPr>
          <w:b/>
          <w:bCs/>
          <w:szCs w:val="24"/>
        </w:rPr>
        <w:t xml:space="preserve">Cel 5 - </w:t>
      </w:r>
      <w:r w:rsidR="00816546" w:rsidRPr="00816546">
        <w:rPr>
          <w:b/>
          <w:bCs/>
          <w:szCs w:val="24"/>
        </w:rPr>
        <w:t xml:space="preserve">Stworzenie warunków do rozwoju partnerstwa samorządu, mieszkańców oraz organizacji funkcjonujących na terenie gminy oraz wspólnego działania w rozwiązywaniu problemów społeczności lokalnej na obszarze zdegradowanym. </w:t>
      </w:r>
    </w:p>
    <w:p w:rsidR="004903CE" w:rsidRDefault="004903CE" w:rsidP="004903CE">
      <w:pPr>
        <w:tabs>
          <w:tab w:val="left" w:pos="709"/>
        </w:tabs>
        <w:spacing w:line="240" w:lineRule="auto"/>
        <w:ind w:left="993" w:hanging="851"/>
        <w:rPr>
          <w:b/>
          <w:bCs/>
          <w:szCs w:val="24"/>
        </w:rPr>
      </w:pPr>
    </w:p>
    <w:p w:rsidR="00587A71" w:rsidRPr="00816546" w:rsidRDefault="007F7589" w:rsidP="004903CE">
      <w:pPr>
        <w:tabs>
          <w:tab w:val="left" w:pos="709"/>
        </w:tabs>
        <w:spacing w:line="240" w:lineRule="auto"/>
        <w:ind w:left="993" w:hanging="851"/>
        <w:rPr>
          <w:b/>
          <w:bCs/>
          <w:szCs w:val="24"/>
        </w:rPr>
      </w:pPr>
      <w:r>
        <w:rPr>
          <w:szCs w:val="24"/>
        </w:rPr>
        <w:t xml:space="preserve">              Wskaźniki oddziaływania:</w:t>
      </w:r>
      <w:r w:rsidR="00816546" w:rsidRPr="00816546">
        <w:rPr>
          <w:b/>
          <w:bCs/>
          <w:szCs w:val="24"/>
        </w:rPr>
        <w:t xml:space="preserve"> </w:t>
      </w:r>
    </w:p>
    <w:p w:rsidR="00587A71" w:rsidRPr="00E41DBF" w:rsidRDefault="00E41DBF" w:rsidP="00F5105D">
      <w:pPr>
        <w:pStyle w:val="Akapitzlist"/>
        <w:numPr>
          <w:ilvl w:val="0"/>
          <w:numId w:val="8"/>
        </w:numPr>
        <w:tabs>
          <w:tab w:val="left" w:pos="1276"/>
        </w:tabs>
        <w:spacing w:line="240" w:lineRule="auto"/>
        <w:ind w:hanging="11"/>
        <w:rPr>
          <w:rFonts w:cs="Times New Roman"/>
          <w:b/>
          <w:szCs w:val="24"/>
        </w:rPr>
      </w:pPr>
      <w:r w:rsidRPr="00E41DBF">
        <w:rPr>
          <w:iCs/>
          <w:szCs w:val="24"/>
        </w:rPr>
        <w:t>Liczba dzikich wysypisk śmieci</w:t>
      </w:r>
      <w:r>
        <w:rPr>
          <w:iCs/>
          <w:szCs w:val="24"/>
        </w:rPr>
        <w:t>.</w:t>
      </w:r>
    </w:p>
    <w:p w:rsidR="00E41DBF" w:rsidRPr="00E41DBF" w:rsidRDefault="00E41DBF" w:rsidP="00F5105D">
      <w:pPr>
        <w:pStyle w:val="Akapitzlist"/>
        <w:numPr>
          <w:ilvl w:val="0"/>
          <w:numId w:val="8"/>
        </w:numPr>
        <w:tabs>
          <w:tab w:val="left" w:pos="1276"/>
        </w:tabs>
        <w:spacing w:line="240" w:lineRule="auto"/>
        <w:ind w:hanging="11"/>
        <w:rPr>
          <w:rFonts w:cs="Times New Roman"/>
          <w:b/>
          <w:szCs w:val="24"/>
        </w:rPr>
      </w:pPr>
      <w:r w:rsidRPr="00E41DBF">
        <w:rPr>
          <w:iCs/>
          <w:szCs w:val="24"/>
        </w:rPr>
        <w:t>Wskaźnik objęcia terenu gminy miejscowymi planami zagospodarowania</w:t>
      </w:r>
    </w:p>
    <w:p w:rsidR="00E41DBF" w:rsidRDefault="00E41DBF" w:rsidP="00AB236E">
      <w:pPr>
        <w:pStyle w:val="Akapitzlist"/>
        <w:tabs>
          <w:tab w:val="left" w:pos="1276"/>
        </w:tabs>
        <w:spacing w:line="240" w:lineRule="auto"/>
        <w:ind w:left="1004"/>
        <w:rPr>
          <w:iCs/>
          <w:szCs w:val="24"/>
        </w:rPr>
      </w:pPr>
      <w:r>
        <w:rPr>
          <w:iCs/>
          <w:szCs w:val="24"/>
        </w:rPr>
        <w:t xml:space="preserve">     p</w:t>
      </w:r>
      <w:r w:rsidRPr="00E41DBF">
        <w:rPr>
          <w:iCs/>
          <w:szCs w:val="24"/>
        </w:rPr>
        <w:t>rzestrzennego</w:t>
      </w:r>
      <w:r>
        <w:rPr>
          <w:iCs/>
          <w:szCs w:val="24"/>
        </w:rPr>
        <w:t>.</w:t>
      </w:r>
    </w:p>
    <w:p w:rsidR="00513B96" w:rsidRDefault="00E41DBF" w:rsidP="00F5105D">
      <w:pPr>
        <w:pStyle w:val="Akapitzlist"/>
        <w:numPr>
          <w:ilvl w:val="0"/>
          <w:numId w:val="8"/>
        </w:numPr>
        <w:tabs>
          <w:tab w:val="left" w:pos="1276"/>
        </w:tabs>
        <w:spacing w:line="240" w:lineRule="auto"/>
        <w:ind w:hanging="11"/>
        <w:rPr>
          <w:iCs/>
          <w:szCs w:val="24"/>
        </w:rPr>
      </w:pPr>
      <w:r w:rsidRPr="00E41DBF">
        <w:rPr>
          <w:iCs/>
          <w:szCs w:val="24"/>
        </w:rPr>
        <w:t>Utworzone miejsca pracy w wyniku realizacji projektu</w:t>
      </w:r>
      <w:r>
        <w:rPr>
          <w:iCs/>
          <w:szCs w:val="24"/>
        </w:rPr>
        <w:t>.</w:t>
      </w:r>
    </w:p>
    <w:p w:rsidR="0038109B" w:rsidRDefault="0038109B" w:rsidP="0038109B">
      <w:pPr>
        <w:tabs>
          <w:tab w:val="left" w:pos="1276"/>
        </w:tabs>
        <w:spacing w:line="240" w:lineRule="auto"/>
        <w:rPr>
          <w:iCs/>
          <w:szCs w:val="24"/>
        </w:rPr>
      </w:pPr>
    </w:p>
    <w:p w:rsidR="0038109B" w:rsidRDefault="00D52765" w:rsidP="00716BEC">
      <w:pPr>
        <w:tabs>
          <w:tab w:val="left" w:pos="284"/>
          <w:tab w:val="left" w:pos="1276"/>
        </w:tabs>
        <w:spacing w:line="240" w:lineRule="auto"/>
        <w:ind w:left="284" w:firstLine="567"/>
        <w:rPr>
          <w:szCs w:val="24"/>
        </w:rPr>
      </w:pPr>
      <w:r w:rsidRPr="004447B2">
        <w:rPr>
          <w:szCs w:val="24"/>
        </w:rPr>
        <w:t xml:space="preserve">Wskaźniki produktu i  rezultatu monitorują </w:t>
      </w:r>
      <w:r w:rsidR="00304F10">
        <w:rPr>
          <w:szCs w:val="24"/>
        </w:rPr>
        <w:t xml:space="preserve">stopień realizacji </w:t>
      </w:r>
      <w:r w:rsidRPr="004447B2">
        <w:rPr>
          <w:szCs w:val="24"/>
        </w:rPr>
        <w:t>poszczególn</w:t>
      </w:r>
      <w:r w:rsidR="00304F10">
        <w:rPr>
          <w:szCs w:val="24"/>
        </w:rPr>
        <w:t>ych</w:t>
      </w:r>
      <w:r w:rsidRPr="004447B2">
        <w:rPr>
          <w:szCs w:val="24"/>
        </w:rPr>
        <w:t xml:space="preserve"> </w:t>
      </w:r>
      <w:r w:rsidR="00304F10" w:rsidRPr="004447B2">
        <w:rPr>
          <w:szCs w:val="24"/>
        </w:rPr>
        <w:t>przedsięwzię</w:t>
      </w:r>
      <w:r w:rsidR="00304F10">
        <w:rPr>
          <w:szCs w:val="24"/>
        </w:rPr>
        <w:t>ć</w:t>
      </w:r>
      <w:r w:rsidRPr="004447B2">
        <w:rPr>
          <w:szCs w:val="24"/>
        </w:rPr>
        <w:t xml:space="preserve"> rewitalizacyjn</w:t>
      </w:r>
      <w:r w:rsidR="00304F10">
        <w:rPr>
          <w:szCs w:val="24"/>
        </w:rPr>
        <w:t>ych</w:t>
      </w:r>
      <w:r>
        <w:rPr>
          <w:szCs w:val="24"/>
        </w:rPr>
        <w:t>. Zostały określone w Programie w kartach poszczególnych projektów.</w:t>
      </w:r>
    </w:p>
    <w:p w:rsidR="00D52765" w:rsidRDefault="00D52765" w:rsidP="00716BEC">
      <w:pPr>
        <w:tabs>
          <w:tab w:val="left" w:pos="284"/>
          <w:tab w:val="left" w:pos="1276"/>
        </w:tabs>
        <w:spacing w:line="240" w:lineRule="auto"/>
        <w:ind w:left="284" w:firstLine="567"/>
        <w:rPr>
          <w:iCs/>
          <w:szCs w:val="24"/>
        </w:rPr>
      </w:pPr>
    </w:p>
    <w:p w:rsidR="006036E4" w:rsidRPr="0038109B" w:rsidRDefault="006036E4" w:rsidP="0038109B">
      <w:pPr>
        <w:tabs>
          <w:tab w:val="left" w:pos="1276"/>
        </w:tabs>
        <w:spacing w:line="240" w:lineRule="auto"/>
        <w:rPr>
          <w:iCs/>
          <w:szCs w:val="24"/>
        </w:rPr>
      </w:pPr>
    </w:p>
    <w:p w:rsidR="00A40318" w:rsidRDefault="00513B96" w:rsidP="00513B96">
      <w:pPr>
        <w:tabs>
          <w:tab w:val="left" w:pos="993"/>
        </w:tabs>
        <w:spacing w:line="240" w:lineRule="auto"/>
        <w:ind w:firstLine="0"/>
        <w:rPr>
          <w:b/>
          <w:smallCaps/>
          <w:sz w:val="28"/>
          <w:szCs w:val="28"/>
        </w:rPr>
      </w:pPr>
      <w:r>
        <w:rPr>
          <w:b/>
          <w:sz w:val="28"/>
          <w:szCs w:val="28"/>
        </w:rPr>
        <w:t>2</w:t>
      </w:r>
      <w:r w:rsidR="001F427D">
        <w:rPr>
          <w:b/>
          <w:sz w:val="28"/>
          <w:szCs w:val="28"/>
        </w:rPr>
        <w:t xml:space="preserve">. </w:t>
      </w:r>
      <w:r w:rsidR="001F427D">
        <w:rPr>
          <w:b/>
          <w:smallCaps/>
          <w:sz w:val="28"/>
          <w:szCs w:val="28"/>
        </w:rPr>
        <w:t>M</w:t>
      </w:r>
      <w:r>
        <w:rPr>
          <w:b/>
          <w:smallCaps/>
          <w:sz w:val="28"/>
          <w:szCs w:val="28"/>
        </w:rPr>
        <w:t>onitoring</w:t>
      </w:r>
      <w:r w:rsidR="00A40318">
        <w:rPr>
          <w:b/>
          <w:smallCaps/>
          <w:sz w:val="28"/>
          <w:szCs w:val="28"/>
        </w:rPr>
        <w:t xml:space="preserve"> w Okresie Sprawozdawczym </w:t>
      </w:r>
      <w:r w:rsidR="001F427D">
        <w:rPr>
          <w:b/>
          <w:smallCaps/>
          <w:sz w:val="28"/>
          <w:szCs w:val="28"/>
        </w:rPr>
        <w:t xml:space="preserve"> </w:t>
      </w:r>
    </w:p>
    <w:p w:rsidR="0038109B" w:rsidRDefault="0038109B" w:rsidP="00513B96">
      <w:pPr>
        <w:tabs>
          <w:tab w:val="left" w:pos="993"/>
        </w:tabs>
        <w:spacing w:line="240" w:lineRule="auto"/>
        <w:ind w:firstLine="0"/>
        <w:rPr>
          <w:b/>
          <w:smallCaps/>
          <w:sz w:val="28"/>
          <w:szCs w:val="28"/>
        </w:rPr>
      </w:pPr>
    </w:p>
    <w:p w:rsidR="00DB1A2C" w:rsidRDefault="00DC238C" w:rsidP="002B33C4">
      <w:pPr>
        <w:tabs>
          <w:tab w:val="left" w:pos="993"/>
        </w:tabs>
        <w:spacing w:line="276" w:lineRule="auto"/>
        <w:ind w:firstLine="0"/>
      </w:pPr>
      <w:r>
        <w:tab/>
      </w:r>
      <w:r w:rsidR="00BC1C88">
        <w:t xml:space="preserve">Realizując ustawowy obowiązek,  Burmistrz Grodziska Mazowieckiego </w:t>
      </w:r>
      <w:r w:rsidR="00BC1C88">
        <w:rPr>
          <w:szCs w:val="24"/>
        </w:rPr>
        <w:t>n</w:t>
      </w:r>
      <w:r w:rsidR="00BC1C88" w:rsidRPr="00BC1C88">
        <w:rPr>
          <w:szCs w:val="24"/>
        </w:rPr>
        <w:t xml:space="preserve">a sesji Rady Miejskiej w Grodzisku Mazowieckim odbytej w dniu </w:t>
      </w:r>
      <w:r w:rsidR="00BC1C88" w:rsidRPr="00DC238C">
        <w:rPr>
          <w:b/>
          <w:szCs w:val="24"/>
        </w:rPr>
        <w:t>24 kwietnia 2019</w:t>
      </w:r>
      <w:r w:rsidR="00BC1C88" w:rsidRPr="00BC1C88">
        <w:rPr>
          <w:szCs w:val="24"/>
        </w:rPr>
        <w:t xml:space="preserve"> roku </w:t>
      </w:r>
      <w:r w:rsidR="00BC1C88">
        <w:t>przedłożył</w:t>
      </w:r>
      <w:r w:rsidR="002B33C4">
        <w:t xml:space="preserve"> </w:t>
      </w:r>
      <w:r w:rsidR="009246EB">
        <w:t>omówiony i pozytywnie zaopiniowany przez Komisję Rozwoju i Budżetu</w:t>
      </w:r>
      <w:r w:rsidR="009246EB" w:rsidRPr="002B33C4">
        <w:rPr>
          <w:b/>
          <w:i/>
        </w:rPr>
        <w:t xml:space="preserve"> </w:t>
      </w:r>
      <w:r w:rsidR="00123A70" w:rsidRPr="002B33C4">
        <w:rPr>
          <w:b/>
          <w:i/>
        </w:rPr>
        <w:t>R</w:t>
      </w:r>
      <w:r w:rsidR="00BC1C88" w:rsidRPr="002B33C4">
        <w:rPr>
          <w:b/>
          <w:i/>
        </w:rPr>
        <w:t xml:space="preserve">aport monitorujący z wdrażania </w:t>
      </w:r>
      <w:r w:rsidR="00123A70" w:rsidRPr="002B33C4">
        <w:rPr>
          <w:b/>
          <w:i/>
        </w:rPr>
        <w:t xml:space="preserve">w roku 2018  </w:t>
      </w:r>
      <w:r w:rsidR="00BC1C88" w:rsidRPr="002B33C4">
        <w:rPr>
          <w:b/>
          <w:i/>
        </w:rPr>
        <w:t>„Lokalnego Programu Rewitalizacji Gminy Grodzisk Mazowiecki 2014-2020 – Aktualizacja</w:t>
      </w:r>
      <w:r w:rsidR="009246EB">
        <w:rPr>
          <w:b/>
          <w:i/>
        </w:rPr>
        <w:t>.</w:t>
      </w:r>
      <w:r w:rsidR="002B33C4">
        <w:rPr>
          <w:b/>
          <w:i/>
        </w:rPr>
        <w:t xml:space="preserve"> </w:t>
      </w:r>
      <w:r w:rsidR="00123A70">
        <w:t xml:space="preserve"> Radni </w:t>
      </w:r>
      <w:r w:rsidR="00BC1C88">
        <w:t>przyję</w:t>
      </w:r>
      <w:r w:rsidR="00123A70">
        <w:t xml:space="preserve">li </w:t>
      </w:r>
      <w:r w:rsidR="002B33C4">
        <w:t xml:space="preserve">dokument </w:t>
      </w:r>
      <w:r w:rsidR="00123A70">
        <w:t>jednogłośnie</w:t>
      </w:r>
      <w:r w:rsidR="00BC1C88">
        <w:t>.</w:t>
      </w:r>
    </w:p>
    <w:p w:rsidR="009226BA" w:rsidRPr="009226BA" w:rsidRDefault="009226BA" w:rsidP="00DC238C">
      <w:pPr>
        <w:tabs>
          <w:tab w:val="left" w:pos="993"/>
        </w:tabs>
        <w:spacing w:line="276" w:lineRule="auto"/>
        <w:ind w:firstLine="0"/>
      </w:pPr>
    </w:p>
    <w:p w:rsidR="0038109B" w:rsidRDefault="00513B96" w:rsidP="00637B73">
      <w:pPr>
        <w:tabs>
          <w:tab w:val="left" w:pos="709"/>
        </w:tabs>
        <w:spacing w:line="276" w:lineRule="auto"/>
        <w:ind w:firstLine="0"/>
        <w:rPr>
          <w:rStyle w:val="st"/>
        </w:rPr>
      </w:pPr>
      <w:r>
        <w:rPr>
          <w:b/>
          <w:smallCaps/>
          <w:sz w:val="28"/>
          <w:szCs w:val="28"/>
        </w:rPr>
        <w:t xml:space="preserve">     </w:t>
      </w:r>
      <w:r w:rsidR="003F7F78">
        <w:rPr>
          <w:b/>
          <w:smallCaps/>
          <w:sz w:val="28"/>
          <w:szCs w:val="28"/>
        </w:rPr>
        <w:tab/>
      </w:r>
      <w:r w:rsidR="00DC238C">
        <w:rPr>
          <w:b/>
          <w:smallCaps/>
          <w:sz w:val="28"/>
          <w:szCs w:val="28"/>
        </w:rPr>
        <w:t xml:space="preserve">     </w:t>
      </w:r>
      <w:r w:rsidR="00A40318">
        <w:rPr>
          <w:rStyle w:val="st"/>
        </w:rPr>
        <w:t xml:space="preserve">Monitoring wdrażania </w:t>
      </w:r>
      <w:r w:rsidR="003F7F78">
        <w:t xml:space="preserve">„Lokalnego Programu Rewitalizacji Gminy Grodzisk Mazowiecki 2014-2020 – Aktualizacja” </w:t>
      </w:r>
      <w:r w:rsidR="00C1336C" w:rsidRPr="0057347F">
        <w:rPr>
          <w:rStyle w:val="st"/>
          <w:b/>
        </w:rPr>
        <w:t>w 201</w:t>
      </w:r>
      <w:r w:rsidR="00FD3F19">
        <w:rPr>
          <w:rStyle w:val="st"/>
          <w:b/>
        </w:rPr>
        <w:t>9</w:t>
      </w:r>
      <w:r w:rsidR="00C1336C" w:rsidRPr="0057347F">
        <w:rPr>
          <w:rStyle w:val="st"/>
          <w:b/>
        </w:rPr>
        <w:t xml:space="preserve"> roku</w:t>
      </w:r>
      <w:r w:rsidR="00C1336C">
        <w:rPr>
          <w:rStyle w:val="st"/>
        </w:rPr>
        <w:t xml:space="preserve"> </w:t>
      </w:r>
      <w:r w:rsidR="00A43C5B">
        <w:rPr>
          <w:rStyle w:val="st"/>
        </w:rPr>
        <w:t>obejm</w:t>
      </w:r>
      <w:r w:rsidR="0057347F">
        <w:rPr>
          <w:rStyle w:val="st"/>
        </w:rPr>
        <w:t>uje</w:t>
      </w:r>
      <w:r w:rsidR="00A40318">
        <w:rPr>
          <w:rStyle w:val="st"/>
        </w:rPr>
        <w:t xml:space="preserve"> </w:t>
      </w:r>
      <w:r w:rsidR="00A40318" w:rsidRPr="0057347F">
        <w:rPr>
          <w:rStyle w:val="st"/>
          <w:b/>
        </w:rPr>
        <w:t>okres sprawozdawcz</w:t>
      </w:r>
      <w:r w:rsidR="00A43C5B" w:rsidRPr="0057347F">
        <w:rPr>
          <w:rStyle w:val="st"/>
          <w:b/>
        </w:rPr>
        <w:t>y</w:t>
      </w:r>
      <w:r w:rsidR="00A40318" w:rsidRPr="0057347F">
        <w:rPr>
          <w:rStyle w:val="st"/>
          <w:b/>
        </w:rPr>
        <w:t xml:space="preserve"> od </w:t>
      </w:r>
      <w:r w:rsidR="00A43C5B" w:rsidRPr="0057347F">
        <w:rPr>
          <w:rStyle w:val="st"/>
          <w:b/>
        </w:rPr>
        <w:t xml:space="preserve">dnia </w:t>
      </w:r>
      <w:r w:rsidR="0057347F" w:rsidRPr="0057347F">
        <w:rPr>
          <w:rStyle w:val="st"/>
          <w:b/>
        </w:rPr>
        <w:t>01</w:t>
      </w:r>
      <w:r w:rsidR="00A40318" w:rsidRPr="0057347F">
        <w:rPr>
          <w:rStyle w:val="st"/>
          <w:b/>
        </w:rPr>
        <w:t>.0</w:t>
      </w:r>
      <w:r w:rsidR="0057347F" w:rsidRPr="0057347F">
        <w:rPr>
          <w:rStyle w:val="st"/>
          <w:b/>
        </w:rPr>
        <w:t>1</w:t>
      </w:r>
      <w:r w:rsidR="00A40318" w:rsidRPr="0057347F">
        <w:rPr>
          <w:rStyle w:val="st"/>
          <w:b/>
        </w:rPr>
        <w:t>.201</w:t>
      </w:r>
      <w:r w:rsidR="00FD3F19">
        <w:rPr>
          <w:rStyle w:val="st"/>
          <w:b/>
        </w:rPr>
        <w:t>9</w:t>
      </w:r>
      <w:r w:rsidR="00A40318" w:rsidRPr="0057347F">
        <w:rPr>
          <w:rStyle w:val="st"/>
          <w:b/>
        </w:rPr>
        <w:t xml:space="preserve"> r. do 31.12.201</w:t>
      </w:r>
      <w:r w:rsidR="00FD3F19">
        <w:rPr>
          <w:rStyle w:val="st"/>
          <w:b/>
        </w:rPr>
        <w:t>9</w:t>
      </w:r>
      <w:r w:rsidR="00A40318" w:rsidRPr="0057347F">
        <w:rPr>
          <w:rStyle w:val="st"/>
          <w:b/>
        </w:rPr>
        <w:t xml:space="preserve"> r.</w:t>
      </w:r>
      <w:r w:rsidR="00A40318">
        <w:rPr>
          <w:rStyle w:val="st"/>
        </w:rPr>
        <w:t xml:space="preserve"> </w:t>
      </w:r>
      <w:r w:rsidR="003F7F78">
        <w:rPr>
          <w:rStyle w:val="st"/>
        </w:rPr>
        <w:t xml:space="preserve">Zgodnie z zapisami LPR,  zadania związane z monitoringiem Programu były wdrażane przez Biuro Rewitalizacji </w:t>
      </w:r>
      <w:r w:rsidR="00091A0F">
        <w:rPr>
          <w:rStyle w:val="st"/>
        </w:rPr>
        <w:t xml:space="preserve">Miasta (BRM) </w:t>
      </w:r>
      <w:r w:rsidR="00F9402F">
        <w:rPr>
          <w:rStyle w:val="st"/>
        </w:rPr>
        <w:t xml:space="preserve">w </w:t>
      </w:r>
      <w:r w:rsidR="003F7F78" w:rsidRPr="003F7F78">
        <w:rPr>
          <w:szCs w:val="24"/>
        </w:rPr>
        <w:t>Wydzia</w:t>
      </w:r>
      <w:r w:rsidR="00F9402F">
        <w:rPr>
          <w:szCs w:val="24"/>
        </w:rPr>
        <w:t>le</w:t>
      </w:r>
      <w:r w:rsidR="003F7F78" w:rsidRPr="003F7F78">
        <w:rPr>
          <w:szCs w:val="24"/>
        </w:rPr>
        <w:t xml:space="preserve"> Przygotowania Inwestycji i Funduszy Zewnętrznych Urzędu Miejskiego</w:t>
      </w:r>
      <w:r w:rsidR="003F7F78">
        <w:rPr>
          <w:szCs w:val="24"/>
        </w:rPr>
        <w:t xml:space="preserve">, przy współudziale </w:t>
      </w:r>
      <w:r w:rsidR="00C63B8B">
        <w:rPr>
          <w:szCs w:val="24"/>
        </w:rPr>
        <w:t xml:space="preserve">beneficjentów projektów rewitalizacyjnych oraz </w:t>
      </w:r>
      <w:r w:rsidR="00BC1A38" w:rsidRPr="00F9402F">
        <w:rPr>
          <w:szCs w:val="24"/>
        </w:rPr>
        <w:t xml:space="preserve">członków </w:t>
      </w:r>
      <w:r w:rsidR="003F7F78" w:rsidRPr="00F9402F">
        <w:rPr>
          <w:szCs w:val="24"/>
        </w:rPr>
        <w:t xml:space="preserve">Zespołu d.s. </w:t>
      </w:r>
      <w:r w:rsidR="00C63B8B" w:rsidRPr="00F9402F">
        <w:rPr>
          <w:szCs w:val="24"/>
        </w:rPr>
        <w:t>r</w:t>
      </w:r>
      <w:r w:rsidR="003F7F78" w:rsidRPr="00F9402F">
        <w:rPr>
          <w:szCs w:val="24"/>
        </w:rPr>
        <w:t>ewitalizacji</w:t>
      </w:r>
      <w:r w:rsidR="00C63B8B" w:rsidRPr="00F9402F">
        <w:rPr>
          <w:szCs w:val="24"/>
        </w:rPr>
        <w:t>.</w:t>
      </w:r>
      <w:r w:rsidR="00AE1D91">
        <w:rPr>
          <w:color w:val="FF0000"/>
          <w:szCs w:val="24"/>
        </w:rPr>
        <w:t xml:space="preserve"> </w:t>
      </w:r>
      <w:r w:rsidR="00286542">
        <w:rPr>
          <w:rFonts w:cs="Times New Roman"/>
          <w:szCs w:val="24"/>
        </w:rPr>
        <w:t>M</w:t>
      </w:r>
      <w:r w:rsidR="00286542" w:rsidRPr="00286542">
        <w:rPr>
          <w:rFonts w:cs="Times New Roman"/>
          <w:szCs w:val="24"/>
        </w:rPr>
        <w:t xml:space="preserve">onitoring </w:t>
      </w:r>
      <w:r w:rsidR="00AE1D91">
        <w:rPr>
          <w:rFonts w:cs="Times New Roman"/>
          <w:szCs w:val="24"/>
        </w:rPr>
        <w:t>przeprowadzono metodami określonymi w obowiązującym LPR</w:t>
      </w:r>
      <w:r w:rsidR="0038109B">
        <w:rPr>
          <w:rFonts w:cs="Times New Roman"/>
          <w:szCs w:val="24"/>
        </w:rPr>
        <w:t>.</w:t>
      </w:r>
      <w:r w:rsidR="00AE1D91">
        <w:rPr>
          <w:rFonts w:cs="Times New Roman"/>
          <w:szCs w:val="24"/>
        </w:rPr>
        <w:t xml:space="preserve"> </w:t>
      </w:r>
      <w:r w:rsidR="0038109B">
        <w:rPr>
          <w:rFonts w:cs="Times New Roman"/>
          <w:szCs w:val="24"/>
        </w:rPr>
        <w:t>P</w:t>
      </w:r>
      <w:r w:rsidR="00A547AC">
        <w:rPr>
          <w:rFonts w:cs="Times New Roman"/>
          <w:szCs w:val="24"/>
        </w:rPr>
        <w:t>odczas prac</w:t>
      </w:r>
      <w:r w:rsidR="00AE1D91">
        <w:rPr>
          <w:rFonts w:cs="Times New Roman"/>
          <w:szCs w:val="24"/>
        </w:rPr>
        <w:t xml:space="preserve">  </w:t>
      </w:r>
      <w:r w:rsidR="00AE1D91">
        <w:rPr>
          <w:rStyle w:val="st"/>
        </w:rPr>
        <w:t>użyto</w:t>
      </w:r>
      <w:r w:rsidR="00286542">
        <w:rPr>
          <w:rStyle w:val="st"/>
        </w:rPr>
        <w:t xml:space="preserve"> </w:t>
      </w:r>
      <w:r w:rsidR="00AE1D91">
        <w:rPr>
          <w:rStyle w:val="st"/>
        </w:rPr>
        <w:t xml:space="preserve">wskazanych w Programie </w:t>
      </w:r>
      <w:r w:rsidR="00286542">
        <w:rPr>
          <w:rStyle w:val="st"/>
        </w:rPr>
        <w:t>narzędzi badania i analizowania zmian zachodzących na obszarze zdegradowanym</w:t>
      </w:r>
      <w:r w:rsidR="00AE1D91">
        <w:rPr>
          <w:rStyle w:val="st"/>
        </w:rPr>
        <w:t xml:space="preserve">. </w:t>
      </w:r>
    </w:p>
    <w:p w:rsidR="00A547AC" w:rsidRDefault="0038109B" w:rsidP="00637B73">
      <w:pPr>
        <w:tabs>
          <w:tab w:val="left" w:pos="709"/>
        </w:tabs>
        <w:spacing w:line="276" w:lineRule="auto"/>
        <w:ind w:firstLine="0"/>
        <w:rPr>
          <w:rStyle w:val="st"/>
        </w:rPr>
      </w:pPr>
      <w:r>
        <w:rPr>
          <w:rStyle w:val="st"/>
        </w:rPr>
        <w:tab/>
      </w:r>
      <w:r w:rsidR="00A547AC">
        <w:rPr>
          <w:rStyle w:val="st"/>
        </w:rPr>
        <w:t xml:space="preserve">Dokonanie </w:t>
      </w:r>
      <w:r w:rsidR="00622C7D" w:rsidRPr="00806AC9">
        <w:rPr>
          <w:szCs w:val="24"/>
        </w:rPr>
        <w:t xml:space="preserve">analizy stopnia osiągania mierzalnych i weryfikowalnych wskaźników projektów rewitalizacyjnych </w:t>
      </w:r>
      <w:r w:rsidR="00622C7D">
        <w:rPr>
          <w:rStyle w:val="st"/>
        </w:rPr>
        <w:t xml:space="preserve">możliwe było po przeanalizowaniu:  </w:t>
      </w:r>
    </w:p>
    <w:p w:rsidR="00A547AC" w:rsidRDefault="00A547AC" w:rsidP="00637B73">
      <w:pPr>
        <w:tabs>
          <w:tab w:val="left" w:pos="709"/>
        </w:tabs>
        <w:spacing w:line="276" w:lineRule="auto"/>
        <w:ind w:left="142" w:hanging="142"/>
        <w:rPr>
          <w:rFonts w:cs="Times New Roman"/>
        </w:rPr>
      </w:pPr>
      <w:r>
        <w:rPr>
          <w:rStyle w:val="st"/>
        </w:rPr>
        <w:t xml:space="preserve">- </w:t>
      </w:r>
      <w:r w:rsidRPr="00286542">
        <w:rPr>
          <w:rFonts w:cs="Times New Roman"/>
          <w:szCs w:val="24"/>
        </w:rPr>
        <w:t xml:space="preserve">złożonych przez beneficjentów </w:t>
      </w:r>
      <w:r w:rsidR="00637B73" w:rsidRPr="00071F32">
        <w:rPr>
          <w:rFonts w:cs="Times New Roman"/>
          <w:szCs w:val="24"/>
        </w:rPr>
        <w:t>2</w:t>
      </w:r>
      <w:r w:rsidR="00B94FED" w:rsidRPr="00071F32">
        <w:rPr>
          <w:rFonts w:cs="Times New Roman"/>
          <w:szCs w:val="24"/>
        </w:rPr>
        <w:t>4</w:t>
      </w:r>
      <w:r w:rsidR="00637B73" w:rsidRPr="00071F32">
        <w:rPr>
          <w:rFonts w:cs="Times New Roman"/>
          <w:szCs w:val="24"/>
        </w:rPr>
        <w:t xml:space="preserve"> </w:t>
      </w:r>
      <w:r w:rsidR="00622C7D" w:rsidRPr="00071F32">
        <w:rPr>
          <w:rFonts w:cs="Times New Roman"/>
          <w:szCs w:val="24"/>
        </w:rPr>
        <w:t>fiszek</w:t>
      </w:r>
      <w:r w:rsidR="00622C7D" w:rsidRPr="0057347F">
        <w:rPr>
          <w:rFonts w:cs="Times New Roman"/>
          <w:color w:val="FF0000"/>
          <w:szCs w:val="24"/>
        </w:rPr>
        <w:t xml:space="preserve"> </w:t>
      </w:r>
      <w:r w:rsidR="00622C7D">
        <w:rPr>
          <w:rFonts w:cs="Times New Roman"/>
          <w:szCs w:val="24"/>
        </w:rPr>
        <w:t xml:space="preserve">monitoringowych </w:t>
      </w:r>
      <w:r w:rsidR="00A43C5B">
        <w:rPr>
          <w:rFonts w:cs="Times New Roman"/>
          <w:szCs w:val="24"/>
        </w:rPr>
        <w:t xml:space="preserve">i </w:t>
      </w:r>
      <w:r w:rsidR="00A43C5B" w:rsidRPr="00286542">
        <w:rPr>
          <w:rFonts w:cs="Times New Roman"/>
          <w:szCs w:val="24"/>
        </w:rPr>
        <w:t xml:space="preserve">informacji </w:t>
      </w:r>
      <w:r w:rsidRPr="00286542">
        <w:rPr>
          <w:rFonts w:eastAsia="Times New Roman" w:cs="Times New Roman"/>
          <w:szCs w:val="24"/>
          <w:lang w:eastAsia="pl-PL"/>
        </w:rPr>
        <w:t xml:space="preserve">o </w:t>
      </w:r>
      <w:r w:rsidRPr="00286542">
        <w:rPr>
          <w:rFonts w:eastAsia="Times New Roman" w:cs="Times New Roman"/>
          <w:color w:val="000000"/>
          <w:szCs w:val="24"/>
          <w:lang w:eastAsia="pl-PL"/>
        </w:rPr>
        <w:t>projektach wpisanych do LPR   (w tym danych o</w:t>
      </w:r>
      <w:r>
        <w:rPr>
          <w:rFonts w:eastAsia="Times New Roman" w:cs="Times New Roman"/>
          <w:color w:val="000000"/>
          <w:szCs w:val="24"/>
          <w:lang w:eastAsia="pl-PL"/>
        </w:rPr>
        <w:t xml:space="preserve"> </w:t>
      </w:r>
      <w:r w:rsidRPr="00286542">
        <w:rPr>
          <w:rFonts w:eastAsia="Times New Roman" w:cs="Times New Roman"/>
          <w:color w:val="000000"/>
          <w:szCs w:val="24"/>
          <w:lang w:eastAsia="pl-PL"/>
        </w:rPr>
        <w:t xml:space="preserve"> stopniu wdrożenia, poniesionych kosztach, postępach finansowych</w:t>
      </w:r>
      <w:r w:rsidRPr="00F9402F">
        <w:rPr>
          <w:rFonts w:eastAsia="Times New Roman" w:cs="Times New Roman"/>
          <w:color w:val="000000"/>
          <w:szCs w:val="24"/>
          <w:lang w:eastAsia="pl-PL"/>
        </w:rPr>
        <w:t xml:space="preserve">,   źródłach  finansowania,  </w:t>
      </w:r>
      <w:r w:rsidRPr="00F9402F">
        <w:rPr>
          <w:rFonts w:cs="Times New Roman"/>
        </w:rPr>
        <w:t xml:space="preserve">zmianach wartości wskaźników rezultatu i wskaźników produktu oraz </w:t>
      </w:r>
      <w:r w:rsidRPr="00F9402F">
        <w:rPr>
          <w:rFonts w:eastAsia="Times New Roman" w:cs="Times New Roman"/>
          <w:lang w:eastAsia="pl-PL"/>
        </w:rPr>
        <w:t>zaistniałych w 201</w:t>
      </w:r>
      <w:r w:rsidR="00FD3F19">
        <w:rPr>
          <w:rFonts w:eastAsia="Times New Roman" w:cs="Times New Roman"/>
          <w:lang w:eastAsia="pl-PL"/>
        </w:rPr>
        <w:t>9</w:t>
      </w:r>
      <w:r w:rsidRPr="00F9402F">
        <w:rPr>
          <w:rFonts w:eastAsia="Times New Roman" w:cs="Times New Roman"/>
          <w:lang w:eastAsia="pl-PL"/>
        </w:rPr>
        <w:t xml:space="preserve"> roku </w:t>
      </w:r>
      <w:r w:rsidRPr="00F9402F">
        <w:rPr>
          <w:rFonts w:cs="Times New Roman"/>
        </w:rPr>
        <w:t>zmianach wartości wskaźników oddziaływania</w:t>
      </w:r>
      <w:r>
        <w:rPr>
          <w:rFonts w:cs="Times New Roman"/>
        </w:rPr>
        <w:t xml:space="preserve"> </w:t>
      </w:r>
      <w:r w:rsidRPr="00F9402F">
        <w:rPr>
          <w:rFonts w:cs="Times New Roman"/>
        </w:rPr>
        <w:t>monitorujących LPR)</w:t>
      </w:r>
      <w:r>
        <w:rPr>
          <w:rFonts w:cs="Times New Roman"/>
        </w:rPr>
        <w:t>;</w:t>
      </w:r>
    </w:p>
    <w:p w:rsidR="00071F32" w:rsidRDefault="00A547AC" w:rsidP="00637B73">
      <w:pPr>
        <w:tabs>
          <w:tab w:val="left" w:pos="709"/>
        </w:tabs>
        <w:spacing w:line="276" w:lineRule="auto"/>
        <w:ind w:left="142" w:hanging="142"/>
        <w:rPr>
          <w:rFonts w:ascii="Calibri" w:eastAsia="Times New Roman" w:hAnsi="Calibri" w:cs="Times New Roman"/>
          <w:u w:val="single"/>
          <w:lang w:eastAsia="pl-PL"/>
        </w:rPr>
      </w:pPr>
      <w:r w:rsidRPr="00637B73">
        <w:rPr>
          <w:rFonts w:cs="Times New Roman"/>
        </w:rPr>
        <w:lastRenderedPageBreak/>
        <w:t>- przedłoż</w:t>
      </w:r>
      <w:r w:rsidR="0055763F" w:rsidRPr="00637B73">
        <w:rPr>
          <w:rFonts w:cs="Times New Roman"/>
        </w:rPr>
        <w:t>onych</w:t>
      </w:r>
      <w:r w:rsidRPr="00637B73">
        <w:rPr>
          <w:rFonts w:cs="Times New Roman"/>
        </w:rPr>
        <w:t xml:space="preserve"> aktualnych danych </w:t>
      </w:r>
      <w:r w:rsidR="0055763F" w:rsidRPr="00637B73">
        <w:rPr>
          <w:rFonts w:cs="Times New Roman"/>
        </w:rPr>
        <w:t xml:space="preserve">o gminie </w:t>
      </w:r>
      <w:r w:rsidRPr="00637B73">
        <w:rPr>
          <w:rFonts w:cs="Times New Roman"/>
        </w:rPr>
        <w:t xml:space="preserve">z </w:t>
      </w:r>
      <w:r w:rsidR="00226E07" w:rsidRPr="00637B73">
        <w:rPr>
          <w:rFonts w:cs="Times New Roman"/>
        </w:rPr>
        <w:t xml:space="preserve">wydziałów i jednostek organizacyjnych Urzędu  (USC, OPS, SM, OiT, </w:t>
      </w:r>
      <w:r w:rsidR="00637B73" w:rsidRPr="00637B73">
        <w:rPr>
          <w:rFonts w:cs="Times New Roman"/>
        </w:rPr>
        <w:t xml:space="preserve">OSiR, Biblioteka, </w:t>
      </w:r>
      <w:r w:rsidR="00226E07" w:rsidRPr="00637B73">
        <w:rPr>
          <w:rFonts w:cs="Times New Roman"/>
        </w:rPr>
        <w:t>WPP, WGN, OŚ, OR, OR.I, KP,</w:t>
      </w:r>
      <w:r w:rsidR="00637B73" w:rsidRPr="00637B73">
        <w:rPr>
          <w:rFonts w:cs="Times New Roman"/>
        </w:rPr>
        <w:t xml:space="preserve"> </w:t>
      </w:r>
      <w:r w:rsidR="00226E07" w:rsidRPr="00637B73">
        <w:rPr>
          <w:rFonts w:cs="Times New Roman"/>
        </w:rPr>
        <w:t>IT, IF)</w:t>
      </w:r>
      <w:r w:rsidR="00637B73" w:rsidRPr="00637B73">
        <w:rPr>
          <w:rFonts w:cs="Times New Roman"/>
        </w:rPr>
        <w:t>.</w:t>
      </w:r>
      <w:r w:rsidR="00226E07" w:rsidRPr="00637B73">
        <w:rPr>
          <w:rFonts w:cs="Times New Roman"/>
        </w:rPr>
        <w:t xml:space="preserve">  </w:t>
      </w:r>
    </w:p>
    <w:p w:rsidR="00622C7D" w:rsidRPr="00071F32" w:rsidRDefault="00622C7D" w:rsidP="00071F32">
      <w:pPr>
        <w:jc w:val="center"/>
        <w:rPr>
          <w:rFonts w:ascii="Calibri" w:eastAsia="Times New Roman" w:hAnsi="Calibri" w:cs="Times New Roman"/>
          <w:lang w:eastAsia="pl-PL"/>
        </w:rPr>
      </w:pPr>
    </w:p>
    <w:p w:rsidR="004903CE" w:rsidRDefault="00622C7D" w:rsidP="00D52765">
      <w:pPr>
        <w:spacing w:line="276" w:lineRule="auto"/>
      </w:pPr>
      <w:r>
        <w:rPr>
          <w:szCs w:val="24"/>
        </w:rPr>
        <w:t>Przeprowadzona przez BRM analiza wskaźników</w:t>
      </w:r>
      <w:r w:rsidR="008351DA">
        <w:rPr>
          <w:szCs w:val="24"/>
        </w:rPr>
        <w:t xml:space="preserve">, </w:t>
      </w:r>
      <w:r w:rsidR="00A43C5B">
        <w:rPr>
          <w:szCs w:val="24"/>
        </w:rPr>
        <w:t xml:space="preserve"> uzupełniona o</w:t>
      </w:r>
      <w:r w:rsidRPr="00806AC9">
        <w:rPr>
          <w:szCs w:val="24"/>
        </w:rPr>
        <w:t xml:space="preserve"> monitorowani</w:t>
      </w:r>
      <w:r>
        <w:rPr>
          <w:szCs w:val="24"/>
        </w:rPr>
        <w:t>e</w:t>
      </w:r>
      <w:r w:rsidRPr="00806AC9">
        <w:rPr>
          <w:szCs w:val="24"/>
        </w:rPr>
        <w:t xml:space="preserve"> operacyjne</w:t>
      </w:r>
      <w:r>
        <w:rPr>
          <w:szCs w:val="24"/>
        </w:rPr>
        <w:t xml:space="preserve"> </w:t>
      </w:r>
      <w:r w:rsidRPr="00806AC9">
        <w:rPr>
          <w:szCs w:val="24"/>
        </w:rPr>
        <w:t xml:space="preserve"> za pomocą bezpośrednich rozmów z beneficjentami oraz </w:t>
      </w:r>
      <w:r w:rsidR="00637B73">
        <w:rPr>
          <w:szCs w:val="24"/>
        </w:rPr>
        <w:t xml:space="preserve">o </w:t>
      </w:r>
      <w:r w:rsidRPr="00806AC9">
        <w:rPr>
          <w:szCs w:val="24"/>
        </w:rPr>
        <w:t>wizj</w:t>
      </w:r>
      <w:r>
        <w:rPr>
          <w:szCs w:val="24"/>
        </w:rPr>
        <w:t xml:space="preserve">e </w:t>
      </w:r>
      <w:r w:rsidRPr="00806AC9">
        <w:rPr>
          <w:szCs w:val="24"/>
        </w:rPr>
        <w:t>lokaln</w:t>
      </w:r>
      <w:r>
        <w:rPr>
          <w:szCs w:val="24"/>
        </w:rPr>
        <w:t>e</w:t>
      </w:r>
      <w:r w:rsidRPr="00806AC9">
        <w:rPr>
          <w:szCs w:val="24"/>
        </w:rPr>
        <w:t xml:space="preserve"> na miejscu realizacji projekt</w:t>
      </w:r>
      <w:r>
        <w:rPr>
          <w:szCs w:val="24"/>
        </w:rPr>
        <w:t>ów</w:t>
      </w:r>
      <w:r w:rsidRPr="00806AC9">
        <w:rPr>
          <w:szCs w:val="24"/>
        </w:rPr>
        <w:t xml:space="preserve"> rewitalizacyjn</w:t>
      </w:r>
      <w:r>
        <w:rPr>
          <w:szCs w:val="24"/>
        </w:rPr>
        <w:t>ych</w:t>
      </w:r>
      <w:r w:rsidR="008351DA">
        <w:rPr>
          <w:szCs w:val="24"/>
        </w:rPr>
        <w:t xml:space="preserve">, </w:t>
      </w:r>
      <w:r w:rsidR="00A43C5B">
        <w:rPr>
          <w:szCs w:val="24"/>
        </w:rPr>
        <w:t xml:space="preserve"> </w:t>
      </w:r>
      <w:r w:rsidR="00A43C5B">
        <w:rPr>
          <w:rStyle w:val="st"/>
        </w:rPr>
        <w:t>umożliwiły d</w:t>
      </w:r>
      <w:r>
        <w:rPr>
          <w:rStyle w:val="st"/>
        </w:rPr>
        <w:t>okonanie</w:t>
      </w:r>
      <w:r w:rsidR="00A43C5B">
        <w:rPr>
          <w:rStyle w:val="st"/>
        </w:rPr>
        <w:t xml:space="preserve"> rzetelnej </w:t>
      </w:r>
      <w:r>
        <w:rPr>
          <w:rStyle w:val="st"/>
        </w:rPr>
        <w:t xml:space="preserve"> oceny zaistniałych zmian zachodzących na obszarze zdegradowanym oraz oceny wpływu   i skuteczności  prowadzonych działań </w:t>
      </w:r>
      <w:r w:rsidR="00A43C5B">
        <w:rPr>
          <w:rStyle w:val="st"/>
        </w:rPr>
        <w:t xml:space="preserve">na zdiagnozowane problemy. </w:t>
      </w:r>
      <w:r w:rsidR="00F92B9A">
        <w:rPr>
          <w:rFonts w:cs="Times New Roman"/>
        </w:rPr>
        <w:t xml:space="preserve">Wykonane prace pozwoliły na  opracowanie </w:t>
      </w:r>
      <w:r w:rsidR="008351DA">
        <w:rPr>
          <w:rFonts w:cs="Times New Roman"/>
        </w:rPr>
        <w:t xml:space="preserve"> </w:t>
      </w:r>
      <w:r w:rsidR="008351DA" w:rsidRPr="00E568EE">
        <w:rPr>
          <w:rFonts w:cs="Times New Roman"/>
          <w:b/>
          <w:i/>
        </w:rPr>
        <w:t>„</w:t>
      </w:r>
      <w:r w:rsidR="00A43C5B" w:rsidRPr="00E568EE">
        <w:rPr>
          <w:rFonts w:cs="Times New Roman"/>
          <w:b/>
          <w:i/>
        </w:rPr>
        <w:t>Rap</w:t>
      </w:r>
      <w:r w:rsidR="008351DA" w:rsidRPr="00E568EE">
        <w:rPr>
          <w:rFonts w:cs="Times New Roman"/>
          <w:b/>
          <w:i/>
        </w:rPr>
        <w:t>o</w:t>
      </w:r>
      <w:r w:rsidR="00A43C5B" w:rsidRPr="00E568EE">
        <w:rPr>
          <w:rFonts w:cs="Times New Roman"/>
          <w:b/>
          <w:i/>
        </w:rPr>
        <w:t>rt</w:t>
      </w:r>
      <w:r w:rsidR="00F92B9A" w:rsidRPr="00E568EE">
        <w:rPr>
          <w:rFonts w:cs="Times New Roman"/>
          <w:b/>
          <w:i/>
        </w:rPr>
        <w:t>u</w:t>
      </w:r>
      <w:r w:rsidR="00A43C5B" w:rsidRPr="00E568EE">
        <w:rPr>
          <w:rFonts w:cs="Times New Roman"/>
          <w:b/>
          <w:i/>
        </w:rPr>
        <w:t xml:space="preserve"> </w:t>
      </w:r>
      <w:r w:rsidR="008351DA" w:rsidRPr="00E568EE">
        <w:rPr>
          <w:rFonts w:cs="Times New Roman"/>
          <w:b/>
          <w:i/>
        </w:rPr>
        <w:t>monitorując</w:t>
      </w:r>
      <w:r w:rsidR="00F92B9A" w:rsidRPr="00E568EE">
        <w:rPr>
          <w:rFonts w:cs="Times New Roman"/>
          <w:b/>
          <w:i/>
        </w:rPr>
        <w:t>ego</w:t>
      </w:r>
      <w:r w:rsidR="008351DA" w:rsidRPr="00E568EE">
        <w:rPr>
          <w:rFonts w:cs="Times New Roman"/>
          <w:b/>
          <w:i/>
        </w:rPr>
        <w:t xml:space="preserve"> z wdrażania w 201</w:t>
      </w:r>
      <w:r w:rsidR="00FD3F19">
        <w:rPr>
          <w:rFonts w:cs="Times New Roman"/>
          <w:b/>
          <w:i/>
        </w:rPr>
        <w:t>9</w:t>
      </w:r>
      <w:r w:rsidR="008351DA" w:rsidRPr="00E568EE">
        <w:rPr>
          <w:rFonts w:cs="Times New Roman"/>
          <w:b/>
          <w:i/>
        </w:rPr>
        <w:t xml:space="preserve"> roku </w:t>
      </w:r>
      <w:r w:rsidR="008351DA" w:rsidRPr="00E568EE">
        <w:rPr>
          <w:b/>
          <w:i/>
        </w:rPr>
        <w:t>Lokalnego Programu Rewitalizacji Gminy Grodzisk Mazowiecki 2014-2020 – Aktualizacja”,</w:t>
      </w:r>
      <w:r w:rsidR="008351DA" w:rsidRPr="00E568EE">
        <w:rPr>
          <w:i/>
        </w:rPr>
        <w:t xml:space="preserve"> </w:t>
      </w:r>
      <w:r w:rsidR="008351DA">
        <w:t xml:space="preserve">który zostanie </w:t>
      </w:r>
      <w:r w:rsidR="00F92B9A">
        <w:t xml:space="preserve">przedstawiony Zespołowi ds. rewitalizacji celem wydania opinii, a następnie </w:t>
      </w:r>
      <w:r w:rsidR="008351DA">
        <w:t>przedłożony przez Burmistrza Radzie Miejskiej</w:t>
      </w:r>
      <w:r w:rsidR="001F4FC7">
        <w:t xml:space="preserve">. </w:t>
      </w:r>
      <w:r w:rsidR="00F92B9A">
        <w:t>Po akceptacji dokumentu przez Radę Miejską</w:t>
      </w:r>
      <w:r w:rsidR="00E568EE">
        <w:t xml:space="preserve">, </w:t>
      </w:r>
      <w:r w:rsidR="00F92B9A">
        <w:t xml:space="preserve"> Raport będzie opublikowany na stronie internetowej Urzędu Miasta. </w:t>
      </w:r>
      <w:r w:rsidR="001F4FC7">
        <w:t xml:space="preserve">Dokument </w:t>
      </w:r>
      <w:r w:rsidR="00F92B9A">
        <w:t xml:space="preserve">stanie się </w:t>
      </w:r>
      <w:r w:rsidR="001F4FC7">
        <w:t xml:space="preserve"> </w:t>
      </w:r>
      <w:r w:rsidR="00F92B9A">
        <w:t>podstawą do przeprowadzenia prognozy wdrażania Programu w kolejnym roku oraz  przygotowania  propozycji ewentualnych modyfikacji Programu.</w:t>
      </w:r>
    </w:p>
    <w:p w:rsidR="006036E4" w:rsidRDefault="006036E4"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DC238C" w:rsidRDefault="00DC238C" w:rsidP="00D52765">
      <w:pPr>
        <w:spacing w:line="276" w:lineRule="auto"/>
      </w:pPr>
    </w:p>
    <w:p w:rsidR="00DC238C" w:rsidRDefault="00DC238C"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071F32" w:rsidP="00D52765">
      <w:pPr>
        <w:spacing w:line="276" w:lineRule="auto"/>
      </w:pPr>
    </w:p>
    <w:p w:rsidR="00071F32" w:rsidRDefault="00587A71" w:rsidP="00E97EEC">
      <w:pPr>
        <w:spacing w:line="276" w:lineRule="auto"/>
        <w:ind w:left="567" w:hanging="567"/>
        <w:rPr>
          <w:rFonts w:cs="Times New Roman"/>
          <w:b/>
          <w:sz w:val="32"/>
          <w:szCs w:val="32"/>
        </w:rPr>
      </w:pPr>
      <w:r w:rsidRPr="00C77B31">
        <w:rPr>
          <w:rFonts w:cs="Times New Roman"/>
          <w:b/>
          <w:sz w:val="32"/>
          <w:szCs w:val="32"/>
        </w:rPr>
        <w:lastRenderedPageBreak/>
        <w:t>Rozdział II</w:t>
      </w:r>
      <w:r w:rsidR="00071F32">
        <w:rPr>
          <w:rFonts w:cs="Times New Roman"/>
          <w:b/>
          <w:sz w:val="32"/>
          <w:szCs w:val="32"/>
        </w:rPr>
        <w:t xml:space="preserve"> </w:t>
      </w:r>
    </w:p>
    <w:p w:rsidR="00083DD4" w:rsidRPr="00E97EEC" w:rsidRDefault="00587A71" w:rsidP="00E97EEC">
      <w:pPr>
        <w:spacing w:line="276" w:lineRule="auto"/>
        <w:ind w:left="567" w:hanging="567"/>
        <w:rPr>
          <w:rFonts w:cs="Times New Roman"/>
          <w:b/>
          <w:smallCaps/>
          <w:color w:val="000000"/>
          <w:spacing w:val="1"/>
          <w:sz w:val="32"/>
          <w:szCs w:val="32"/>
        </w:rPr>
      </w:pPr>
      <w:r w:rsidRPr="00C77B31">
        <w:rPr>
          <w:rFonts w:cs="Times New Roman"/>
          <w:b/>
          <w:smallCaps/>
          <w:color w:val="000000"/>
          <w:spacing w:val="1"/>
          <w:sz w:val="32"/>
          <w:szCs w:val="32"/>
        </w:rPr>
        <w:t>Realizacja Programu w 201</w:t>
      </w:r>
      <w:r w:rsidR="00FD3F19">
        <w:rPr>
          <w:rFonts w:cs="Times New Roman"/>
          <w:b/>
          <w:smallCaps/>
          <w:color w:val="000000"/>
          <w:spacing w:val="1"/>
          <w:sz w:val="32"/>
          <w:szCs w:val="32"/>
        </w:rPr>
        <w:t>9</w:t>
      </w:r>
      <w:r w:rsidRPr="00C77B31">
        <w:rPr>
          <w:rFonts w:cs="Times New Roman"/>
          <w:b/>
          <w:smallCaps/>
          <w:color w:val="000000"/>
          <w:spacing w:val="1"/>
          <w:sz w:val="32"/>
          <w:szCs w:val="32"/>
        </w:rPr>
        <w:t xml:space="preserve"> roku </w:t>
      </w:r>
      <w:r w:rsidRPr="00C77B31">
        <w:rPr>
          <w:b/>
          <w:sz w:val="32"/>
          <w:szCs w:val="32"/>
        </w:rPr>
        <w:t xml:space="preserve"> </w:t>
      </w:r>
    </w:p>
    <w:p w:rsidR="00E97EEC" w:rsidRDefault="00E97EEC" w:rsidP="00B0353C">
      <w:pPr>
        <w:pStyle w:val="Akapitzlist"/>
        <w:tabs>
          <w:tab w:val="left" w:pos="142"/>
        </w:tabs>
        <w:spacing w:line="276" w:lineRule="auto"/>
        <w:ind w:left="1146" w:hanging="862"/>
        <w:jc w:val="left"/>
        <w:rPr>
          <w:rFonts w:cs="Times New Roman"/>
          <w:b/>
          <w:smallCaps/>
          <w:color w:val="000000"/>
          <w:spacing w:val="1"/>
          <w:sz w:val="28"/>
          <w:szCs w:val="28"/>
        </w:rPr>
      </w:pPr>
    </w:p>
    <w:p w:rsidR="00604BEF" w:rsidRPr="00DA1EC8" w:rsidRDefault="00587A71" w:rsidP="00587A71">
      <w:pPr>
        <w:pStyle w:val="Akapitzlist"/>
        <w:tabs>
          <w:tab w:val="left" w:pos="142"/>
        </w:tabs>
        <w:spacing w:line="276" w:lineRule="auto"/>
        <w:ind w:left="1146" w:hanging="1146"/>
        <w:jc w:val="left"/>
        <w:rPr>
          <w:rFonts w:cs="Times New Roman"/>
          <w:b/>
          <w:smallCaps/>
          <w:color w:val="000000"/>
          <w:spacing w:val="1"/>
          <w:sz w:val="28"/>
          <w:szCs w:val="28"/>
        </w:rPr>
      </w:pPr>
      <w:r>
        <w:rPr>
          <w:rFonts w:cs="Times New Roman"/>
          <w:b/>
          <w:smallCaps/>
          <w:color w:val="000000"/>
          <w:spacing w:val="1"/>
          <w:sz w:val="28"/>
          <w:szCs w:val="28"/>
        </w:rPr>
        <w:t>1.</w:t>
      </w:r>
      <w:r w:rsidR="00860626" w:rsidRPr="006D7C34">
        <w:rPr>
          <w:rFonts w:cs="Times New Roman"/>
          <w:b/>
          <w:smallCaps/>
          <w:color w:val="000000"/>
          <w:spacing w:val="1"/>
          <w:sz w:val="28"/>
          <w:szCs w:val="28"/>
        </w:rPr>
        <w:t xml:space="preserve"> </w:t>
      </w:r>
      <w:r w:rsidR="00DA1EC8" w:rsidRPr="00DA1EC8">
        <w:rPr>
          <w:sz w:val="28"/>
          <w:szCs w:val="28"/>
        </w:rPr>
        <w:t xml:space="preserve"> </w:t>
      </w:r>
      <w:r w:rsidR="00DA1EC8" w:rsidRPr="00DA1EC8">
        <w:rPr>
          <w:b/>
          <w:smallCaps/>
          <w:sz w:val="28"/>
          <w:szCs w:val="28"/>
        </w:rPr>
        <w:t>P</w:t>
      </w:r>
      <w:r w:rsidR="00860626" w:rsidRPr="00DA1EC8">
        <w:rPr>
          <w:b/>
          <w:smallCaps/>
          <w:sz w:val="28"/>
          <w:szCs w:val="28"/>
        </w:rPr>
        <w:t xml:space="preserve">ostęp </w:t>
      </w:r>
      <w:r w:rsidR="00DA1EC8" w:rsidRPr="00DA1EC8">
        <w:rPr>
          <w:b/>
          <w:smallCaps/>
          <w:sz w:val="28"/>
          <w:szCs w:val="28"/>
        </w:rPr>
        <w:t>R</w:t>
      </w:r>
      <w:r w:rsidR="00860626" w:rsidRPr="00DA1EC8">
        <w:rPr>
          <w:b/>
          <w:smallCaps/>
          <w:sz w:val="28"/>
          <w:szCs w:val="28"/>
        </w:rPr>
        <w:t xml:space="preserve">zeczowy i </w:t>
      </w:r>
      <w:r w:rsidR="00DA1EC8" w:rsidRPr="00DA1EC8">
        <w:rPr>
          <w:b/>
          <w:smallCaps/>
          <w:sz w:val="28"/>
          <w:szCs w:val="28"/>
        </w:rPr>
        <w:t>P</w:t>
      </w:r>
      <w:r w:rsidR="00860626" w:rsidRPr="00DA1EC8">
        <w:rPr>
          <w:b/>
          <w:smallCaps/>
          <w:sz w:val="28"/>
          <w:szCs w:val="28"/>
        </w:rPr>
        <w:t xml:space="preserve">rzebieg </w:t>
      </w:r>
      <w:r w:rsidR="00DA1EC8" w:rsidRPr="00DA1EC8">
        <w:rPr>
          <w:b/>
          <w:smallCaps/>
          <w:sz w:val="28"/>
          <w:szCs w:val="28"/>
        </w:rPr>
        <w:t>W</w:t>
      </w:r>
      <w:r w:rsidR="00860626" w:rsidRPr="00DA1EC8">
        <w:rPr>
          <w:b/>
          <w:smallCaps/>
          <w:sz w:val="28"/>
          <w:szCs w:val="28"/>
        </w:rPr>
        <w:t>drażania Programu</w:t>
      </w:r>
      <w:r w:rsidR="00DA1EC8" w:rsidRPr="00DA1EC8">
        <w:rPr>
          <w:b/>
          <w:smallCaps/>
          <w:sz w:val="28"/>
          <w:szCs w:val="28"/>
        </w:rPr>
        <w:t xml:space="preserve"> </w:t>
      </w:r>
    </w:p>
    <w:p w:rsidR="00F21D32" w:rsidRPr="00F21D32" w:rsidRDefault="00F21D32" w:rsidP="00F21D32">
      <w:pPr>
        <w:tabs>
          <w:tab w:val="left" w:pos="142"/>
        </w:tabs>
        <w:spacing w:line="276" w:lineRule="auto"/>
        <w:ind w:firstLine="0"/>
        <w:jc w:val="left"/>
        <w:rPr>
          <w:smallCaps/>
          <w:sz w:val="16"/>
          <w:szCs w:val="16"/>
        </w:rPr>
      </w:pPr>
    </w:p>
    <w:p w:rsidR="00CE5909" w:rsidRDefault="00087405" w:rsidP="00C77B31">
      <w:pPr>
        <w:spacing w:line="276" w:lineRule="auto"/>
        <w:ind w:left="284" w:firstLine="567"/>
        <w:rPr>
          <w:szCs w:val="24"/>
        </w:rPr>
      </w:pPr>
      <w:r>
        <w:rPr>
          <w:szCs w:val="24"/>
        </w:rPr>
        <w:t>P</w:t>
      </w:r>
      <w:r w:rsidRPr="00806AC9">
        <w:rPr>
          <w:szCs w:val="24"/>
        </w:rPr>
        <w:t>ostęp</w:t>
      </w:r>
      <w:r>
        <w:rPr>
          <w:szCs w:val="24"/>
        </w:rPr>
        <w:t xml:space="preserve"> </w:t>
      </w:r>
      <w:r w:rsidRPr="00806AC9">
        <w:rPr>
          <w:szCs w:val="24"/>
        </w:rPr>
        <w:t xml:space="preserve"> </w:t>
      </w:r>
      <w:r>
        <w:rPr>
          <w:szCs w:val="24"/>
        </w:rPr>
        <w:t xml:space="preserve">rzeczowy  </w:t>
      </w:r>
      <w:r w:rsidRPr="00806AC9">
        <w:rPr>
          <w:szCs w:val="24"/>
        </w:rPr>
        <w:t>realizacji</w:t>
      </w:r>
      <w:r w:rsidRPr="00B0353C">
        <w:rPr>
          <w:szCs w:val="24"/>
        </w:rPr>
        <w:t xml:space="preserve"> </w:t>
      </w:r>
      <w:r w:rsidR="00C1336C">
        <w:rPr>
          <w:szCs w:val="24"/>
        </w:rPr>
        <w:t>w 201</w:t>
      </w:r>
      <w:r w:rsidR="00FD3F19">
        <w:rPr>
          <w:szCs w:val="24"/>
        </w:rPr>
        <w:t>9</w:t>
      </w:r>
      <w:r w:rsidR="00C1336C">
        <w:rPr>
          <w:szCs w:val="24"/>
        </w:rPr>
        <w:t xml:space="preserve"> roku </w:t>
      </w:r>
      <w:r>
        <w:rPr>
          <w:szCs w:val="24"/>
        </w:rPr>
        <w:t>„</w:t>
      </w:r>
      <w:r w:rsidRPr="006667BD">
        <w:rPr>
          <w:szCs w:val="24"/>
        </w:rPr>
        <w:t>Lokalnego Programu Rewitalizacji Gminy Grodzisk Mazowiecki na lata 2014-2020 – Aktualizacja”</w:t>
      </w:r>
      <w:r>
        <w:rPr>
          <w:szCs w:val="24"/>
        </w:rPr>
        <w:t xml:space="preserve"> i przebieg wdrażania </w:t>
      </w:r>
      <w:r w:rsidRPr="00806AC9">
        <w:rPr>
          <w:szCs w:val="24"/>
        </w:rPr>
        <w:t>konkretnych przedsięwzięć rewitalizacyjnych</w:t>
      </w:r>
      <w:r>
        <w:rPr>
          <w:szCs w:val="24"/>
        </w:rPr>
        <w:t xml:space="preserve">, były monitorowane przez  Biuro </w:t>
      </w:r>
      <w:r w:rsidRPr="006667BD">
        <w:rPr>
          <w:szCs w:val="24"/>
        </w:rPr>
        <w:t xml:space="preserve">Rewitalizacji Miasta </w:t>
      </w:r>
      <w:r w:rsidR="008376B3">
        <w:rPr>
          <w:szCs w:val="24"/>
        </w:rPr>
        <w:t xml:space="preserve">w </w:t>
      </w:r>
      <w:r w:rsidRPr="006667BD">
        <w:rPr>
          <w:szCs w:val="24"/>
        </w:rPr>
        <w:t>Wydzia</w:t>
      </w:r>
      <w:r w:rsidR="008376B3">
        <w:rPr>
          <w:szCs w:val="24"/>
        </w:rPr>
        <w:t>le</w:t>
      </w:r>
      <w:r w:rsidRPr="006667BD">
        <w:rPr>
          <w:szCs w:val="24"/>
        </w:rPr>
        <w:t xml:space="preserve"> Przygotowania Inwestycji i Funduszy Zewnętrznych</w:t>
      </w:r>
      <w:r>
        <w:rPr>
          <w:szCs w:val="24"/>
        </w:rPr>
        <w:t xml:space="preserve"> </w:t>
      </w:r>
      <w:r w:rsidR="008376B3">
        <w:rPr>
          <w:szCs w:val="24"/>
        </w:rPr>
        <w:t xml:space="preserve">Urzędu </w:t>
      </w:r>
      <w:r w:rsidRPr="006667BD">
        <w:rPr>
          <w:szCs w:val="24"/>
        </w:rPr>
        <w:t>Miejskiego</w:t>
      </w:r>
      <w:r w:rsidR="00DB51C0">
        <w:rPr>
          <w:szCs w:val="24"/>
        </w:rPr>
        <w:t>.</w:t>
      </w:r>
      <w:r w:rsidR="008376B3">
        <w:rPr>
          <w:szCs w:val="24"/>
        </w:rPr>
        <w:t xml:space="preserve"> </w:t>
      </w:r>
      <w:r w:rsidR="00DB51C0">
        <w:rPr>
          <w:szCs w:val="24"/>
        </w:rPr>
        <w:t>Źródł</w:t>
      </w:r>
      <w:r w:rsidR="00E568EE">
        <w:rPr>
          <w:szCs w:val="24"/>
        </w:rPr>
        <w:t>o</w:t>
      </w:r>
      <w:r w:rsidR="00DB51C0">
        <w:rPr>
          <w:szCs w:val="24"/>
        </w:rPr>
        <w:t xml:space="preserve"> pozyskiwania informacji </w:t>
      </w:r>
      <w:r w:rsidR="00E568EE">
        <w:rPr>
          <w:szCs w:val="24"/>
        </w:rPr>
        <w:t>stanowiły:</w:t>
      </w:r>
      <w:r w:rsidR="00DB51C0">
        <w:rPr>
          <w:szCs w:val="24"/>
        </w:rPr>
        <w:t xml:space="preserve"> </w:t>
      </w:r>
      <w:r>
        <w:rPr>
          <w:szCs w:val="24"/>
        </w:rPr>
        <w:t xml:space="preserve"> </w:t>
      </w:r>
      <w:r w:rsidR="00E568EE">
        <w:rPr>
          <w:szCs w:val="24"/>
        </w:rPr>
        <w:t>k</w:t>
      </w:r>
      <w:r w:rsidR="00B802FB" w:rsidRPr="008163E7">
        <w:rPr>
          <w:szCs w:val="24"/>
        </w:rPr>
        <w:t xml:space="preserve">arty monitorujące  projekty </w:t>
      </w:r>
      <w:r w:rsidR="001E05D2" w:rsidRPr="008163E7">
        <w:rPr>
          <w:szCs w:val="24"/>
        </w:rPr>
        <w:t>rewitalizacyjne</w:t>
      </w:r>
      <w:r w:rsidRPr="008163E7">
        <w:rPr>
          <w:szCs w:val="24"/>
        </w:rPr>
        <w:t>,</w:t>
      </w:r>
      <w:r w:rsidRPr="007D03FB">
        <w:rPr>
          <w:szCs w:val="24"/>
        </w:rPr>
        <w:t xml:space="preserve"> bezpośredni</w:t>
      </w:r>
      <w:r w:rsidR="00DB51C0" w:rsidRPr="007D03FB">
        <w:rPr>
          <w:szCs w:val="24"/>
        </w:rPr>
        <w:t>e</w:t>
      </w:r>
      <w:r w:rsidRPr="007D03FB">
        <w:rPr>
          <w:szCs w:val="24"/>
        </w:rPr>
        <w:t xml:space="preserve"> rozm</w:t>
      </w:r>
      <w:r w:rsidR="00DB51C0" w:rsidRPr="007D03FB">
        <w:rPr>
          <w:szCs w:val="24"/>
        </w:rPr>
        <w:t>owy</w:t>
      </w:r>
      <w:r w:rsidR="00B802FB">
        <w:rPr>
          <w:szCs w:val="24"/>
        </w:rPr>
        <w:t xml:space="preserve"> </w:t>
      </w:r>
      <w:r w:rsidRPr="007D03FB">
        <w:rPr>
          <w:szCs w:val="24"/>
        </w:rPr>
        <w:t>z beneficjentami oraz  wizj</w:t>
      </w:r>
      <w:r w:rsidR="00DB51C0" w:rsidRPr="007D03FB">
        <w:rPr>
          <w:szCs w:val="24"/>
        </w:rPr>
        <w:t>a</w:t>
      </w:r>
      <w:r w:rsidRPr="007D03FB">
        <w:rPr>
          <w:szCs w:val="24"/>
        </w:rPr>
        <w:t xml:space="preserve"> lokaln</w:t>
      </w:r>
      <w:r w:rsidR="00DB51C0" w:rsidRPr="007D03FB">
        <w:rPr>
          <w:szCs w:val="24"/>
        </w:rPr>
        <w:t>a</w:t>
      </w:r>
      <w:r w:rsidRPr="007D03FB">
        <w:rPr>
          <w:szCs w:val="24"/>
        </w:rPr>
        <w:t xml:space="preserve"> </w:t>
      </w:r>
      <w:r w:rsidR="00DB51C0" w:rsidRPr="007D03FB">
        <w:rPr>
          <w:szCs w:val="24"/>
        </w:rPr>
        <w:t>w</w:t>
      </w:r>
      <w:r w:rsidRPr="007D03FB">
        <w:rPr>
          <w:szCs w:val="24"/>
        </w:rPr>
        <w:t xml:space="preserve"> miejsc</w:t>
      </w:r>
      <w:r w:rsidR="00DB51C0" w:rsidRPr="007D03FB">
        <w:rPr>
          <w:szCs w:val="24"/>
        </w:rPr>
        <w:t>ach</w:t>
      </w:r>
      <w:r w:rsidRPr="007D03FB">
        <w:rPr>
          <w:szCs w:val="24"/>
        </w:rPr>
        <w:t xml:space="preserve"> realizacji projektów</w:t>
      </w:r>
      <w:r w:rsidR="008163E7">
        <w:rPr>
          <w:szCs w:val="24"/>
        </w:rPr>
        <w:t xml:space="preserve">. </w:t>
      </w:r>
      <w:r w:rsidRPr="007D03FB">
        <w:rPr>
          <w:szCs w:val="24"/>
        </w:rPr>
        <w:t xml:space="preserve"> </w:t>
      </w:r>
      <w:r w:rsidR="008163E7">
        <w:rPr>
          <w:szCs w:val="24"/>
        </w:rPr>
        <w:t xml:space="preserve"> </w:t>
      </w:r>
    </w:p>
    <w:p w:rsidR="009447E5" w:rsidRPr="00083DD4" w:rsidRDefault="009447E5" w:rsidP="008376B3">
      <w:pPr>
        <w:spacing w:line="240" w:lineRule="auto"/>
        <w:ind w:left="567" w:firstLine="567"/>
        <w:jc w:val="left"/>
        <w:rPr>
          <w:b/>
          <w:szCs w:val="24"/>
        </w:rPr>
      </w:pPr>
    </w:p>
    <w:p w:rsidR="00FC3783" w:rsidRDefault="00336EBA" w:rsidP="004903CE">
      <w:pPr>
        <w:tabs>
          <w:tab w:val="left" w:pos="284"/>
        </w:tabs>
        <w:spacing w:before="120" w:line="276" w:lineRule="auto"/>
        <w:ind w:left="567" w:hanging="283"/>
        <w:rPr>
          <w:smallCaps/>
          <w:sz w:val="28"/>
          <w:szCs w:val="28"/>
        </w:rPr>
      </w:pPr>
      <w:r>
        <w:rPr>
          <w:rFonts w:cs="Times New Roman"/>
          <w:smallCaps/>
          <w:color w:val="000000"/>
          <w:spacing w:val="1"/>
          <w:sz w:val="28"/>
          <w:szCs w:val="28"/>
        </w:rPr>
        <w:t>1</w:t>
      </w:r>
      <w:r w:rsidR="009447E5" w:rsidRPr="009447E5">
        <w:rPr>
          <w:rFonts w:cs="Times New Roman"/>
          <w:smallCaps/>
          <w:color w:val="000000"/>
          <w:spacing w:val="1"/>
          <w:sz w:val="28"/>
          <w:szCs w:val="28"/>
        </w:rPr>
        <w:t>.1</w:t>
      </w:r>
      <w:r w:rsidR="007555B5">
        <w:rPr>
          <w:rFonts w:cs="Times New Roman"/>
          <w:smallCaps/>
          <w:color w:val="000000"/>
          <w:spacing w:val="1"/>
          <w:sz w:val="28"/>
          <w:szCs w:val="28"/>
        </w:rPr>
        <w:t xml:space="preserve"> </w:t>
      </w:r>
      <w:r w:rsidR="00DA1EC8">
        <w:rPr>
          <w:rFonts w:cs="Times New Roman"/>
          <w:smallCaps/>
          <w:color w:val="000000"/>
          <w:spacing w:val="1"/>
          <w:sz w:val="28"/>
          <w:szCs w:val="28"/>
        </w:rPr>
        <w:t xml:space="preserve"> </w:t>
      </w:r>
      <w:r w:rsidR="009447E5" w:rsidRPr="00DA1EC8">
        <w:rPr>
          <w:smallCaps/>
          <w:sz w:val="28"/>
          <w:szCs w:val="28"/>
        </w:rPr>
        <w:t xml:space="preserve">Obszar </w:t>
      </w:r>
      <w:r w:rsidR="007E7A92">
        <w:rPr>
          <w:smallCaps/>
          <w:sz w:val="28"/>
          <w:szCs w:val="28"/>
        </w:rPr>
        <w:t>Z</w:t>
      </w:r>
      <w:r w:rsidR="009447E5" w:rsidRPr="00DA1EC8">
        <w:rPr>
          <w:smallCaps/>
          <w:sz w:val="28"/>
          <w:szCs w:val="28"/>
        </w:rPr>
        <w:t>degradowany</w:t>
      </w:r>
    </w:p>
    <w:p w:rsidR="00FC3783" w:rsidRDefault="00FC3783" w:rsidP="00C77B31">
      <w:pPr>
        <w:tabs>
          <w:tab w:val="left" w:pos="284"/>
        </w:tabs>
        <w:spacing w:line="276" w:lineRule="auto"/>
        <w:ind w:left="284" w:firstLine="567"/>
        <w:rPr>
          <w:smallCaps/>
          <w:sz w:val="28"/>
          <w:szCs w:val="28"/>
        </w:rPr>
      </w:pPr>
    </w:p>
    <w:p w:rsidR="00F31B37" w:rsidRPr="00B46457" w:rsidRDefault="00F31B37" w:rsidP="00FC3783">
      <w:pPr>
        <w:tabs>
          <w:tab w:val="left" w:pos="284"/>
        </w:tabs>
        <w:spacing w:line="240" w:lineRule="auto"/>
        <w:ind w:left="284" w:firstLine="567"/>
        <w:rPr>
          <w:szCs w:val="24"/>
        </w:rPr>
      </w:pPr>
      <w:r w:rsidRPr="00B46457">
        <w:rPr>
          <w:szCs w:val="24"/>
        </w:rPr>
        <w:t xml:space="preserve">W obowiązującym od 25 stycznia 2017 r. Lokalnym Programie Rewitalizacji  obszar zdegradowany Miasta i Gminy, wyznaczony na podstawie analizy wskaźnikowej,  obejmuje 48 ha, co stanowi 45% powierzchni Miasta i Gminy. </w:t>
      </w:r>
    </w:p>
    <w:p w:rsidR="00D966DE" w:rsidRDefault="009E7346" w:rsidP="005806C5">
      <w:pPr>
        <w:tabs>
          <w:tab w:val="left" w:pos="284"/>
          <w:tab w:val="left" w:pos="1418"/>
        </w:tabs>
        <w:spacing w:line="276" w:lineRule="auto"/>
        <w:ind w:left="284" w:firstLine="567"/>
        <w:rPr>
          <w:szCs w:val="24"/>
        </w:rPr>
      </w:pPr>
      <w:r w:rsidRPr="00B46457">
        <w:rPr>
          <w:szCs w:val="24"/>
        </w:rPr>
        <w:t xml:space="preserve">Analiza pozyskanych </w:t>
      </w:r>
      <w:r w:rsidR="009447E5" w:rsidRPr="00B46457">
        <w:rPr>
          <w:szCs w:val="24"/>
        </w:rPr>
        <w:t>danych</w:t>
      </w:r>
      <w:r w:rsidRPr="00B46457">
        <w:rPr>
          <w:szCs w:val="24"/>
        </w:rPr>
        <w:t xml:space="preserve"> wykazała, że  </w:t>
      </w:r>
      <w:r w:rsidR="005A429B" w:rsidRPr="00B46457">
        <w:rPr>
          <w:szCs w:val="24"/>
        </w:rPr>
        <w:t>p</w:t>
      </w:r>
      <w:r w:rsidR="00087405" w:rsidRPr="00B46457">
        <w:rPr>
          <w:szCs w:val="24"/>
        </w:rPr>
        <w:t>rojekty realizowane w  201</w:t>
      </w:r>
      <w:r w:rsidR="00FD3F19">
        <w:rPr>
          <w:szCs w:val="24"/>
        </w:rPr>
        <w:t>9</w:t>
      </w:r>
      <w:r w:rsidR="00087405" w:rsidRPr="00B46457">
        <w:rPr>
          <w:szCs w:val="24"/>
        </w:rPr>
        <w:t xml:space="preserve"> roku </w:t>
      </w:r>
      <w:r w:rsidR="007801F6" w:rsidRPr="00B46457">
        <w:rPr>
          <w:szCs w:val="24"/>
        </w:rPr>
        <w:t>obejmowały</w:t>
      </w:r>
      <w:r w:rsidRPr="00B46457">
        <w:rPr>
          <w:szCs w:val="24"/>
        </w:rPr>
        <w:t xml:space="preserve"> </w:t>
      </w:r>
      <w:r w:rsidR="00090524" w:rsidRPr="00B46457">
        <w:rPr>
          <w:szCs w:val="24"/>
        </w:rPr>
        <w:t>teren</w:t>
      </w:r>
      <w:r w:rsidR="007801F6" w:rsidRPr="00B46457">
        <w:rPr>
          <w:szCs w:val="24"/>
        </w:rPr>
        <w:t>y</w:t>
      </w:r>
      <w:r w:rsidR="00090524" w:rsidRPr="00B46457">
        <w:rPr>
          <w:szCs w:val="24"/>
        </w:rPr>
        <w:t xml:space="preserve"> leżąc</w:t>
      </w:r>
      <w:r w:rsidR="007801F6" w:rsidRPr="00B46457">
        <w:rPr>
          <w:szCs w:val="24"/>
        </w:rPr>
        <w:t>e</w:t>
      </w:r>
      <w:r w:rsidR="00090524" w:rsidRPr="00B46457">
        <w:rPr>
          <w:szCs w:val="24"/>
        </w:rPr>
        <w:t xml:space="preserve"> w </w:t>
      </w:r>
      <w:r w:rsidR="007D03FB" w:rsidRPr="00B46457">
        <w:rPr>
          <w:szCs w:val="24"/>
        </w:rPr>
        <w:t xml:space="preserve">wyznaczonym </w:t>
      </w:r>
      <w:r w:rsidRPr="00B46457">
        <w:rPr>
          <w:b/>
          <w:szCs w:val="24"/>
        </w:rPr>
        <w:t>obszar</w:t>
      </w:r>
      <w:r w:rsidR="00090524" w:rsidRPr="00B46457">
        <w:rPr>
          <w:b/>
          <w:szCs w:val="24"/>
        </w:rPr>
        <w:t>ze</w:t>
      </w:r>
      <w:r w:rsidRPr="00B46457">
        <w:rPr>
          <w:b/>
          <w:szCs w:val="24"/>
        </w:rPr>
        <w:t xml:space="preserve"> zdegradowan</w:t>
      </w:r>
      <w:r w:rsidR="00090524" w:rsidRPr="00B46457">
        <w:rPr>
          <w:b/>
          <w:szCs w:val="24"/>
        </w:rPr>
        <w:t>ym</w:t>
      </w:r>
      <w:r w:rsidRPr="00B46457">
        <w:rPr>
          <w:b/>
          <w:szCs w:val="24"/>
        </w:rPr>
        <w:t xml:space="preserve"> Miasta i Gminy</w:t>
      </w:r>
      <w:r w:rsidR="007801F6" w:rsidRPr="00B46457">
        <w:rPr>
          <w:szCs w:val="24"/>
        </w:rPr>
        <w:t xml:space="preserve"> </w:t>
      </w:r>
      <w:r w:rsidR="007D03FB" w:rsidRPr="00B46457">
        <w:rPr>
          <w:szCs w:val="24"/>
        </w:rPr>
        <w:t>określonym w obowiązującym LPR</w:t>
      </w:r>
      <w:r w:rsidR="004B4679">
        <w:rPr>
          <w:szCs w:val="24"/>
        </w:rPr>
        <w:t>.</w:t>
      </w:r>
      <w:r w:rsidR="0052663E">
        <w:rPr>
          <w:rStyle w:val="Odwoanieprzypisudolnego"/>
          <w:szCs w:val="24"/>
        </w:rPr>
        <w:footnoteReference w:id="1"/>
      </w:r>
      <w:r w:rsidR="00FC2DA4" w:rsidRPr="00B46457">
        <w:rPr>
          <w:szCs w:val="24"/>
        </w:rPr>
        <w:t xml:space="preserve"> </w:t>
      </w:r>
    </w:p>
    <w:p w:rsidR="00FC3783" w:rsidRPr="0052663E" w:rsidRDefault="00D966DE" w:rsidP="00E97EEC">
      <w:pPr>
        <w:tabs>
          <w:tab w:val="left" w:pos="284"/>
          <w:tab w:val="left" w:pos="1418"/>
        </w:tabs>
        <w:spacing w:line="276" w:lineRule="auto"/>
        <w:ind w:firstLine="0"/>
        <w:rPr>
          <w:i/>
          <w:szCs w:val="24"/>
        </w:rPr>
      </w:pPr>
      <w:r>
        <w:rPr>
          <w:szCs w:val="24"/>
        </w:rPr>
        <w:t xml:space="preserve">    </w:t>
      </w:r>
      <w:r w:rsidR="0052663E">
        <w:rPr>
          <w:b/>
          <w:i/>
          <w:szCs w:val="24"/>
        </w:rPr>
        <w:t xml:space="preserve"> </w:t>
      </w:r>
    </w:p>
    <w:p w:rsidR="00FC3783" w:rsidRPr="004903CE" w:rsidRDefault="00336EBA" w:rsidP="00E97EEC">
      <w:pPr>
        <w:tabs>
          <w:tab w:val="left" w:pos="567"/>
        </w:tabs>
        <w:spacing w:before="120" w:line="276" w:lineRule="auto"/>
        <w:ind w:left="567" w:hanging="283"/>
        <w:rPr>
          <w:smallCaps/>
          <w:sz w:val="28"/>
          <w:szCs w:val="28"/>
        </w:rPr>
      </w:pPr>
      <w:r>
        <w:rPr>
          <w:sz w:val="28"/>
          <w:szCs w:val="28"/>
        </w:rPr>
        <w:t>1</w:t>
      </w:r>
      <w:r w:rsidR="00F31B37">
        <w:rPr>
          <w:sz w:val="28"/>
          <w:szCs w:val="28"/>
        </w:rPr>
        <w:t xml:space="preserve">.2 </w:t>
      </w:r>
      <w:r w:rsidR="00F31B37" w:rsidRPr="00DA1EC8">
        <w:rPr>
          <w:smallCaps/>
          <w:sz w:val="28"/>
          <w:szCs w:val="28"/>
        </w:rPr>
        <w:t xml:space="preserve">Obszar </w:t>
      </w:r>
      <w:r w:rsidR="007E7A92">
        <w:rPr>
          <w:smallCaps/>
          <w:sz w:val="28"/>
          <w:szCs w:val="28"/>
        </w:rPr>
        <w:t>R</w:t>
      </w:r>
      <w:r w:rsidR="00F31B37" w:rsidRPr="00DA1EC8">
        <w:rPr>
          <w:smallCaps/>
          <w:sz w:val="28"/>
          <w:szCs w:val="28"/>
        </w:rPr>
        <w:t>ewitalizacji</w:t>
      </w:r>
      <w:r w:rsidR="00DA1EC8">
        <w:rPr>
          <w:smallCaps/>
          <w:sz w:val="28"/>
          <w:szCs w:val="28"/>
        </w:rPr>
        <w:t xml:space="preserve"> </w:t>
      </w:r>
    </w:p>
    <w:p w:rsidR="00FC2DA4" w:rsidRPr="00196B27" w:rsidRDefault="00FC2DA4" w:rsidP="00C77B31">
      <w:pPr>
        <w:spacing w:line="276" w:lineRule="auto"/>
        <w:ind w:left="284" w:firstLine="567"/>
        <w:rPr>
          <w:szCs w:val="24"/>
        </w:rPr>
      </w:pPr>
      <w:r>
        <w:rPr>
          <w:color w:val="000000" w:themeColor="text1"/>
          <w:szCs w:val="24"/>
        </w:rPr>
        <w:t xml:space="preserve">Na obszarze zdegradowanym </w:t>
      </w:r>
      <w:r w:rsidRPr="00196B27">
        <w:rPr>
          <w:color w:val="000000" w:themeColor="text1"/>
          <w:szCs w:val="24"/>
        </w:rPr>
        <w:t xml:space="preserve">wyznaczono </w:t>
      </w:r>
      <w:r>
        <w:rPr>
          <w:color w:val="000000" w:themeColor="text1"/>
          <w:szCs w:val="24"/>
        </w:rPr>
        <w:t xml:space="preserve">obszar rewitalizacji, obejmujący </w:t>
      </w:r>
      <w:r w:rsidRPr="00196B27">
        <w:rPr>
          <w:color w:val="000000" w:themeColor="text1"/>
          <w:szCs w:val="24"/>
        </w:rPr>
        <w:t>dziewięć podobszarów rewitalizacji na terenie gminy i miasta Grodzisk Mazowiecki</w:t>
      </w:r>
      <w:r>
        <w:rPr>
          <w:color w:val="000000" w:themeColor="text1"/>
          <w:szCs w:val="24"/>
        </w:rPr>
        <w:t xml:space="preserve"> </w:t>
      </w:r>
    </w:p>
    <w:p w:rsidR="00FC2DA4" w:rsidRPr="00196B27" w:rsidRDefault="00FC2DA4" w:rsidP="000C13A3">
      <w:pPr>
        <w:pStyle w:val="Akapitzlist"/>
        <w:numPr>
          <w:ilvl w:val="0"/>
          <w:numId w:val="1"/>
        </w:numPr>
        <w:tabs>
          <w:tab w:val="left" w:pos="709"/>
          <w:tab w:val="left" w:pos="1134"/>
        </w:tabs>
        <w:spacing w:line="276" w:lineRule="auto"/>
        <w:ind w:left="284" w:firstLine="0"/>
        <w:rPr>
          <w:color w:val="000000" w:themeColor="text1"/>
          <w:szCs w:val="24"/>
        </w:rPr>
      </w:pPr>
      <w:r w:rsidRPr="00196B27">
        <w:rPr>
          <w:color w:val="000000" w:themeColor="text1"/>
          <w:szCs w:val="24"/>
        </w:rPr>
        <w:t xml:space="preserve">Podobszar I – CENTRUM </w:t>
      </w:r>
    </w:p>
    <w:p w:rsidR="00FC2DA4" w:rsidRPr="00196B27" w:rsidRDefault="00FC2DA4" w:rsidP="000C13A3">
      <w:pPr>
        <w:pStyle w:val="Akapitzlist"/>
        <w:numPr>
          <w:ilvl w:val="0"/>
          <w:numId w:val="1"/>
        </w:numPr>
        <w:tabs>
          <w:tab w:val="left" w:pos="709"/>
          <w:tab w:val="left" w:pos="1134"/>
        </w:tabs>
        <w:spacing w:line="276" w:lineRule="auto"/>
        <w:ind w:left="284" w:firstLine="0"/>
        <w:rPr>
          <w:color w:val="000000" w:themeColor="text1"/>
          <w:szCs w:val="24"/>
        </w:rPr>
      </w:pPr>
      <w:r w:rsidRPr="00196B27">
        <w:rPr>
          <w:color w:val="000000" w:themeColor="text1"/>
          <w:szCs w:val="24"/>
        </w:rPr>
        <w:t>Podobszar II – TEREN PRZY UL. SZCZĘSNEJ</w:t>
      </w:r>
    </w:p>
    <w:p w:rsidR="00FC2DA4" w:rsidRPr="00196B27" w:rsidRDefault="00FC2DA4" w:rsidP="000C13A3">
      <w:pPr>
        <w:pStyle w:val="Akapitzlist"/>
        <w:numPr>
          <w:ilvl w:val="0"/>
          <w:numId w:val="1"/>
        </w:numPr>
        <w:tabs>
          <w:tab w:val="left" w:pos="709"/>
          <w:tab w:val="left" w:pos="1134"/>
        </w:tabs>
        <w:spacing w:line="276" w:lineRule="auto"/>
        <w:ind w:left="284" w:firstLine="0"/>
        <w:rPr>
          <w:color w:val="000000" w:themeColor="text1"/>
          <w:szCs w:val="24"/>
        </w:rPr>
      </w:pPr>
      <w:r w:rsidRPr="00196B27">
        <w:rPr>
          <w:color w:val="000000" w:themeColor="text1"/>
          <w:szCs w:val="24"/>
        </w:rPr>
        <w:t xml:space="preserve">Podobszar III – TEREN PRZY UL. SPORTOWEJ </w:t>
      </w:r>
    </w:p>
    <w:p w:rsidR="00FC2DA4" w:rsidRPr="00196B27" w:rsidRDefault="00FC2DA4" w:rsidP="000C13A3">
      <w:pPr>
        <w:pStyle w:val="Akapitzlist"/>
        <w:numPr>
          <w:ilvl w:val="0"/>
          <w:numId w:val="1"/>
        </w:numPr>
        <w:tabs>
          <w:tab w:val="left" w:pos="709"/>
          <w:tab w:val="left" w:pos="1134"/>
        </w:tabs>
        <w:spacing w:line="276" w:lineRule="auto"/>
        <w:ind w:left="284" w:firstLine="0"/>
        <w:rPr>
          <w:color w:val="000000" w:themeColor="text1"/>
          <w:szCs w:val="24"/>
        </w:rPr>
      </w:pPr>
      <w:r w:rsidRPr="00196B27">
        <w:rPr>
          <w:color w:val="000000" w:themeColor="text1"/>
          <w:szCs w:val="24"/>
        </w:rPr>
        <w:t xml:space="preserve">Podobszar IV – OSIEDLE KOPERNIK </w:t>
      </w:r>
    </w:p>
    <w:p w:rsidR="00FC2DA4" w:rsidRPr="00196B27" w:rsidRDefault="00FC2DA4" w:rsidP="000C13A3">
      <w:pPr>
        <w:pStyle w:val="Akapitzlist"/>
        <w:numPr>
          <w:ilvl w:val="0"/>
          <w:numId w:val="1"/>
        </w:numPr>
        <w:tabs>
          <w:tab w:val="left" w:pos="709"/>
          <w:tab w:val="left" w:pos="1134"/>
        </w:tabs>
        <w:spacing w:line="276" w:lineRule="auto"/>
        <w:ind w:left="284" w:firstLine="0"/>
        <w:rPr>
          <w:color w:val="000000" w:themeColor="text1"/>
          <w:szCs w:val="24"/>
        </w:rPr>
      </w:pPr>
      <w:r w:rsidRPr="00196B27">
        <w:rPr>
          <w:color w:val="000000" w:themeColor="text1"/>
          <w:szCs w:val="24"/>
        </w:rPr>
        <w:t xml:space="preserve">Podobszar V – TEREN PRZY UL. PIASKOWEJ </w:t>
      </w:r>
    </w:p>
    <w:p w:rsidR="00FC2DA4" w:rsidRPr="00196B27" w:rsidRDefault="00FC2DA4" w:rsidP="000C13A3">
      <w:pPr>
        <w:pStyle w:val="Akapitzlist"/>
        <w:numPr>
          <w:ilvl w:val="0"/>
          <w:numId w:val="1"/>
        </w:numPr>
        <w:tabs>
          <w:tab w:val="left" w:pos="709"/>
          <w:tab w:val="left" w:pos="1134"/>
        </w:tabs>
        <w:spacing w:line="276" w:lineRule="auto"/>
        <w:ind w:left="284" w:firstLine="0"/>
        <w:rPr>
          <w:color w:val="000000" w:themeColor="text1"/>
          <w:szCs w:val="24"/>
        </w:rPr>
      </w:pPr>
      <w:r w:rsidRPr="00196B27">
        <w:rPr>
          <w:color w:val="000000" w:themeColor="text1"/>
          <w:szCs w:val="24"/>
        </w:rPr>
        <w:t xml:space="preserve">Podobszar VI – ŁĄKI </w:t>
      </w:r>
    </w:p>
    <w:p w:rsidR="00FC2DA4" w:rsidRPr="00196B27" w:rsidRDefault="00FC2DA4" w:rsidP="000C13A3">
      <w:pPr>
        <w:pStyle w:val="Akapitzlist"/>
        <w:numPr>
          <w:ilvl w:val="0"/>
          <w:numId w:val="1"/>
        </w:numPr>
        <w:tabs>
          <w:tab w:val="left" w:pos="709"/>
          <w:tab w:val="left" w:pos="1134"/>
        </w:tabs>
        <w:spacing w:line="276" w:lineRule="auto"/>
        <w:ind w:left="284" w:firstLine="0"/>
        <w:rPr>
          <w:color w:val="000000" w:themeColor="text1"/>
          <w:szCs w:val="24"/>
        </w:rPr>
      </w:pPr>
      <w:r w:rsidRPr="00196B27">
        <w:rPr>
          <w:color w:val="000000" w:themeColor="text1"/>
          <w:szCs w:val="24"/>
        </w:rPr>
        <w:t xml:space="preserve">Podobszar VII – URSZULIN </w:t>
      </w:r>
    </w:p>
    <w:p w:rsidR="00FC2DA4" w:rsidRPr="00196B27" w:rsidRDefault="00FC2DA4" w:rsidP="000C13A3">
      <w:pPr>
        <w:pStyle w:val="Akapitzlist"/>
        <w:numPr>
          <w:ilvl w:val="0"/>
          <w:numId w:val="1"/>
        </w:numPr>
        <w:tabs>
          <w:tab w:val="left" w:pos="709"/>
          <w:tab w:val="left" w:pos="1134"/>
        </w:tabs>
        <w:spacing w:line="276" w:lineRule="auto"/>
        <w:ind w:left="284" w:firstLine="0"/>
        <w:rPr>
          <w:color w:val="000000" w:themeColor="text1"/>
          <w:szCs w:val="24"/>
        </w:rPr>
      </w:pPr>
      <w:r w:rsidRPr="00196B27">
        <w:rPr>
          <w:color w:val="000000" w:themeColor="text1"/>
          <w:szCs w:val="24"/>
        </w:rPr>
        <w:t>Podobszar VIII – KŁUDNO STARE</w:t>
      </w:r>
    </w:p>
    <w:p w:rsidR="00BA6079" w:rsidRDefault="00FC2DA4" w:rsidP="000C13A3">
      <w:pPr>
        <w:pStyle w:val="Akapitzlist"/>
        <w:numPr>
          <w:ilvl w:val="0"/>
          <w:numId w:val="1"/>
        </w:numPr>
        <w:tabs>
          <w:tab w:val="left" w:pos="709"/>
          <w:tab w:val="left" w:pos="1134"/>
        </w:tabs>
        <w:spacing w:line="276" w:lineRule="auto"/>
        <w:ind w:left="284" w:firstLine="0"/>
        <w:rPr>
          <w:color w:val="000000" w:themeColor="text1"/>
          <w:szCs w:val="24"/>
        </w:rPr>
      </w:pPr>
      <w:r w:rsidRPr="00196B27">
        <w:rPr>
          <w:color w:val="000000" w:themeColor="text1"/>
          <w:szCs w:val="24"/>
        </w:rPr>
        <w:t>Podobszar IX – ADAMOWIZNA</w:t>
      </w:r>
      <w:r w:rsidR="00BA6079">
        <w:rPr>
          <w:color w:val="000000" w:themeColor="text1"/>
          <w:szCs w:val="24"/>
        </w:rPr>
        <w:t>.</w:t>
      </w:r>
    </w:p>
    <w:p w:rsidR="00FC2DA4" w:rsidRDefault="00FC2DA4" w:rsidP="00BA6079">
      <w:pPr>
        <w:pStyle w:val="Akapitzlist"/>
        <w:tabs>
          <w:tab w:val="left" w:pos="709"/>
          <w:tab w:val="left" w:pos="1134"/>
        </w:tabs>
        <w:spacing w:line="276" w:lineRule="auto"/>
        <w:ind w:left="284"/>
        <w:rPr>
          <w:color w:val="000000" w:themeColor="text1"/>
          <w:szCs w:val="24"/>
        </w:rPr>
      </w:pPr>
      <w:r w:rsidRPr="00196B27">
        <w:rPr>
          <w:color w:val="000000" w:themeColor="text1"/>
          <w:szCs w:val="24"/>
        </w:rPr>
        <w:t xml:space="preserve"> </w:t>
      </w:r>
    </w:p>
    <w:p w:rsidR="00D966DE" w:rsidRDefault="00FC2DA4" w:rsidP="00C77B31">
      <w:pPr>
        <w:spacing w:line="276" w:lineRule="auto"/>
        <w:ind w:left="284" w:firstLine="567"/>
        <w:rPr>
          <w:b/>
          <w:szCs w:val="24"/>
        </w:rPr>
      </w:pPr>
      <w:r w:rsidRPr="00B46457">
        <w:rPr>
          <w:szCs w:val="24"/>
        </w:rPr>
        <w:t>Powierzchnia obszaru rewitalizacji to 12,45 km</w:t>
      </w:r>
      <w:r w:rsidRPr="00B46457">
        <w:rPr>
          <w:rFonts w:cs="Times New Roman"/>
          <w:szCs w:val="24"/>
        </w:rPr>
        <w:t>²</w:t>
      </w:r>
      <w:r w:rsidRPr="00B46457">
        <w:rPr>
          <w:szCs w:val="24"/>
        </w:rPr>
        <w:t>, co stanowi 11,60% powierzchni Gminy i Miasta. Projekty realizowane w  201</w:t>
      </w:r>
      <w:r w:rsidR="00FD3F19">
        <w:rPr>
          <w:szCs w:val="24"/>
        </w:rPr>
        <w:t>9</w:t>
      </w:r>
      <w:r w:rsidRPr="00B46457">
        <w:rPr>
          <w:szCs w:val="24"/>
        </w:rPr>
        <w:t xml:space="preserve"> roku obejmowały tereny leżące w wyznaczonym </w:t>
      </w:r>
      <w:r w:rsidRPr="00B46457">
        <w:rPr>
          <w:b/>
          <w:szCs w:val="24"/>
        </w:rPr>
        <w:t>obszarze rewitalizacji</w:t>
      </w:r>
      <w:r w:rsidR="00D966DE">
        <w:rPr>
          <w:b/>
          <w:szCs w:val="24"/>
        </w:rPr>
        <w:t>.</w:t>
      </w:r>
      <w:r w:rsidR="0052663E">
        <w:rPr>
          <w:rStyle w:val="Odwoanieprzypisudolnego"/>
          <w:b/>
          <w:szCs w:val="24"/>
        </w:rPr>
        <w:footnoteReference w:id="2"/>
      </w:r>
      <w:r w:rsidRPr="00B46457">
        <w:rPr>
          <w:b/>
          <w:szCs w:val="24"/>
        </w:rPr>
        <w:t xml:space="preserve"> </w:t>
      </w:r>
    </w:p>
    <w:p w:rsidR="00F31B37" w:rsidRDefault="00D966DE" w:rsidP="0052663E">
      <w:pPr>
        <w:spacing w:line="276" w:lineRule="auto"/>
        <w:ind w:firstLine="0"/>
        <w:rPr>
          <w:i/>
          <w:szCs w:val="24"/>
        </w:rPr>
      </w:pPr>
      <w:r>
        <w:rPr>
          <w:b/>
          <w:szCs w:val="24"/>
        </w:rPr>
        <w:t xml:space="preserve">    </w:t>
      </w:r>
      <w:r w:rsidR="0052663E">
        <w:rPr>
          <w:i/>
          <w:szCs w:val="24"/>
        </w:rPr>
        <w:t xml:space="preserve"> </w:t>
      </w:r>
    </w:p>
    <w:p w:rsidR="009461D1" w:rsidRDefault="009461D1" w:rsidP="00C77B31">
      <w:pPr>
        <w:spacing w:line="276" w:lineRule="auto"/>
        <w:ind w:left="284" w:firstLine="567"/>
        <w:rPr>
          <w:i/>
          <w:szCs w:val="24"/>
        </w:rPr>
      </w:pPr>
    </w:p>
    <w:p w:rsidR="009461D1" w:rsidRDefault="009461D1" w:rsidP="00C77B31">
      <w:pPr>
        <w:spacing w:line="276" w:lineRule="auto"/>
        <w:ind w:left="284" w:firstLine="567"/>
        <w:rPr>
          <w:i/>
          <w:szCs w:val="24"/>
        </w:rPr>
      </w:pPr>
    </w:p>
    <w:p w:rsidR="009461D1" w:rsidRPr="00B46457" w:rsidRDefault="009461D1" w:rsidP="00C77B31">
      <w:pPr>
        <w:spacing w:line="276" w:lineRule="auto"/>
        <w:ind w:left="284" w:firstLine="567"/>
        <w:rPr>
          <w:i/>
          <w:szCs w:val="24"/>
        </w:rPr>
      </w:pPr>
    </w:p>
    <w:p w:rsidR="00F31B37" w:rsidRDefault="00F31B37" w:rsidP="00C77B31">
      <w:pPr>
        <w:spacing w:line="276" w:lineRule="auto"/>
        <w:ind w:firstLine="0"/>
        <w:rPr>
          <w:szCs w:val="24"/>
        </w:rPr>
      </w:pPr>
    </w:p>
    <w:p w:rsidR="00F31B37" w:rsidRDefault="00F31B37" w:rsidP="00F31B37">
      <w:pPr>
        <w:spacing w:line="276" w:lineRule="auto"/>
        <w:ind w:left="567" w:hanging="425"/>
        <w:rPr>
          <w:i/>
          <w:szCs w:val="24"/>
        </w:rPr>
      </w:pPr>
      <w:r w:rsidRPr="00937E27">
        <w:rPr>
          <w:i/>
          <w:szCs w:val="24"/>
        </w:rPr>
        <w:t>Mapa nr 1- Obszar zdegradowany gminy Grodzisk Mazowiecki</w:t>
      </w:r>
    </w:p>
    <w:p w:rsidR="00C77B31" w:rsidRPr="00937E27" w:rsidRDefault="00C77B31" w:rsidP="00F31B37">
      <w:pPr>
        <w:spacing w:line="276" w:lineRule="auto"/>
        <w:ind w:left="567" w:hanging="425"/>
        <w:rPr>
          <w:b/>
          <w:i/>
          <w:szCs w:val="24"/>
        </w:rPr>
      </w:pPr>
    </w:p>
    <w:p w:rsidR="00F31B37" w:rsidRDefault="00F31B37" w:rsidP="00F31B37">
      <w:pPr>
        <w:spacing w:line="276" w:lineRule="auto"/>
        <w:ind w:left="567" w:hanging="567"/>
        <w:rPr>
          <w:b/>
          <w:szCs w:val="24"/>
        </w:rPr>
      </w:pPr>
      <w:r>
        <w:rPr>
          <w:noProof/>
          <w:sz w:val="22"/>
          <w:lang w:eastAsia="pl-PL"/>
        </w:rPr>
        <w:drawing>
          <wp:inline distT="0" distB="0" distL="0" distR="0" wp14:anchorId="4D2F0721" wp14:editId="20315E19">
            <wp:extent cx="6043295" cy="5759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3295" cy="5759450"/>
                    </a:xfrm>
                    <a:prstGeom prst="rect">
                      <a:avLst/>
                    </a:prstGeom>
                    <a:noFill/>
                    <a:ln>
                      <a:noFill/>
                    </a:ln>
                  </pic:spPr>
                </pic:pic>
              </a:graphicData>
            </a:graphic>
          </wp:inline>
        </w:drawing>
      </w:r>
    </w:p>
    <w:p w:rsidR="00F31B37" w:rsidRDefault="00F31B37" w:rsidP="00F31B37">
      <w:pPr>
        <w:spacing w:line="276" w:lineRule="auto"/>
        <w:ind w:left="567" w:firstLine="425"/>
        <w:rPr>
          <w:b/>
          <w:szCs w:val="24"/>
        </w:rPr>
      </w:pPr>
    </w:p>
    <w:p w:rsidR="00F31B37" w:rsidRDefault="00F31B37" w:rsidP="00F31B37">
      <w:pPr>
        <w:pStyle w:val="Akapitzlist"/>
        <w:tabs>
          <w:tab w:val="left" w:pos="709"/>
        </w:tabs>
        <w:spacing w:line="276" w:lineRule="auto"/>
        <w:ind w:left="851"/>
        <w:rPr>
          <w:szCs w:val="24"/>
        </w:rPr>
      </w:pPr>
    </w:p>
    <w:p w:rsidR="00F31B37" w:rsidRDefault="00F31B37" w:rsidP="00F31B37">
      <w:pPr>
        <w:spacing w:line="276" w:lineRule="auto"/>
        <w:ind w:left="1276" w:firstLine="567"/>
        <w:rPr>
          <w:szCs w:val="24"/>
        </w:rPr>
      </w:pPr>
    </w:p>
    <w:p w:rsidR="00F31B37" w:rsidRDefault="00F31B37" w:rsidP="00F31B37">
      <w:pPr>
        <w:spacing w:line="276" w:lineRule="auto"/>
        <w:ind w:left="1276" w:firstLine="567"/>
        <w:rPr>
          <w:szCs w:val="24"/>
        </w:rPr>
      </w:pPr>
    </w:p>
    <w:p w:rsidR="00FC2DA4" w:rsidRDefault="00FC2DA4" w:rsidP="00F31B37">
      <w:pPr>
        <w:spacing w:line="276" w:lineRule="auto"/>
        <w:ind w:left="1276" w:firstLine="567"/>
        <w:rPr>
          <w:szCs w:val="24"/>
        </w:rPr>
      </w:pPr>
    </w:p>
    <w:p w:rsidR="00FC2DA4" w:rsidRDefault="00FC2DA4" w:rsidP="00F31B37">
      <w:pPr>
        <w:spacing w:line="276" w:lineRule="auto"/>
        <w:ind w:left="1276" w:firstLine="567"/>
        <w:rPr>
          <w:szCs w:val="24"/>
        </w:rPr>
      </w:pPr>
    </w:p>
    <w:p w:rsidR="00FC2DA4" w:rsidRDefault="00FC2DA4" w:rsidP="00F31B37">
      <w:pPr>
        <w:spacing w:line="276" w:lineRule="auto"/>
        <w:ind w:left="1276" w:firstLine="567"/>
        <w:rPr>
          <w:szCs w:val="24"/>
        </w:rPr>
      </w:pPr>
    </w:p>
    <w:p w:rsidR="00FC2DA4" w:rsidRDefault="00FC2DA4" w:rsidP="00F31B37">
      <w:pPr>
        <w:spacing w:line="276" w:lineRule="auto"/>
        <w:ind w:left="1276" w:firstLine="567"/>
        <w:rPr>
          <w:szCs w:val="24"/>
        </w:rPr>
      </w:pPr>
    </w:p>
    <w:p w:rsidR="00FC2DA4" w:rsidRDefault="00FC2DA4" w:rsidP="00F31B37">
      <w:pPr>
        <w:spacing w:line="276" w:lineRule="auto"/>
        <w:ind w:left="1276" w:firstLine="567"/>
        <w:rPr>
          <w:szCs w:val="24"/>
        </w:rPr>
      </w:pPr>
    </w:p>
    <w:p w:rsidR="00FC2DA4" w:rsidRDefault="00FC2DA4" w:rsidP="00F31B37">
      <w:pPr>
        <w:spacing w:line="276" w:lineRule="auto"/>
        <w:ind w:left="1276" w:firstLine="567"/>
        <w:rPr>
          <w:szCs w:val="24"/>
        </w:rPr>
      </w:pPr>
    </w:p>
    <w:p w:rsidR="00FC2DA4" w:rsidRDefault="00FC2DA4" w:rsidP="00F31B37">
      <w:pPr>
        <w:spacing w:line="276" w:lineRule="auto"/>
        <w:ind w:left="1276" w:firstLine="567"/>
        <w:rPr>
          <w:szCs w:val="24"/>
        </w:rPr>
      </w:pPr>
    </w:p>
    <w:p w:rsidR="00FC2DA4" w:rsidRDefault="00FC2DA4" w:rsidP="00F31B37">
      <w:pPr>
        <w:spacing w:line="276" w:lineRule="auto"/>
        <w:ind w:left="1276" w:firstLine="567"/>
        <w:rPr>
          <w:szCs w:val="24"/>
        </w:rPr>
      </w:pPr>
    </w:p>
    <w:p w:rsidR="00FC2DA4" w:rsidRDefault="00FC2DA4" w:rsidP="007A565E">
      <w:pPr>
        <w:spacing w:line="276" w:lineRule="auto"/>
        <w:ind w:firstLine="0"/>
        <w:rPr>
          <w:szCs w:val="24"/>
        </w:rPr>
      </w:pPr>
    </w:p>
    <w:p w:rsidR="00F31B37" w:rsidRDefault="00F31B37" w:rsidP="00F31B37">
      <w:pPr>
        <w:spacing w:line="276" w:lineRule="auto"/>
        <w:ind w:left="1276" w:firstLine="567"/>
        <w:rPr>
          <w:szCs w:val="24"/>
        </w:rPr>
      </w:pPr>
    </w:p>
    <w:p w:rsidR="005806C5" w:rsidRDefault="005806C5" w:rsidP="00F31B37">
      <w:pPr>
        <w:spacing w:line="276" w:lineRule="auto"/>
        <w:ind w:left="1276" w:firstLine="567"/>
        <w:rPr>
          <w:szCs w:val="24"/>
        </w:rPr>
      </w:pPr>
    </w:p>
    <w:p w:rsidR="005806C5" w:rsidRDefault="005806C5" w:rsidP="00F31B37">
      <w:pPr>
        <w:spacing w:line="276" w:lineRule="auto"/>
        <w:ind w:left="1276" w:firstLine="567"/>
        <w:rPr>
          <w:szCs w:val="24"/>
        </w:rPr>
      </w:pPr>
    </w:p>
    <w:p w:rsidR="00FC2DA4" w:rsidRDefault="00FC2DA4" w:rsidP="00FC2DA4">
      <w:pPr>
        <w:pStyle w:val="Akapitzlist"/>
        <w:tabs>
          <w:tab w:val="left" w:pos="709"/>
        </w:tabs>
        <w:spacing w:line="276" w:lineRule="auto"/>
        <w:ind w:left="851" w:hanging="284"/>
        <w:rPr>
          <w:i/>
          <w:szCs w:val="24"/>
        </w:rPr>
      </w:pPr>
      <w:r w:rsidRPr="00937E27">
        <w:rPr>
          <w:i/>
          <w:szCs w:val="24"/>
        </w:rPr>
        <w:t>Mapa nr 2 - Obszar rewitalizacji gminy Grodzisk Mazowiecki</w:t>
      </w:r>
    </w:p>
    <w:p w:rsidR="00C77B31" w:rsidRPr="00937E27" w:rsidRDefault="00C77B31" w:rsidP="00FC2DA4">
      <w:pPr>
        <w:pStyle w:val="Akapitzlist"/>
        <w:tabs>
          <w:tab w:val="left" w:pos="709"/>
        </w:tabs>
        <w:spacing w:line="276" w:lineRule="auto"/>
        <w:ind w:left="851" w:hanging="284"/>
        <w:rPr>
          <w:i/>
          <w:color w:val="000000" w:themeColor="text1"/>
          <w:szCs w:val="24"/>
        </w:rPr>
      </w:pPr>
    </w:p>
    <w:p w:rsidR="00FC2DA4" w:rsidRPr="00937E27" w:rsidRDefault="00FC2DA4" w:rsidP="00FC2DA4">
      <w:pPr>
        <w:pStyle w:val="Akapitzlist"/>
        <w:tabs>
          <w:tab w:val="left" w:pos="709"/>
        </w:tabs>
        <w:spacing w:line="276" w:lineRule="auto"/>
        <w:ind w:left="851" w:hanging="425"/>
        <w:rPr>
          <w:color w:val="000000" w:themeColor="text1"/>
          <w:szCs w:val="24"/>
        </w:rPr>
      </w:pPr>
      <w:r>
        <w:rPr>
          <w:noProof/>
          <w:lang w:eastAsia="pl-PL"/>
        </w:rPr>
        <w:drawing>
          <wp:inline distT="0" distB="0" distL="0" distR="0" wp14:anchorId="587E9060" wp14:editId="0A759363">
            <wp:extent cx="6038215" cy="5702300"/>
            <wp:effectExtent l="0" t="0" r="63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8215" cy="5702300"/>
                    </a:xfrm>
                    <a:prstGeom prst="rect">
                      <a:avLst/>
                    </a:prstGeom>
                    <a:noFill/>
                    <a:ln>
                      <a:noFill/>
                    </a:ln>
                  </pic:spPr>
                </pic:pic>
              </a:graphicData>
            </a:graphic>
          </wp:inline>
        </w:drawing>
      </w:r>
    </w:p>
    <w:p w:rsidR="0047284C" w:rsidRDefault="0047284C" w:rsidP="0047284C">
      <w:pPr>
        <w:spacing w:before="120" w:line="276" w:lineRule="auto"/>
        <w:ind w:left="567" w:firstLine="426"/>
        <w:rPr>
          <w:sz w:val="28"/>
          <w:szCs w:val="28"/>
        </w:rPr>
      </w:pPr>
    </w:p>
    <w:p w:rsidR="0047284C" w:rsidRDefault="0047284C" w:rsidP="0047284C">
      <w:pPr>
        <w:spacing w:before="120" w:line="276" w:lineRule="auto"/>
        <w:ind w:left="567" w:firstLine="426"/>
        <w:rPr>
          <w:sz w:val="28"/>
          <w:szCs w:val="28"/>
        </w:rPr>
      </w:pPr>
    </w:p>
    <w:p w:rsidR="0047284C" w:rsidRDefault="0047284C" w:rsidP="0047284C">
      <w:pPr>
        <w:spacing w:before="120" w:line="276" w:lineRule="auto"/>
        <w:ind w:left="567" w:firstLine="426"/>
        <w:rPr>
          <w:sz w:val="28"/>
          <w:szCs w:val="28"/>
        </w:rPr>
      </w:pPr>
    </w:p>
    <w:p w:rsidR="00E97EEC" w:rsidRDefault="00E97EEC" w:rsidP="0047284C">
      <w:pPr>
        <w:spacing w:before="120" w:line="276" w:lineRule="auto"/>
        <w:ind w:left="567" w:firstLine="426"/>
        <w:rPr>
          <w:sz w:val="28"/>
          <w:szCs w:val="28"/>
        </w:rPr>
      </w:pPr>
    </w:p>
    <w:p w:rsidR="00E97EEC" w:rsidRDefault="00E97EEC" w:rsidP="0047284C">
      <w:pPr>
        <w:spacing w:before="120" w:line="276" w:lineRule="auto"/>
        <w:ind w:left="567" w:firstLine="426"/>
        <w:rPr>
          <w:sz w:val="28"/>
          <w:szCs w:val="28"/>
        </w:rPr>
      </w:pPr>
    </w:p>
    <w:p w:rsidR="00E97EEC" w:rsidRDefault="00E97EEC" w:rsidP="0047284C">
      <w:pPr>
        <w:spacing w:before="120" w:line="276" w:lineRule="auto"/>
        <w:ind w:left="567" w:firstLine="426"/>
        <w:rPr>
          <w:sz w:val="28"/>
          <w:szCs w:val="28"/>
        </w:rPr>
      </w:pPr>
    </w:p>
    <w:p w:rsidR="0047284C" w:rsidRDefault="0047284C" w:rsidP="0052663E">
      <w:pPr>
        <w:spacing w:before="120" w:line="276" w:lineRule="auto"/>
        <w:ind w:firstLine="0"/>
        <w:rPr>
          <w:sz w:val="28"/>
          <w:szCs w:val="28"/>
        </w:rPr>
      </w:pPr>
    </w:p>
    <w:p w:rsidR="004903CE" w:rsidRDefault="00336EBA" w:rsidP="0038109B">
      <w:pPr>
        <w:spacing w:before="120" w:line="276" w:lineRule="auto"/>
        <w:ind w:left="567" w:hanging="141"/>
        <w:rPr>
          <w:smallCaps/>
          <w:sz w:val="28"/>
          <w:szCs w:val="28"/>
        </w:rPr>
      </w:pPr>
      <w:r>
        <w:rPr>
          <w:sz w:val="28"/>
          <w:szCs w:val="28"/>
        </w:rPr>
        <w:lastRenderedPageBreak/>
        <w:t>1</w:t>
      </w:r>
      <w:r w:rsidR="00DA1EC8">
        <w:rPr>
          <w:sz w:val="28"/>
          <w:szCs w:val="28"/>
        </w:rPr>
        <w:t>.</w:t>
      </w:r>
      <w:r w:rsidR="00FC2DA4">
        <w:rPr>
          <w:sz w:val="28"/>
          <w:szCs w:val="28"/>
        </w:rPr>
        <w:t xml:space="preserve">3 </w:t>
      </w:r>
      <w:r w:rsidR="004903CE">
        <w:rPr>
          <w:sz w:val="28"/>
          <w:szCs w:val="28"/>
        </w:rPr>
        <w:t xml:space="preserve"> </w:t>
      </w:r>
      <w:r w:rsidR="001E670E" w:rsidRPr="001E670E">
        <w:rPr>
          <w:smallCaps/>
          <w:sz w:val="28"/>
          <w:szCs w:val="28"/>
        </w:rPr>
        <w:t>Przedsięwzięcia</w:t>
      </w:r>
      <w:r w:rsidR="001E670E">
        <w:rPr>
          <w:sz w:val="28"/>
          <w:szCs w:val="28"/>
        </w:rPr>
        <w:t xml:space="preserve"> i </w:t>
      </w:r>
      <w:r w:rsidR="007E7A92">
        <w:rPr>
          <w:smallCaps/>
          <w:sz w:val="28"/>
          <w:szCs w:val="28"/>
        </w:rPr>
        <w:t>P</w:t>
      </w:r>
      <w:r w:rsidR="00FC2DA4" w:rsidRPr="0047284C">
        <w:rPr>
          <w:smallCaps/>
          <w:sz w:val="28"/>
          <w:szCs w:val="28"/>
        </w:rPr>
        <w:t>rojekty</w:t>
      </w:r>
      <w:r w:rsidR="00D723E4">
        <w:rPr>
          <w:smallCaps/>
          <w:sz w:val="28"/>
          <w:szCs w:val="28"/>
        </w:rPr>
        <w:t xml:space="preserve"> </w:t>
      </w:r>
    </w:p>
    <w:p w:rsidR="0038109B" w:rsidRPr="0038109B" w:rsidRDefault="0038109B" w:rsidP="0038109B">
      <w:pPr>
        <w:spacing w:line="240" w:lineRule="auto"/>
        <w:ind w:left="567" w:hanging="141"/>
        <w:rPr>
          <w:smallCaps/>
          <w:sz w:val="16"/>
          <w:szCs w:val="16"/>
        </w:rPr>
      </w:pPr>
    </w:p>
    <w:p w:rsidR="00BD606F" w:rsidRDefault="00FC2DA4" w:rsidP="00BD606F">
      <w:pPr>
        <w:spacing w:line="276" w:lineRule="auto"/>
        <w:ind w:left="426" w:firstLine="567"/>
        <w:rPr>
          <w:rFonts w:cs="Times New Roman"/>
          <w:szCs w:val="24"/>
        </w:rPr>
      </w:pPr>
      <w:r w:rsidRPr="00B46457">
        <w:rPr>
          <w:rFonts w:cs="Times New Roman"/>
          <w:szCs w:val="24"/>
        </w:rPr>
        <w:t xml:space="preserve">W ramach LPR zaplanowano </w:t>
      </w:r>
      <w:r w:rsidR="009A494F">
        <w:rPr>
          <w:rFonts w:cs="Times New Roman"/>
          <w:szCs w:val="24"/>
        </w:rPr>
        <w:t xml:space="preserve">ogółem </w:t>
      </w:r>
      <w:r w:rsidRPr="006B348C">
        <w:rPr>
          <w:rFonts w:cs="Times New Roman"/>
          <w:b/>
          <w:szCs w:val="24"/>
        </w:rPr>
        <w:t>5</w:t>
      </w:r>
      <w:r w:rsidRPr="00B46457">
        <w:rPr>
          <w:rFonts w:cs="Times New Roman"/>
          <w:szCs w:val="24"/>
        </w:rPr>
        <w:t xml:space="preserve"> przedsięwzięć rewitalizacyjnych</w:t>
      </w:r>
      <w:r w:rsidR="007555B5">
        <w:rPr>
          <w:rFonts w:cs="Times New Roman"/>
          <w:szCs w:val="24"/>
        </w:rPr>
        <w:t xml:space="preserve">, </w:t>
      </w:r>
      <w:r w:rsidRPr="00B46457">
        <w:rPr>
          <w:rFonts w:cs="Times New Roman"/>
          <w:szCs w:val="24"/>
        </w:rPr>
        <w:t xml:space="preserve"> </w:t>
      </w:r>
      <w:r w:rsidR="00625BE7" w:rsidRPr="00B46457">
        <w:rPr>
          <w:rFonts w:cs="Times New Roman"/>
          <w:szCs w:val="24"/>
        </w:rPr>
        <w:t>w ramach których</w:t>
      </w:r>
      <w:r w:rsidR="009A494F">
        <w:rPr>
          <w:rFonts w:cs="Times New Roman"/>
          <w:szCs w:val="24"/>
        </w:rPr>
        <w:t xml:space="preserve"> w latach 2016-2020 </w:t>
      </w:r>
      <w:r w:rsidR="00625BE7" w:rsidRPr="00B46457">
        <w:rPr>
          <w:rFonts w:cs="Times New Roman"/>
          <w:szCs w:val="24"/>
        </w:rPr>
        <w:t xml:space="preserve"> </w:t>
      </w:r>
      <w:r w:rsidR="007555B5">
        <w:rPr>
          <w:rFonts w:cs="Times New Roman"/>
          <w:szCs w:val="24"/>
        </w:rPr>
        <w:t xml:space="preserve">zamierzano </w:t>
      </w:r>
      <w:r w:rsidR="00625BE7" w:rsidRPr="00B46457">
        <w:rPr>
          <w:rFonts w:cs="Times New Roman"/>
          <w:szCs w:val="24"/>
        </w:rPr>
        <w:t>realizowa</w:t>
      </w:r>
      <w:r w:rsidR="007555B5">
        <w:rPr>
          <w:rFonts w:cs="Times New Roman"/>
          <w:szCs w:val="24"/>
        </w:rPr>
        <w:t>ć</w:t>
      </w:r>
      <w:r w:rsidR="00625BE7" w:rsidRPr="00B46457">
        <w:rPr>
          <w:rFonts w:cs="Times New Roman"/>
          <w:szCs w:val="24"/>
        </w:rPr>
        <w:t xml:space="preserve"> </w:t>
      </w:r>
      <w:r w:rsidR="005F70EA">
        <w:rPr>
          <w:rFonts w:cs="Times New Roman"/>
          <w:szCs w:val="24"/>
        </w:rPr>
        <w:t xml:space="preserve">ogółem </w:t>
      </w:r>
      <w:r w:rsidRPr="00E97EEC">
        <w:rPr>
          <w:rFonts w:cs="Times New Roman"/>
          <w:b/>
          <w:szCs w:val="24"/>
        </w:rPr>
        <w:t>24</w:t>
      </w:r>
      <w:r w:rsidRPr="0057347F">
        <w:rPr>
          <w:rFonts w:cs="Times New Roman"/>
          <w:color w:val="FF0000"/>
          <w:szCs w:val="24"/>
        </w:rPr>
        <w:t xml:space="preserve"> </w:t>
      </w:r>
      <w:r w:rsidRPr="00B46457">
        <w:rPr>
          <w:rFonts w:cs="Times New Roman"/>
          <w:szCs w:val="24"/>
        </w:rPr>
        <w:t>projekt</w:t>
      </w:r>
      <w:r w:rsidR="007555B5">
        <w:rPr>
          <w:rFonts w:cs="Times New Roman"/>
          <w:szCs w:val="24"/>
        </w:rPr>
        <w:t>y</w:t>
      </w:r>
      <w:r w:rsidRPr="00B46457">
        <w:rPr>
          <w:rFonts w:cs="Times New Roman"/>
          <w:szCs w:val="24"/>
        </w:rPr>
        <w:t xml:space="preserve"> rewitalizacyjn</w:t>
      </w:r>
      <w:r w:rsidR="007555B5">
        <w:rPr>
          <w:rFonts w:cs="Times New Roman"/>
          <w:szCs w:val="24"/>
        </w:rPr>
        <w:t>e</w:t>
      </w:r>
      <w:r w:rsidRPr="00B46457">
        <w:rPr>
          <w:rFonts w:cs="Times New Roman"/>
          <w:szCs w:val="24"/>
        </w:rPr>
        <w:t xml:space="preserve"> </w:t>
      </w:r>
      <w:r w:rsidR="001E670E">
        <w:rPr>
          <w:rFonts w:cs="Times New Roman"/>
          <w:szCs w:val="24"/>
        </w:rPr>
        <w:t>(</w:t>
      </w:r>
      <w:r w:rsidR="001E670E" w:rsidRPr="001E670E">
        <w:rPr>
          <w:rFonts w:cs="Times New Roman"/>
          <w:b/>
          <w:szCs w:val="24"/>
        </w:rPr>
        <w:t>główne i pozostałe</w:t>
      </w:r>
      <w:r w:rsidR="001E670E">
        <w:rPr>
          <w:rFonts w:cs="Times New Roman"/>
          <w:b/>
          <w:szCs w:val="24"/>
        </w:rPr>
        <w:t xml:space="preserve">) </w:t>
      </w:r>
      <w:r w:rsidR="001E670E">
        <w:rPr>
          <w:rFonts w:cs="Times New Roman"/>
          <w:szCs w:val="24"/>
        </w:rPr>
        <w:t xml:space="preserve"> </w:t>
      </w:r>
      <w:r w:rsidR="0051583A" w:rsidRPr="00B46457">
        <w:rPr>
          <w:szCs w:val="24"/>
        </w:rPr>
        <w:t>na terenie gminy i miasta</w:t>
      </w:r>
      <w:r w:rsidR="009C5348">
        <w:rPr>
          <w:rFonts w:cs="Times New Roman"/>
          <w:szCs w:val="24"/>
        </w:rPr>
        <w:t>.</w:t>
      </w:r>
      <w:r w:rsidR="009C5348" w:rsidRPr="009C5348">
        <w:rPr>
          <w:rFonts w:cs="Times New Roman"/>
          <w:szCs w:val="24"/>
        </w:rPr>
        <w:t xml:space="preserve"> </w:t>
      </w:r>
    </w:p>
    <w:p w:rsidR="00D51331" w:rsidRDefault="00D51331" w:rsidP="00BD606F">
      <w:pPr>
        <w:spacing w:line="276" w:lineRule="auto"/>
        <w:ind w:left="426" w:firstLine="567"/>
        <w:rPr>
          <w:rFonts w:cs="Times New Roman"/>
          <w:szCs w:val="24"/>
        </w:rPr>
      </w:pPr>
    </w:p>
    <w:p w:rsidR="004C275D" w:rsidRDefault="0058020B" w:rsidP="0058020B">
      <w:pPr>
        <w:spacing w:line="276" w:lineRule="auto"/>
        <w:ind w:left="426" w:firstLine="567"/>
        <w:rPr>
          <w:rFonts w:cs="Times New Roman"/>
          <w:szCs w:val="24"/>
        </w:rPr>
      </w:pPr>
      <w:r w:rsidRPr="00BD606F">
        <w:rPr>
          <w:szCs w:val="24"/>
        </w:rPr>
        <w:t>Analiza pozyskanych informacji o projektach wykazała, że w okresie sprawozdawczym (od 01.01.201</w:t>
      </w:r>
      <w:r>
        <w:rPr>
          <w:szCs w:val="24"/>
        </w:rPr>
        <w:t>9</w:t>
      </w:r>
      <w:r w:rsidRPr="00BD606F">
        <w:rPr>
          <w:szCs w:val="24"/>
        </w:rPr>
        <w:t xml:space="preserve"> do 31.</w:t>
      </w:r>
      <w:r w:rsidR="00123A70">
        <w:rPr>
          <w:szCs w:val="24"/>
        </w:rPr>
        <w:t>12</w:t>
      </w:r>
      <w:r w:rsidRPr="00BD606F">
        <w:rPr>
          <w:szCs w:val="24"/>
        </w:rPr>
        <w:t>.201</w:t>
      </w:r>
      <w:r>
        <w:rPr>
          <w:szCs w:val="24"/>
        </w:rPr>
        <w:t>9</w:t>
      </w:r>
      <w:r w:rsidRPr="00BD606F">
        <w:rPr>
          <w:szCs w:val="24"/>
        </w:rPr>
        <w:t xml:space="preserve">) </w:t>
      </w:r>
      <w:r>
        <w:rPr>
          <w:rFonts w:cs="Times New Roman"/>
          <w:szCs w:val="24"/>
        </w:rPr>
        <w:t xml:space="preserve"> realizowano </w:t>
      </w:r>
      <w:r w:rsidRPr="0058020B">
        <w:rPr>
          <w:rFonts w:cs="Times New Roman"/>
          <w:b/>
          <w:szCs w:val="24"/>
        </w:rPr>
        <w:t>1</w:t>
      </w:r>
      <w:r w:rsidR="00196E64">
        <w:rPr>
          <w:rFonts w:cs="Times New Roman"/>
          <w:b/>
          <w:szCs w:val="24"/>
        </w:rPr>
        <w:t>6</w:t>
      </w:r>
      <w:r>
        <w:rPr>
          <w:rFonts w:cs="Times New Roman"/>
          <w:szCs w:val="24"/>
        </w:rPr>
        <w:t xml:space="preserve"> </w:t>
      </w:r>
      <w:r w:rsidRPr="00BD606F">
        <w:rPr>
          <w:rFonts w:cs="Times New Roman"/>
          <w:szCs w:val="24"/>
        </w:rPr>
        <w:t>projektów</w:t>
      </w:r>
      <w:r w:rsidRPr="001E670E">
        <w:rPr>
          <w:rFonts w:cs="Times New Roman"/>
          <w:szCs w:val="24"/>
        </w:rPr>
        <w:t xml:space="preserve"> </w:t>
      </w:r>
      <w:r>
        <w:rPr>
          <w:rFonts w:cs="Times New Roman"/>
          <w:szCs w:val="24"/>
        </w:rPr>
        <w:t xml:space="preserve">głównych i pozostałych oraz </w:t>
      </w:r>
      <w:r w:rsidR="00727CAF">
        <w:rPr>
          <w:rFonts w:cs="Times New Roman"/>
          <w:b/>
          <w:szCs w:val="24"/>
        </w:rPr>
        <w:t>2</w:t>
      </w:r>
      <w:r w:rsidRPr="0058020B">
        <w:rPr>
          <w:rFonts w:cs="Times New Roman"/>
          <w:b/>
          <w:szCs w:val="24"/>
        </w:rPr>
        <w:t xml:space="preserve"> </w:t>
      </w:r>
      <w:r>
        <w:rPr>
          <w:rFonts w:cs="Times New Roman"/>
          <w:szCs w:val="24"/>
        </w:rPr>
        <w:t>projekt</w:t>
      </w:r>
      <w:r w:rsidR="00727CAF">
        <w:rPr>
          <w:rFonts w:cs="Times New Roman"/>
          <w:szCs w:val="24"/>
        </w:rPr>
        <w:t>y</w:t>
      </w:r>
      <w:r>
        <w:rPr>
          <w:rFonts w:cs="Times New Roman"/>
          <w:szCs w:val="24"/>
        </w:rPr>
        <w:t xml:space="preserve"> alternatywn</w:t>
      </w:r>
      <w:r w:rsidR="00727CAF">
        <w:rPr>
          <w:rFonts w:cs="Times New Roman"/>
          <w:szCs w:val="24"/>
        </w:rPr>
        <w:t>e</w:t>
      </w:r>
      <w:r>
        <w:rPr>
          <w:rFonts w:cs="Times New Roman"/>
          <w:szCs w:val="24"/>
        </w:rPr>
        <w:t xml:space="preserve">. </w:t>
      </w:r>
      <w:r w:rsidR="00514443">
        <w:rPr>
          <w:rFonts w:cs="Times New Roman"/>
          <w:szCs w:val="24"/>
        </w:rPr>
        <w:t>W 2019 roku r</w:t>
      </w:r>
      <w:r>
        <w:rPr>
          <w:rFonts w:cs="Times New Roman"/>
          <w:szCs w:val="24"/>
        </w:rPr>
        <w:t xml:space="preserve">ealizacja </w:t>
      </w:r>
      <w:r w:rsidR="00196E64">
        <w:rPr>
          <w:rFonts w:cs="Times New Roman"/>
          <w:b/>
          <w:szCs w:val="24"/>
        </w:rPr>
        <w:t>6</w:t>
      </w:r>
      <w:r>
        <w:rPr>
          <w:rFonts w:cs="Times New Roman"/>
          <w:szCs w:val="24"/>
        </w:rPr>
        <w:t xml:space="preserve"> projektów </w:t>
      </w:r>
      <w:r w:rsidR="00514443">
        <w:rPr>
          <w:rFonts w:cs="Times New Roman"/>
          <w:szCs w:val="24"/>
        </w:rPr>
        <w:t>była</w:t>
      </w:r>
      <w:r>
        <w:rPr>
          <w:rFonts w:cs="Times New Roman"/>
          <w:szCs w:val="24"/>
        </w:rPr>
        <w:t xml:space="preserve"> zakończona.  </w:t>
      </w:r>
    </w:p>
    <w:p w:rsidR="0058020B" w:rsidRDefault="0058020B" w:rsidP="0058020B">
      <w:pPr>
        <w:spacing w:line="276" w:lineRule="auto"/>
        <w:ind w:left="426" w:firstLine="567"/>
        <w:rPr>
          <w:rFonts w:cs="Times New Roman"/>
          <w:smallCaps/>
          <w:szCs w:val="24"/>
        </w:rPr>
      </w:pPr>
    </w:p>
    <w:p w:rsidR="004C275D" w:rsidRDefault="00667C51" w:rsidP="00584C78">
      <w:pPr>
        <w:spacing w:line="276" w:lineRule="auto"/>
        <w:ind w:firstLine="426"/>
        <w:rPr>
          <w:szCs w:val="24"/>
        </w:rPr>
      </w:pPr>
      <w:r>
        <w:rPr>
          <w:szCs w:val="24"/>
        </w:rPr>
        <w:t>1.3.</w:t>
      </w:r>
      <w:r w:rsidR="009C5348">
        <w:rPr>
          <w:szCs w:val="24"/>
        </w:rPr>
        <w:t>1</w:t>
      </w:r>
      <w:r w:rsidR="00584C78">
        <w:rPr>
          <w:szCs w:val="24"/>
        </w:rPr>
        <w:t xml:space="preserve">  </w:t>
      </w:r>
      <w:r w:rsidR="00584C78" w:rsidRPr="0065253D">
        <w:rPr>
          <w:smallCaps/>
          <w:szCs w:val="24"/>
        </w:rPr>
        <w:t xml:space="preserve">Projekty </w:t>
      </w:r>
      <w:r w:rsidR="001E670E">
        <w:rPr>
          <w:smallCaps/>
          <w:szCs w:val="24"/>
        </w:rPr>
        <w:t xml:space="preserve">Główne i Pozostałe,  </w:t>
      </w:r>
      <w:r w:rsidR="00905529">
        <w:rPr>
          <w:smallCaps/>
          <w:szCs w:val="24"/>
        </w:rPr>
        <w:t xml:space="preserve">Realizowane </w:t>
      </w:r>
      <w:r w:rsidR="005D5F1C">
        <w:rPr>
          <w:smallCaps/>
          <w:szCs w:val="24"/>
        </w:rPr>
        <w:t xml:space="preserve"> w 201</w:t>
      </w:r>
      <w:r w:rsidR="00FD3F19">
        <w:rPr>
          <w:smallCaps/>
          <w:szCs w:val="24"/>
        </w:rPr>
        <w:t>9</w:t>
      </w:r>
      <w:r w:rsidR="005D5F1C">
        <w:rPr>
          <w:smallCaps/>
          <w:szCs w:val="24"/>
        </w:rPr>
        <w:t xml:space="preserve"> r  </w:t>
      </w:r>
    </w:p>
    <w:p w:rsidR="004E6CC3" w:rsidRPr="00CD3707" w:rsidRDefault="004E6CC3" w:rsidP="005806C5">
      <w:pPr>
        <w:spacing w:line="276" w:lineRule="auto"/>
        <w:ind w:left="426" w:firstLine="0"/>
        <w:rPr>
          <w:smallCaps/>
          <w:sz w:val="16"/>
          <w:szCs w:val="16"/>
        </w:rPr>
      </w:pPr>
    </w:p>
    <w:p w:rsidR="00FC2DA4" w:rsidRPr="00E85FBD" w:rsidRDefault="00DC0241" w:rsidP="00DC0241">
      <w:pPr>
        <w:pStyle w:val="Akapitzlist"/>
        <w:numPr>
          <w:ilvl w:val="0"/>
          <w:numId w:val="2"/>
        </w:numPr>
        <w:tabs>
          <w:tab w:val="left" w:pos="1134"/>
          <w:tab w:val="left" w:pos="1276"/>
        </w:tabs>
        <w:spacing w:line="276" w:lineRule="auto"/>
        <w:ind w:left="567" w:firstLine="426"/>
        <w:rPr>
          <w:rFonts w:cs="Times New Roman"/>
          <w:bCs/>
          <w:caps/>
          <w:szCs w:val="24"/>
        </w:rPr>
      </w:pPr>
      <w:r>
        <w:rPr>
          <w:rFonts w:cs="Times New Roman"/>
          <w:bCs/>
          <w:caps/>
          <w:szCs w:val="24"/>
        </w:rPr>
        <w:t xml:space="preserve">  </w:t>
      </w:r>
      <w:r w:rsidR="00FC2DA4" w:rsidRPr="00E85FBD">
        <w:rPr>
          <w:rFonts w:cs="Times New Roman"/>
          <w:bCs/>
          <w:caps/>
          <w:szCs w:val="24"/>
        </w:rPr>
        <w:t xml:space="preserve">PROJEKT 1.1 </w:t>
      </w:r>
      <w:r w:rsidR="00FC2DA4" w:rsidRPr="00E85FBD">
        <w:rPr>
          <w:rFonts w:eastAsia="Times New Roman" w:cs="Times New Roman"/>
          <w:kern w:val="3"/>
          <w:szCs w:val="24"/>
        </w:rPr>
        <w:t>Streetworker – Pedagog uliczny.</w:t>
      </w:r>
    </w:p>
    <w:p w:rsidR="00EA6B5F" w:rsidRPr="00E85FBD" w:rsidRDefault="00EA6B5F" w:rsidP="00727CAF">
      <w:pPr>
        <w:tabs>
          <w:tab w:val="left" w:pos="1134"/>
          <w:tab w:val="left" w:pos="1276"/>
        </w:tabs>
        <w:spacing w:line="276" w:lineRule="auto"/>
        <w:ind w:left="567" w:firstLine="0"/>
        <w:jc w:val="left"/>
        <w:rPr>
          <w:rFonts w:cs="Times New Roman"/>
          <w:bCs/>
          <w:caps/>
          <w:szCs w:val="24"/>
        </w:rPr>
      </w:pPr>
    </w:p>
    <w:p w:rsidR="00FC2DA4" w:rsidRPr="00E85FBD" w:rsidRDefault="007C3A65" w:rsidP="007C3A65">
      <w:pPr>
        <w:pStyle w:val="Akapitzlist"/>
        <w:numPr>
          <w:ilvl w:val="0"/>
          <w:numId w:val="2"/>
        </w:numPr>
        <w:tabs>
          <w:tab w:val="left" w:pos="1134"/>
          <w:tab w:val="left" w:pos="1276"/>
        </w:tabs>
        <w:spacing w:line="276" w:lineRule="auto"/>
        <w:ind w:left="1418" w:hanging="425"/>
        <w:jc w:val="left"/>
        <w:rPr>
          <w:rFonts w:cs="Times New Roman"/>
          <w:bCs/>
          <w:caps/>
          <w:szCs w:val="24"/>
        </w:rPr>
      </w:pPr>
      <w:r w:rsidRPr="00E85FBD">
        <w:rPr>
          <w:rFonts w:cs="Times New Roman"/>
          <w:bCs/>
          <w:caps/>
          <w:szCs w:val="24"/>
        </w:rPr>
        <w:t xml:space="preserve">  </w:t>
      </w:r>
      <w:r w:rsidR="00FC2DA4" w:rsidRPr="00E85FBD">
        <w:rPr>
          <w:rFonts w:cs="Times New Roman"/>
          <w:bCs/>
          <w:caps/>
          <w:szCs w:val="24"/>
        </w:rPr>
        <w:t>Projekt</w:t>
      </w:r>
      <w:r w:rsidR="00FC2DA4" w:rsidRPr="00E85FBD">
        <w:rPr>
          <w:rFonts w:cs="Times New Roman"/>
          <w:bCs/>
          <w:szCs w:val="24"/>
        </w:rPr>
        <w:t xml:space="preserve"> 2.1 Przebudowa i zagospodarowanie zbiorników wodnych zwanych „Stawami Walczewskiego” w Grodzisku Mazowieckim wraz z rewaloryzacją i adaptacją na cele rekreacyjno-sportowe miejskiej przestrzeni publicznej.</w:t>
      </w:r>
    </w:p>
    <w:p w:rsidR="00727CAF" w:rsidRPr="00E85FBD" w:rsidRDefault="00727CAF" w:rsidP="00727CAF">
      <w:pPr>
        <w:pStyle w:val="Akapitzlist"/>
        <w:tabs>
          <w:tab w:val="left" w:pos="1134"/>
          <w:tab w:val="left" w:pos="1276"/>
        </w:tabs>
        <w:spacing w:line="276" w:lineRule="auto"/>
        <w:ind w:left="1418"/>
        <w:jc w:val="left"/>
        <w:rPr>
          <w:rFonts w:cs="Times New Roman"/>
          <w:bCs/>
          <w:caps/>
          <w:szCs w:val="24"/>
        </w:rPr>
      </w:pPr>
    </w:p>
    <w:p w:rsidR="00FC2DA4" w:rsidRPr="00E85FBD" w:rsidRDefault="007C3A65" w:rsidP="007C3A65">
      <w:pPr>
        <w:pStyle w:val="Akapitzlist"/>
        <w:numPr>
          <w:ilvl w:val="0"/>
          <w:numId w:val="2"/>
        </w:numPr>
        <w:tabs>
          <w:tab w:val="left" w:pos="1134"/>
          <w:tab w:val="left" w:pos="1276"/>
        </w:tabs>
        <w:spacing w:line="276" w:lineRule="auto"/>
        <w:ind w:left="1418" w:hanging="425"/>
        <w:jc w:val="left"/>
        <w:rPr>
          <w:rFonts w:cs="Times New Roman"/>
          <w:bCs/>
          <w:caps/>
          <w:szCs w:val="24"/>
        </w:rPr>
      </w:pPr>
      <w:r w:rsidRPr="00E85FBD">
        <w:rPr>
          <w:rFonts w:cs="Times New Roman"/>
          <w:bCs/>
          <w:caps/>
          <w:szCs w:val="24"/>
        </w:rPr>
        <w:t xml:space="preserve">  </w:t>
      </w:r>
      <w:r w:rsidR="00FC2DA4" w:rsidRPr="00E85FBD">
        <w:rPr>
          <w:rFonts w:cs="Times New Roman"/>
          <w:bCs/>
          <w:caps/>
          <w:szCs w:val="24"/>
        </w:rPr>
        <w:t>Projekt</w:t>
      </w:r>
      <w:r w:rsidR="00FC2DA4" w:rsidRPr="00E85FBD">
        <w:rPr>
          <w:rFonts w:cs="Times New Roman"/>
          <w:bCs/>
          <w:szCs w:val="24"/>
        </w:rPr>
        <w:t xml:space="preserve"> 2.2 Rewaloryzacja zabytkowej willi „Niespodzianka” przy ulicy Kościuszki 12 w Grodzisku Mazowieckim z   dekompozycją urbanistyczną otoczenia  na rzecz funkcjonalnego zarządzania dziedzictwem kulturowym i efektywności usług publicznych gminy.</w:t>
      </w:r>
    </w:p>
    <w:p w:rsidR="00727CAF" w:rsidRPr="00E85FBD" w:rsidRDefault="00727CAF" w:rsidP="00727CAF">
      <w:pPr>
        <w:pStyle w:val="Akapitzlist"/>
        <w:tabs>
          <w:tab w:val="left" w:pos="1134"/>
          <w:tab w:val="left" w:pos="1276"/>
        </w:tabs>
        <w:spacing w:line="276" w:lineRule="auto"/>
        <w:ind w:left="1418"/>
        <w:jc w:val="left"/>
        <w:rPr>
          <w:rFonts w:cs="Times New Roman"/>
          <w:bCs/>
          <w:caps/>
          <w:szCs w:val="24"/>
        </w:rPr>
      </w:pPr>
    </w:p>
    <w:p w:rsidR="00C1306A" w:rsidRPr="00E85FBD" w:rsidRDefault="007C3A65" w:rsidP="007C3A65">
      <w:pPr>
        <w:pStyle w:val="Akapitzlist"/>
        <w:numPr>
          <w:ilvl w:val="0"/>
          <w:numId w:val="2"/>
        </w:numPr>
        <w:tabs>
          <w:tab w:val="left" w:pos="1134"/>
          <w:tab w:val="left" w:pos="1276"/>
        </w:tabs>
        <w:spacing w:line="276" w:lineRule="auto"/>
        <w:ind w:left="1418" w:hanging="425"/>
        <w:jc w:val="left"/>
        <w:rPr>
          <w:rFonts w:cs="Times New Roman"/>
          <w:bCs/>
          <w:caps/>
          <w:szCs w:val="24"/>
        </w:rPr>
      </w:pPr>
      <w:r w:rsidRPr="00E85FBD">
        <w:rPr>
          <w:rFonts w:cs="Times New Roman"/>
          <w:bCs/>
          <w:szCs w:val="24"/>
        </w:rPr>
        <w:t xml:space="preserve">  </w:t>
      </w:r>
      <w:r w:rsidR="00C1306A" w:rsidRPr="00E85FBD">
        <w:rPr>
          <w:rFonts w:cs="Times New Roman"/>
          <w:bCs/>
          <w:szCs w:val="24"/>
        </w:rPr>
        <w:t>PROJEKT 2.3 Modernizacja Strażnicy Ochotniczej Straży Pożarnej  przy ul. Żwirki</w:t>
      </w:r>
    </w:p>
    <w:p w:rsidR="00C1306A" w:rsidRPr="00E85FBD" w:rsidRDefault="00C1306A" w:rsidP="00C1306A">
      <w:pPr>
        <w:pStyle w:val="Akapitzlist"/>
        <w:spacing w:line="276" w:lineRule="auto"/>
        <w:ind w:left="1418"/>
        <w:rPr>
          <w:rFonts w:cs="Times New Roman"/>
          <w:bCs/>
          <w:szCs w:val="24"/>
        </w:rPr>
      </w:pPr>
      <w:r w:rsidRPr="00E85FBD">
        <w:rPr>
          <w:rFonts w:cs="Times New Roman"/>
          <w:bCs/>
          <w:szCs w:val="24"/>
        </w:rPr>
        <w:t>i   Wigury w Grodzisku Mazowieckim.</w:t>
      </w:r>
    </w:p>
    <w:p w:rsidR="00727CAF" w:rsidRPr="00E85FBD" w:rsidRDefault="00727CAF" w:rsidP="00C1306A">
      <w:pPr>
        <w:pStyle w:val="Akapitzlist"/>
        <w:spacing w:line="276" w:lineRule="auto"/>
        <w:ind w:left="1418"/>
        <w:rPr>
          <w:rFonts w:cs="Times New Roman"/>
          <w:bCs/>
          <w:szCs w:val="24"/>
        </w:rPr>
      </w:pPr>
    </w:p>
    <w:p w:rsidR="00C77B31" w:rsidRPr="00E85FBD" w:rsidRDefault="00FC2DA4" w:rsidP="00E85FBD">
      <w:pPr>
        <w:pStyle w:val="Akapitzlist"/>
        <w:numPr>
          <w:ilvl w:val="0"/>
          <w:numId w:val="2"/>
        </w:numPr>
        <w:spacing w:line="276" w:lineRule="auto"/>
        <w:ind w:left="1418" w:hanging="425"/>
        <w:rPr>
          <w:rFonts w:cs="Times New Roman"/>
          <w:bCs/>
          <w:szCs w:val="24"/>
        </w:rPr>
      </w:pPr>
      <w:r w:rsidRPr="00E85FBD">
        <w:rPr>
          <w:rFonts w:cs="Times New Roman"/>
          <w:bCs/>
          <w:caps/>
          <w:szCs w:val="24"/>
        </w:rPr>
        <w:t>Projekt</w:t>
      </w:r>
      <w:r w:rsidRPr="00E85FBD">
        <w:rPr>
          <w:rFonts w:cs="Times New Roman"/>
          <w:bCs/>
          <w:szCs w:val="24"/>
        </w:rPr>
        <w:t xml:space="preserve"> 3.1 Budowa Centrum Aktywizacji i Integracji Społecznej z ukształtowaniem i zagospodarowaniem na cele kulturalno- edukacyjne oraz sportowo-rekreacyjne przestrzeni publicznej terenów poprzemysłowych przy  ul. Sportowej w Grodzisku Mazowieckim.</w:t>
      </w:r>
    </w:p>
    <w:p w:rsidR="00727CAF" w:rsidRPr="00E85FBD" w:rsidRDefault="00727CAF" w:rsidP="00727CAF">
      <w:pPr>
        <w:pStyle w:val="Akapitzlist"/>
        <w:spacing w:line="276" w:lineRule="auto"/>
        <w:ind w:left="1418"/>
        <w:rPr>
          <w:rFonts w:cs="Times New Roman"/>
          <w:bCs/>
          <w:szCs w:val="24"/>
        </w:rPr>
      </w:pPr>
    </w:p>
    <w:p w:rsidR="00810FE5" w:rsidRPr="00E85FBD" w:rsidRDefault="00810FE5" w:rsidP="00810FE5">
      <w:pPr>
        <w:pStyle w:val="Akapitzlist"/>
        <w:numPr>
          <w:ilvl w:val="0"/>
          <w:numId w:val="2"/>
        </w:numPr>
        <w:tabs>
          <w:tab w:val="left" w:pos="1560"/>
        </w:tabs>
        <w:spacing w:line="276" w:lineRule="auto"/>
        <w:rPr>
          <w:rFonts w:cs="Times New Roman"/>
          <w:bCs/>
          <w:szCs w:val="24"/>
        </w:rPr>
      </w:pPr>
      <w:r w:rsidRPr="00E85FBD">
        <w:rPr>
          <w:rFonts w:cs="Times New Roman"/>
          <w:bCs/>
          <w:caps/>
          <w:szCs w:val="24"/>
        </w:rPr>
        <w:t>Projekt</w:t>
      </w:r>
      <w:r w:rsidRPr="00E85FBD">
        <w:rPr>
          <w:rFonts w:cs="Times New Roman"/>
          <w:bCs/>
          <w:szCs w:val="24"/>
        </w:rPr>
        <w:t xml:space="preserve"> 4.1 Rewitalizacja pasażu śródmiejskiego wzdłuż pierzei ulicy 1 Maja</w:t>
      </w:r>
    </w:p>
    <w:p w:rsidR="007314BB" w:rsidRPr="00E85FBD" w:rsidRDefault="00810FE5" w:rsidP="007314BB">
      <w:pPr>
        <w:pStyle w:val="Akapitzlist"/>
        <w:tabs>
          <w:tab w:val="left" w:pos="1560"/>
        </w:tabs>
        <w:spacing w:line="276" w:lineRule="auto"/>
        <w:ind w:left="1353"/>
        <w:rPr>
          <w:rFonts w:cs="Times New Roman"/>
          <w:bCs/>
          <w:szCs w:val="24"/>
        </w:rPr>
      </w:pPr>
      <w:r w:rsidRPr="00E85FBD">
        <w:rPr>
          <w:rFonts w:cs="Times New Roman"/>
          <w:bCs/>
          <w:szCs w:val="24"/>
        </w:rPr>
        <w:t>oraz od ul. 11 Listopada do ul. Konspiracji w Grodzisku Mazowieckim</w:t>
      </w:r>
      <w:r w:rsidR="00A952B4" w:rsidRPr="00E85FBD">
        <w:rPr>
          <w:rFonts w:cs="Times New Roman"/>
          <w:bCs/>
          <w:szCs w:val="24"/>
        </w:rPr>
        <w:t>, w tym:</w:t>
      </w:r>
    </w:p>
    <w:p w:rsidR="00A952B4" w:rsidRPr="00E85FBD" w:rsidRDefault="00A952B4" w:rsidP="00A952B4">
      <w:pPr>
        <w:shd w:val="clear" w:color="auto" w:fill="FFFFFF"/>
        <w:tabs>
          <w:tab w:val="left" w:pos="259"/>
        </w:tabs>
        <w:autoSpaceDE w:val="0"/>
        <w:spacing w:line="240" w:lineRule="auto"/>
        <w:ind w:left="1418" w:firstLine="0"/>
        <w:rPr>
          <w:rFonts w:cs="Times New Roman"/>
          <w:szCs w:val="24"/>
        </w:rPr>
      </w:pPr>
      <w:r w:rsidRPr="00E85FBD">
        <w:rPr>
          <w:rFonts w:cs="Times New Roman"/>
          <w:szCs w:val="24"/>
        </w:rPr>
        <w:t xml:space="preserve">Etap 1 </w:t>
      </w:r>
      <w:r w:rsidRPr="00E85FBD">
        <w:rPr>
          <w:rFonts w:cs="Times New Roman"/>
          <w:b/>
          <w:bCs/>
          <w:szCs w:val="24"/>
        </w:rPr>
        <w:t xml:space="preserve">- </w:t>
      </w:r>
      <w:r w:rsidRPr="00E85FBD">
        <w:rPr>
          <w:rFonts w:cs="Times New Roman"/>
          <w:szCs w:val="24"/>
        </w:rPr>
        <w:t xml:space="preserve">Ciągi komunikacji pieszej po stronie południowej ulicy 1 Maja na odcinku </w:t>
      </w:r>
    </w:p>
    <w:p w:rsidR="00A952B4" w:rsidRPr="00E85FBD" w:rsidRDefault="00A952B4" w:rsidP="00A952B4">
      <w:pPr>
        <w:shd w:val="clear" w:color="auto" w:fill="FFFFFF"/>
        <w:tabs>
          <w:tab w:val="left" w:pos="259"/>
        </w:tabs>
        <w:autoSpaceDE w:val="0"/>
        <w:spacing w:line="240" w:lineRule="auto"/>
        <w:ind w:left="1418" w:firstLine="0"/>
        <w:rPr>
          <w:rFonts w:cs="Times New Roman"/>
          <w:szCs w:val="24"/>
        </w:rPr>
      </w:pPr>
      <w:r w:rsidRPr="00E85FBD">
        <w:rPr>
          <w:rFonts w:cs="Times New Roman"/>
          <w:szCs w:val="24"/>
        </w:rPr>
        <w:t xml:space="preserve">              od ulicy 11 Listopada do ulicy Kilińskiego.</w:t>
      </w:r>
    </w:p>
    <w:p w:rsidR="00A952B4" w:rsidRPr="00E85FBD" w:rsidRDefault="00A952B4" w:rsidP="00A952B4">
      <w:pPr>
        <w:shd w:val="clear" w:color="auto" w:fill="FFFFFF"/>
        <w:tabs>
          <w:tab w:val="left" w:pos="259"/>
        </w:tabs>
        <w:autoSpaceDE w:val="0"/>
        <w:spacing w:line="240" w:lineRule="auto"/>
        <w:ind w:left="1418" w:firstLine="0"/>
        <w:rPr>
          <w:rFonts w:cs="Times New Roman"/>
          <w:szCs w:val="24"/>
        </w:rPr>
      </w:pPr>
      <w:r w:rsidRPr="00E85FBD">
        <w:rPr>
          <w:rFonts w:cs="Times New Roman"/>
          <w:szCs w:val="24"/>
        </w:rPr>
        <w:t xml:space="preserve">Etap 2 </w:t>
      </w:r>
      <w:r w:rsidRPr="00E85FBD">
        <w:rPr>
          <w:rFonts w:cs="Times New Roman"/>
          <w:b/>
          <w:szCs w:val="24"/>
        </w:rPr>
        <w:t xml:space="preserve">- </w:t>
      </w:r>
      <w:r w:rsidRPr="00E85FBD">
        <w:rPr>
          <w:rFonts w:cs="Times New Roman"/>
          <w:szCs w:val="24"/>
        </w:rPr>
        <w:t>Ciągi komunikacji pieszej po stronie północnej ulicy 1 Maja na odcinku od</w:t>
      </w:r>
    </w:p>
    <w:p w:rsidR="00A952B4" w:rsidRPr="00E85FBD" w:rsidRDefault="00A952B4" w:rsidP="00A952B4">
      <w:pPr>
        <w:shd w:val="clear" w:color="auto" w:fill="FFFFFF"/>
        <w:tabs>
          <w:tab w:val="left" w:pos="259"/>
        </w:tabs>
        <w:autoSpaceDE w:val="0"/>
        <w:spacing w:line="240" w:lineRule="auto"/>
        <w:ind w:left="1418" w:firstLine="0"/>
        <w:rPr>
          <w:rFonts w:cs="Times New Roman"/>
          <w:szCs w:val="24"/>
        </w:rPr>
      </w:pPr>
      <w:r w:rsidRPr="00E85FBD">
        <w:rPr>
          <w:rFonts w:cs="Times New Roman"/>
          <w:szCs w:val="24"/>
        </w:rPr>
        <w:t xml:space="preserve">              ulicy 11 Listopada do ulicy Kilińskiego.</w:t>
      </w:r>
    </w:p>
    <w:p w:rsidR="00A952B4" w:rsidRPr="00E85FBD" w:rsidRDefault="00A952B4" w:rsidP="00A952B4">
      <w:pPr>
        <w:shd w:val="clear" w:color="auto" w:fill="FFFFFF"/>
        <w:tabs>
          <w:tab w:val="left" w:pos="259"/>
        </w:tabs>
        <w:autoSpaceDE w:val="0"/>
        <w:spacing w:line="240" w:lineRule="auto"/>
        <w:ind w:left="1418" w:firstLine="0"/>
        <w:rPr>
          <w:rFonts w:cs="Times New Roman"/>
          <w:szCs w:val="24"/>
        </w:rPr>
      </w:pPr>
      <w:r w:rsidRPr="00E85FBD">
        <w:rPr>
          <w:rFonts w:cs="Times New Roman"/>
          <w:szCs w:val="24"/>
        </w:rPr>
        <w:t xml:space="preserve">Etap 3 </w:t>
      </w:r>
      <w:r w:rsidRPr="00E85FBD">
        <w:rPr>
          <w:rFonts w:cs="Times New Roman"/>
          <w:b/>
          <w:szCs w:val="24"/>
        </w:rPr>
        <w:t>-</w:t>
      </w:r>
      <w:r w:rsidRPr="00E85FBD">
        <w:rPr>
          <w:rFonts w:cs="Times New Roman"/>
          <w:szCs w:val="24"/>
        </w:rPr>
        <w:t xml:space="preserve"> Ciągi komunikacji pieszej ulicy 1 Maja na odcinku od ulicy Kilińskiego do</w:t>
      </w:r>
    </w:p>
    <w:p w:rsidR="00A952B4" w:rsidRPr="00E85FBD" w:rsidRDefault="00A952B4" w:rsidP="00A952B4">
      <w:pPr>
        <w:shd w:val="clear" w:color="auto" w:fill="FFFFFF"/>
        <w:tabs>
          <w:tab w:val="left" w:pos="259"/>
        </w:tabs>
        <w:autoSpaceDE w:val="0"/>
        <w:spacing w:line="240" w:lineRule="auto"/>
        <w:ind w:left="1418" w:firstLine="0"/>
        <w:rPr>
          <w:rFonts w:cs="Times New Roman"/>
          <w:szCs w:val="24"/>
        </w:rPr>
      </w:pPr>
      <w:r w:rsidRPr="00E85FBD">
        <w:rPr>
          <w:rFonts w:cs="Times New Roman"/>
          <w:szCs w:val="24"/>
        </w:rPr>
        <w:t xml:space="preserve">              ulicy Bartniaka wraz z ulicą Bartniaka i parkingiem.</w:t>
      </w:r>
    </w:p>
    <w:p w:rsidR="00A952B4" w:rsidRPr="00E85FBD" w:rsidRDefault="00A952B4" w:rsidP="00A952B4">
      <w:pPr>
        <w:shd w:val="clear" w:color="auto" w:fill="FFFFFF"/>
        <w:tabs>
          <w:tab w:val="left" w:pos="259"/>
        </w:tabs>
        <w:autoSpaceDE w:val="0"/>
        <w:spacing w:line="240" w:lineRule="auto"/>
        <w:ind w:left="1418" w:firstLine="0"/>
        <w:jc w:val="left"/>
        <w:rPr>
          <w:rFonts w:cs="Times New Roman"/>
          <w:szCs w:val="24"/>
        </w:rPr>
      </w:pPr>
      <w:r w:rsidRPr="00E85FBD">
        <w:rPr>
          <w:rFonts w:cs="Times New Roman"/>
          <w:szCs w:val="24"/>
        </w:rPr>
        <w:t xml:space="preserve">Etap 4 </w:t>
      </w:r>
      <w:r w:rsidRPr="00E85FBD">
        <w:rPr>
          <w:rFonts w:cs="Times New Roman"/>
          <w:b/>
          <w:szCs w:val="24"/>
        </w:rPr>
        <w:t>-</w:t>
      </w:r>
      <w:r w:rsidRPr="00E85FBD">
        <w:rPr>
          <w:rFonts w:cs="Times New Roman"/>
          <w:szCs w:val="24"/>
        </w:rPr>
        <w:t xml:space="preserve"> Rewitalizacja ciągów komunikacyjnych od ul.11 Listopada do ul. </w:t>
      </w:r>
    </w:p>
    <w:p w:rsidR="00A952B4" w:rsidRPr="00E85FBD" w:rsidRDefault="00A952B4" w:rsidP="00A952B4">
      <w:pPr>
        <w:shd w:val="clear" w:color="auto" w:fill="FFFFFF"/>
        <w:tabs>
          <w:tab w:val="left" w:pos="259"/>
        </w:tabs>
        <w:autoSpaceDE w:val="0"/>
        <w:spacing w:line="240" w:lineRule="auto"/>
        <w:ind w:left="1418" w:firstLine="0"/>
        <w:jc w:val="left"/>
        <w:rPr>
          <w:rFonts w:cs="Times New Roman"/>
          <w:szCs w:val="24"/>
        </w:rPr>
      </w:pPr>
      <w:r w:rsidRPr="00E85FBD">
        <w:rPr>
          <w:rFonts w:cs="Times New Roman"/>
          <w:szCs w:val="24"/>
        </w:rPr>
        <w:t xml:space="preserve">              Konspiracji.</w:t>
      </w:r>
    </w:p>
    <w:p w:rsidR="00727CAF" w:rsidRPr="00E85FBD" w:rsidRDefault="00727CAF" w:rsidP="00A952B4">
      <w:pPr>
        <w:shd w:val="clear" w:color="auto" w:fill="FFFFFF"/>
        <w:tabs>
          <w:tab w:val="left" w:pos="259"/>
        </w:tabs>
        <w:autoSpaceDE w:val="0"/>
        <w:spacing w:line="240" w:lineRule="auto"/>
        <w:ind w:left="1418" w:firstLine="0"/>
        <w:jc w:val="left"/>
        <w:rPr>
          <w:rFonts w:cs="Times New Roman"/>
          <w:szCs w:val="24"/>
        </w:rPr>
      </w:pPr>
    </w:p>
    <w:p w:rsidR="00810FE5" w:rsidRPr="00E85FBD" w:rsidRDefault="007314BB" w:rsidP="007314BB">
      <w:pPr>
        <w:pStyle w:val="Akapitzlist"/>
        <w:numPr>
          <w:ilvl w:val="0"/>
          <w:numId w:val="2"/>
        </w:numPr>
        <w:spacing w:line="276" w:lineRule="auto"/>
        <w:ind w:left="1418" w:hanging="425"/>
        <w:rPr>
          <w:rFonts w:cs="Times New Roman"/>
          <w:bCs/>
          <w:szCs w:val="24"/>
        </w:rPr>
      </w:pPr>
      <w:r w:rsidRPr="00E85FBD">
        <w:rPr>
          <w:rFonts w:cs="Times New Roman"/>
          <w:bCs/>
          <w:caps/>
          <w:szCs w:val="24"/>
        </w:rPr>
        <w:t>Projekt</w:t>
      </w:r>
      <w:r w:rsidRPr="00E85FBD">
        <w:rPr>
          <w:rFonts w:cs="Times New Roman"/>
          <w:bCs/>
          <w:szCs w:val="24"/>
        </w:rPr>
        <w:t xml:space="preserve"> 4.2 Rewitalizacja pasażu śródmiejskiego wzdłuż zabytkowej pierzei  ulicy 11 Listopada w Grodzisku  Mazowieckim.</w:t>
      </w:r>
    </w:p>
    <w:p w:rsidR="00727CAF" w:rsidRPr="00E85FBD" w:rsidRDefault="00727CAF" w:rsidP="00727CAF">
      <w:pPr>
        <w:pStyle w:val="Akapitzlist"/>
        <w:spacing w:line="276" w:lineRule="auto"/>
        <w:ind w:left="1418"/>
        <w:rPr>
          <w:rFonts w:cs="Times New Roman"/>
          <w:bCs/>
          <w:szCs w:val="24"/>
        </w:rPr>
      </w:pPr>
    </w:p>
    <w:p w:rsidR="00810FE5" w:rsidRPr="00E85FBD" w:rsidRDefault="00810FE5" w:rsidP="007314BB">
      <w:pPr>
        <w:pStyle w:val="Akapitzlist"/>
        <w:numPr>
          <w:ilvl w:val="0"/>
          <w:numId w:val="2"/>
        </w:numPr>
        <w:tabs>
          <w:tab w:val="left" w:pos="1560"/>
        </w:tabs>
        <w:spacing w:line="276" w:lineRule="auto"/>
        <w:rPr>
          <w:rFonts w:cs="Times New Roman"/>
          <w:bCs/>
          <w:szCs w:val="24"/>
        </w:rPr>
      </w:pPr>
      <w:r w:rsidRPr="00E85FBD">
        <w:rPr>
          <w:rFonts w:cs="Times New Roman"/>
          <w:bCs/>
          <w:caps/>
          <w:szCs w:val="24"/>
        </w:rPr>
        <w:lastRenderedPageBreak/>
        <w:t>Projekt</w:t>
      </w:r>
      <w:r w:rsidRPr="00E85FBD">
        <w:rPr>
          <w:rFonts w:cs="Times New Roman"/>
          <w:bCs/>
          <w:szCs w:val="24"/>
        </w:rPr>
        <w:t xml:space="preserve"> 4.3 Poprawa bezpieczeństwa publicznego w Grodzisku Mazowieckim poprzez utworzenie sieci monitoringu wizyjnego. </w:t>
      </w:r>
      <w:r w:rsidRPr="00E85FBD">
        <w:rPr>
          <w:rFonts w:cs="Times New Roman"/>
          <w:szCs w:val="24"/>
        </w:rPr>
        <w:t xml:space="preserve"> </w:t>
      </w:r>
      <w:r w:rsidRPr="00E85FBD">
        <w:rPr>
          <w:rFonts w:cs="Times New Roman"/>
          <w:bCs/>
          <w:szCs w:val="24"/>
        </w:rPr>
        <w:t>Etap 2 – Rozbudowa, modernizacja i serwis systemu monitorowania Miasta Grodzisk Mazowiecki.</w:t>
      </w:r>
    </w:p>
    <w:p w:rsidR="00727CAF" w:rsidRPr="00E85FBD" w:rsidRDefault="00727CAF" w:rsidP="00727CAF">
      <w:pPr>
        <w:pStyle w:val="Akapitzlist"/>
        <w:tabs>
          <w:tab w:val="left" w:pos="1560"/>
        </w:tabs>
        <w:spacing w:line="276" w:lineRule="auto"/>
        <w:ind w:left="1353"/>
        <w:rPr>
          <w:rFonts w:cs="Times New Roman"/>
          <w:bCs/>
          <w:szCs w:val="24"/>
        </w:rPr>
      </w:pPr>
    </w:p>
    <w:p w:rsidR="00FC2DA4" w:rsidRPr="00E85FBD" w:rsidRDefault="00FC2DA4" w:rsidP="004E092E">
      <w:pPr>
        <w:pStyle w:val="Akapitzlist"/>
        <w:numPr>
          <w:ilvl w:val="0"/>
          <w:numId w:val="2"/>
        </w:numPr>
        <w:spacing w:line="276" w:lineRule="auto"/>
        <w:ind w:left="1418" w:hanging="425"/>
        <w:rPr>
          <w:rFonts w:cs="Times New Roman"/>
          <w:bCs/>
          <w:szCs w:val="24"/>
        </w:rPr>
      </w:pPr>
      <w:r w:rsidRPr="00E85FBD">
        <w:rPr>
          <w:rFonts w:cs="Times New Roman"/>
          <w:bCs/>
          <w:caps/>
          <w:szCs w:val="24"/>
        </w:rPr>
        <w:t>Projekt</w:t>
      </w:r>
      <w:r w:rsidRPr="00E85FBD">
        <w:rPr>
          <w:rFonts w:cs="Times New Roman"/>
          <w:bCs/>
          <w:szCs w:val="24"/>
        </w:rPr>
        <w:t xml:space="preserve"> 4.4 Poprawa ładu przestrzennego  terenów miejskich w kompleksie zabudowy mieszkaniowo-usługowej Osiedla „Kopernik” w Grodzisku Mazowieckim,  Etap 1, w tym :</w:t>
      </w:r>
    </w:p>
    <w:p w:rsidR="00FC2DA4" w:rsidRPr="00E85FBD" w:rsidRDefault="00FC2DA4" w:rsidP="00F5105D">
      <w:pPr>
        <w:pStyle w:val="Akapitzlist"/>
        <w:numPr>
          <w:ilvl w:val="0"/>
          <w:numId w:val="19"/>
        </w:numPr>
        <w:tabs>
          <w:tab w:val="left" w:pos="0"/>
          <w:tab w:val="left" w:pos="1701"/>
        </w:tabs>
        <w:autoSpaceDN w:val="0"/>
        <w:spacing w:line="276" w:lineRule="auto"/>
        <w:ind w:left="1418" w:right="-108" w:firstLine="0"/>
        <w:jc w:val="left"/>
        <w:rPr>
          <w:rFonts w:cs="Times New Roman"/>
          <w:kern w:val="3"/>
          <w:szCs w:val="24"/>
        </w:rPr>
      </w:pPr>
      <w:r w:rsidRPr="00E85FBD">
        <w:rPr>
          <w:rFonts w:cs="Times New Roman"/>
          <w:szCs w:val="24"/>
        </w:rPr>
        <w:t xml:space="preserve">Ulica E. Orzeszkowej - odcinek od ulicy 3 Maja do ulicy Królewskiej.  </w:t>
      </w:r>
    </w:p>
    <w:p w:rsidR="00FC2DA4" w:rsidRPr="00E85FBD" w:rsidRDefault="00FC2DA4" w:rsidP="00F5105D">
      <w:pPr>
        <w:pStyle w:val="Akapitzlist"/>
        <w:numPr>
          <w:ilvl w:val="0"/>
          <w:numId w:val="19"/>
        </w:numPr>
        <w:tabs>
          <w:tab w:val="left" w:pos="0"/>
          <w:tab w:val="left" w:pos="1701"/>
        </w:tabs>
        <w:autoSpaceDN w:val="0"/>
        <w:spacing w:line="276" w:lineRule="auto"/>
        <w:ind w:left="1418" w:right="-108" w:firstLine="0"/>
        <w:jc w:val="left"/>
        <w:rPr>
          <w:rFonts w:cs="Times New Roman"/>
          <w:szCs w:val="24"/>
        </w:rPr>
      </w:pPr>
      <w:r w:rsidRPr="00E85FBD">
        <w:rPr>
          <w:rFonts w:cs="Times New Roman"/>
          <w:szCs w:val="24"/>
        </w:rPr>
        <w:t xml:space="preserve">Parking przy ulicy E. Orzeszkowej.  </w:t>
      </w:r>
    </w:p>
    <w:p w:rsidR="00FC2DA4" w:rsidRPr="00E85FBD" w:rsidRDefault="00FC2DA4" w:rsidP="00F5105D">
      <w:pPr>
        <w:pStyle w:val="Akapitzlist"/>
        <w:numPr>
          <w:ilvl w:val="0"/>
          <w:numId w:val="19"/>
        </w:numPr>
        <w:tabs>
          <w:tab w:val="left" w:pos="0"/>
        </w:tabs>
        <w:autoSpaceDN w:val="0"/>
        <w:spacing w:line="276" w:lineRule="auto"/>
        <w:ind w:left="1701" w:right="-108" w:hanging="283"/>
        <w:jc w:val="left"/>
        <w:rPr>
          <w:rFonts w:cs="Times New Roman"/>
          <w:szCs w:val="24"/>
        </w:rPr>
      </w:pPr>
      <w:r w:rsidRPr="00E85FBD">
        <w:rPr>
          <w:rFonts w:cs="Times New Roman"/>
          <w:szCs w:val="24"/>
        </w:rPr>
        <w:t>Mini plac zabaw dla dzieci i teren przy ulicy   T. Bairda.</w:t>
      </w:r>
    </w:p>
    <w:p w:rsidR="00FC2DA4" w:rsidRPr="00E85FBD" w:rsidRDefault="00FC2DA4" w:rsidP="00F5105D">
      <w:pPr>
        <w:pStyle w:val="Akapitzlist"/>
        <w:numPr>
          <w:ilvl w:val="0"/>
          <w:numId w:val="19"/>
        </w:numPr>
        <w:tabs>
          <w:tab w:val="left" w:pos="0"/>
        </w:tabs>
        <w:autoSpaceDN w:val="0"/>
        <w:spacing w:line="276" w:lineRule="auto"/>
        <w:ind w:left="1701" w:right="-108" w:hanging="283"/>
        <w:jc w:val="left"/>
        <w:rPr>
          <w:rFonts w:cs="Times New Roman"/>
          <w:szCs w:val="24"/>
        </w:rPr>
      </w:pPr>
      <w:r w:rsidRPr="00E85FBD">
        <w:rPr>
          <w:rFonts w:cs="Times New Roman"/>
          <w:szCs w:val="24"/>
        </w:rPr>
        <w:t>Nie zagospodarowany plac wewnątrzosiedlowy przy ulicy  E. Orzeszkowej.</w:t>
      </w:r>
    </w:p>
    <w:p w:rsidR="00727CAF" w:rsidRPr="00E85FBD" w:rsidRDefault="00727CAF" w:rsidP="00727CAF">
      <w:pPr>
        <w:pStyle w:val="Akapitzlist"/>
        <w:tabs>
          <w:tab w:val="left" w:pos="0"/>
        </w:tabs>
        <w:autoSpaceDN w:val="0"/>
        <w:spacing w:line="276" w:lineRule="auto"/>
        <w:ind w:left="1701" w:right="-108"/>
        <w:jc w:val="left"/>
        <w:rPr>
          <w:rFonts w:cs="Times New Roman"/>
          <w:szCs w:val="24"/>
        </w:rPr>
      </w:pPr>
    </w:p>
    <w:p w:rsidR="00FC2DA4" w:rsidRPr="00E85FBD" w:rsidRDefault="007C3A65" w:rsidP="007C3A65">
      <w:pPr>
        <w:tabs>
          <w:tab w:val="left" w:pos="0"/>
        </w:tabs>
        <w:autoSpaceDN w:val="0"/>
        <w:spacing w:line="276" w:lineRule="auto"/>
        <w:ind w:left="1418" w:right="-108" w:hanging="425"/>
        <w:jc w:val="left"/>
        <w:rPr>
          <w:rFonts w:cs="Times New Roman"/>
          <w:szCs w:val="24"/>
        </w:rPr>
      </w:pPr>
      <w:r w:rsidRPr="00E85FBD">
        <w:rPr>
          <w:rFonts w:cs="Times New Roman"/>
          <w:szCs w:val="24"/>
        </w:rPr>
        <w:t>1</w:t>
      </w:r>
      <w:r w:rsidR="00E85FBD" w:rsidRPr="00E85FBD">
        <w:rPr>
          <w:rFonts w:cs="Times New Roman"/>
          <w:szCs w:val="24"/>
        </w:rPr>
        <w:t>0</w:t>
      </w:r>
      <w:r w:rsidRPr="00E85FBD">
        <w:rPr>
          <w:rFonts w:cs="Times New Roman"/>
          <w:szCs w:val="24"/>
        </w:rPr>
        <w:t xml:space="preserve">)  </w:t>
      </w:r>
      <w:r w:rsidR="00FC2DA4" w:rsidRPr="00E85FBD">
        <w:rPr>
          <w:rFonts w:cs="Times New Roman"/>
          <w:bCs/>
          <w:caps/>
          <w:szCs w:val="24"/>
        </w:rPr>
        <w:t>Projekt</w:t>
      </w:r>
      <w:r w:rsidR="00FC2DA4" w:rsidRPr="00E85FBD">
        <w:rPr>
          <w:rFonts w:cs="Times New Roman"/>
          <w:bCs/>
          <w:szCs w:val="24"/>
        </w:rPr>
        <w:t xml:space="preserve"> 4.5 Poprawa ładu przestrzennego  terenów miejskich w kompleksie zabudowy mieszkaniowo-usługowej Osiedla „Kopernik”  w Grodzisku Mazowieckim, Etap 2, w tym:</w:t>
      </w:r>
    </w:p>
    <w:p w:rsidR="00FC2DA4" w:rsidRPr="00E85FBD" w:rsidRDefault="007C3A65" w:rsidP="004E092E">
      <w:pPr>
        <w:tabs>
          <w:tab w:val="left" w:pos="0"/>
        </w:tabs>
        <w:autoSpaceDN w:val="0"/>
        <w:spacing w:line="276" w:lineRule="auto"/>
        <w:ind w:left="1418" w:right="-108" w:firstLine="0"/>
        <w:jc w:val="left"/>
        <w:rPr>
          <w:rFonts w:cs="Times New Roman"/>
          <w:szCs w:val="24"/>
        </w:rPr>
      </w:pPr>
      <w:r w:rsidRPr="00E85FBD">
        <w:rPr>
          <w:rFonts w:cs="Times New Roman"/>
          <w:sz w:val="18"/>
          <w:szCs w:val="18"/>
        </w:rPr>
        <w:t>5.</w:t>
      </w:r>
      <w:r w:rsidRPr="00E85FBD">
        <w:rPr>
          <w:rFonts w:cs="Times New Roman"/>
          <w:szCs w:val="24"/>
        </w:rPr>
        <w:t xml:space="preserve"> </w:t>
      </w:r>
      <w:r w:rsidR="00FC2DA4" w:rsidRPr="00E85FBD">
        <w:rPr>
          <w:rFonts w:cs="Times New Roman"/>
          <w:szCs w:val="24"/>
        </w:rPr>
        <w:t xml:space="preserve">ul. H. Szczerkowskiego - odcinek od ulicy 3  Maja do ulicy Westfala. </w:t>
      </w:r>
    </w:p>
    <w:p w:rsidR="00FC2DA4" w:rsidRPr="00E85FBD" w:rsidRDefault="00FC2DA4" w:rsidP="004E092E">
      <w:pPr>
        <w:pStyle w:val="Akapitzlist"/>
        <w:tabs>
          <w:tab w:val="left" w:pos="0"/>
        </w:tabs>
        <w:autoSpaceDN w:val="0"/>
        <w:spacing w:line="276" w:lineRule="auto"/>
        <w:ind w:left="1418" w:right="-108"/>
        <w:jc w:val="left"/>
        <w:rPr>
          <w:rFonts w:cs="Times New Roman"/>
          <w:szCs w:val="24"/>
        </w:rPr>
      </w:pPr>
      <w:r w:rsidRPr="00E85FBD">
        <w:rPr>
          <w:rFonts w:cs="Times New Roman"/>
          <w:sz w:val="18"/>
          <w:szCs w:val="18"/>
        </w:rPr>
        <w:t>6</w:t>
      </w:r>
      <w:r w:rsidR="007C3A65" w:rsidRPr="00E85FBD">
        <w:rPr>
          <w:rFonts w:cs="Times New Roman"/>
          <w:sz w:val="18"/>
          <w:szCs w:val="18"/>
        </w:rPr>
        <w:t>.</w:t>
      </w:r>
      <w:r w:rsidRPr="00E85FBD">
        <w:rPr>
          <w:rFonts w:cs="Times New Roman"/>
          <w:szCs w:val="24"/>
        </w:rPr>
        <w:t xml:space="preserve"> Mini plac zabaw dla dzieci i teren przy ul. Szkolnej.</w:t>
      </w:r>
    </w:p>
    <w:p w:rsidR="00D51331" w:rsidRPr="00E85FBD" w:rsidRDefault="00FC2DA4" w:rsidP="004E092E">
      <w:pPr>
        <w:pStyle w:val="Akapitzlist"/>
        <w:tabs>
          <w:tab w:val="left" w:pos="0"/>
        </w:tabs>
        <w:autoSpaceDN w:val="0"/>
        <w:spacing w:line="276" w:lineRule="auto"/>
        <w:ind w:left="1418" w:right="-108"/>
        <w:jc w:val="left"/>
        <w:rPr>
          <w:rFonts w:cs="Times New Roman"/>
          <w:szCs w:val="24"/>
        </w:rPr>
      </w:pPr>
      <w:r w:rsidRPr="00E85FBD">
        <w:rPr>
          <w:rFonts w:cs="Times New Roman"/>
          <w:sz w:val="18"/>
          <w:szCs w:val="18"/>
        </w:rPr>
        <w:t>7</w:t>
      </w:r>
      <w:r w:rsidR="007C3A65" w:rsidRPr="00E85FBD">
        <w:rPr>
          <w:rFonts w:cs="Times New Roman"/>
          <w:sz w:val="18"/>
          <w:szCs w:val="18"/>
        </w:rPr>
        <w:t>.</w:t>
      </w:r>
      <w:r w:rsidRPr="00E85FBD">
        <w:rPr>
          <w:rFonts w:cs="Times New Roman"/>
          <w:szCs w:val="24"/>
        </w:rPr>
        <w:t xml:space="preserve"> Nie zagospodarowany plac przy skrzyżowaniu ulicy E. Orzeszkowej z ulicą </w:t>
      </w:r>
      <w:r w:rsidR="00D51331" w:rsidRPr="00E85FBD">
        <w:rPr>
          <w:rFonts w:cs="Times New Roman"/>
          <w:szCs w:val="24"/>
        </w:rPr>
        <w:t xml:space="preserve"> </w:t>
      </w:r>
    </w:p>
    <w:p w:rsidR="00FC2DA4" w:rsidRPr="00E85FBD" w:rsidRDefault="00D51331" w:rsidP="00D51331">
      <w:pPr>
        <w:pStyle w:val="Akapitzlist"/>
        <w:tabs>
          <w:tab w:val="left" w:pos="0"/>
        </w:tabs>
        <w:autoSpaceDN w:val="0"/>
        <w:spacing w:line="276" w:lineRule="auto"/>
        <w:ind w:left="1418" w:right="-108"/>
        <w:jc w:val="left"/>
        <w:rPr>
          <w:rFonts w:cs="Times New Roman"/>
          <w:szCs w:val="24"/>
        </w:rPr>
      </w:pPr>
      <w:r w:rsidRPr="00E85FBD">
        <w:rPr>
          <w:rFonts w:cs="Times New Roman"/>
          <w:szCs w:val="24"/>
        </w:rPr>
        <w:t xml:space="preserve">   3 </w:t>
      </w:r>
      <w:r w:rsidR="00FC2DA4" w:rsidRPr="00E85FBD">
        <w:rPr>
          <w:rFonts w:cs="Times New Roman"/>
          <w:szCs w:val="24"/>
        </w:rPr>
        <w:t>Maja.</w:t>
      </w:r>
    </w:p>
    <w:p w:rsidR="00FC2DA4" w:rsidRPr="00E85FBD" w:rsidRDefault="00FC2DA4" w:rsidP="004E092E">
      <w:pPr>
        <w:pStyle w:val="Akapitzlist"/>
        <w:tabs>
          <w:tab w:val="left" w:pos="0"/>
        </w:tabs>
        <w:autoSpaceDN w:val="0"/>
        <w:spacing w:line="276" w:lineRule="auto"/>
        <w:ind w:left="1418" w:right="-108"/>
        <w:jc w:val="left"/>
        <w:rPr>
          <w:rFonts w:cs="Times New Roman"/>
          <w:szCs w:val="24"/>
        </w:rPr>
      </w:pPr>
      <w:r w:rsidRPr="00E85FBD">
        <w:rPr>
          <w:rFonts w:cs="Times New Roman"/>
          <w:sz w:val="18"/>
          <w:szCs w:val="18"/>
        </w:rPr>
        <w:t>8</w:t>
      </w:r>
      <w:r w:rsidR="007C3A65" w:rsidRPr="00E85FBD">
        <w:rPr>
          <w:rFonts w:cs="Times New Roman"/>
          <w:sz w:val="18"/>
          <w:szCs w:val="18"/>
        </w:rPr>
        <w:t>.</w:t>
      </w:r>
      <w:r w:rsidRPr="00E85FBD">
        <w:rPr>
          <w:rFonts w:cs="Times New Roman"/>
          <w:szCs w:val="24"/>
        </w:rPr>
        <w:t xml:space="preserve"> Nie zagospodarowany plac przy ulicy H. Szczerkowskiego.</w:t>
      </w:r>
    </w:p>
    <w:p w:rsidR="007C3A65" w:rsidRPr="00E85FBD" w:rsidRDefault="004E092E" w:rsidP="004E092E">
      <w:pPr>
        <w:pStyle w:val="Akapitzlist"/>
        <w:tabs>
          <w:tab w:val="left" w:pos="0"/>
        </w:tabs>
        <w:autoSpaceDN w:val="0"/>
        <w:spacing w:line="276" w:lineRule="auto"/>
        <w:ind w:left="1418" w:right="-108"/>
        <w:jc w:val="left"/>
        <w:rPr>
          <w:rFonts w:cs="Times New Roman"/>
          <w:szCs w:val="24"/>
        </w:rPr>
      </w:pPr>
      <w:r w:rsidRPr="00E85FBD">
        <w:rPr>
          <w:rFonts w:cs="Times New Roman"/>
          <w:sz w:val="18"/>
          <w:szCs w:val="18"/>
        </w:rPr>
        <w:t>9</w:t>
      </w:r>
      <w:r w:rsidR="007C3A65" w:rsidRPr="00E85FBD">
        <w:rPr>
          <w:rFonts w:cs="Times New Roman"/>
          <w:sz w:val="18"/>
          <w:szCs w:val="18"/>
        </w:rPr>
        <w:t>.</w:t>
      </w:r>
      <w:r w:rsidR="00FC2DA4" w:rsidRPr="00E85FBD">
        <w:rPr>
          <w:rFonts w:cs="Times New Roman"/>
          <w:szCs w:val="24"/>
        </w:rPr>
        <w:t xml:space="preserve"> Nie zagospodarowany plac  przy skrzyżowaniu ulic: ulicy Gen. L. Okulickiego </w:t>
      </w:r>
    </w:p>
    <w:p w:rsidR="00FC2DA4" w:rsidRPr="00E85FBD" w:rsidRDefault="007C3A65" w:rsidP="004E092E">
      <w:pPr>
        <w:pStyle w:val="Akapitzlist"/>
        <w:tabs>
          <w:tab w:val="left" w:pos="0"/>
        </w:tabs>
        <w:autoSpaceDN w:val="0"/>
        <w:spacing w:line="276" w:lineRule="auto"/>
        <w:ind w:left="1418" w:right="-108"/>
        <w:jc w:val="left"/>
        <w:rPr>
          <w:rFonts w:cs="Times New Roman"/>
          <w:szCs w:val="24"/>
        </w:rPr>
      </w:pPr>
      <w:r w:rsidRPr="00E85FBD">
        <w:rPr>
          <w:rFonts w:cs="Times New Roman"/>
          <w:szCs w:val="24"/>
        </w:rPr>
        <w:t xml:space="preserve">    </w:t>
      </w:r>
      <w:r w:rsidR="00FC2DA4" w:rsidRPr="00E85FBD">
        <w:rPr>
          <w:rFonts w:cs="Times New Roman"/>
          <w:szCs w:val="24"/>
        </w:rPr>
        <w:t>z  ulicą M. Kopernika.</w:t>
      </w:r>
    </w:p>
    <w:p w:rsidR="00727CAF" w:rsidRPr="00E85FBD" w:rsidRDefault="00727CAF" w:rsidP="004E092E">
      <w:pPr>
        <w:pStyle w:val="Akapitzlist"/>
        <w:tabs>
          <w:tab w:val="left" w:pos="0"/>
        </w:tabs>
        <w:autoSpaceDN w:val="0"/>
        <w:spacing w:line="276" w:lineRule="auto"/>
        <w:ind w:left="1418" w:right="-108"/>
        <w:jc w:val="left"/>
        <w:rPr>
          <w:rFonts w:cs="Times New Roman"/>
          <w:szCs w:val="24"/>
        </w:rPr>
      </w:pPr>
    </w:p>
    <w:p w:rsidR="002225A4" w:rsidRPr="00E85FBD" w:rsidRDefault="007C3A65" w:rsidP="00727CAF">
      <w:pPr>
        <w:pStyle w:val="Akapitzlist"/>
        <w:spacing w:line="276" w:lineRule="auto"/>
        <w:ind w:left="1418" w:hanging="425"/>
        <w:rPr>
          <w:rFonts w:cs="Times New Roman"/>
          <w:bCs/>
          <w:szCs w:val="24"/>
        </w:rPr>
      </w:pPr>
      <w:r w:rsidRPr="00E85FBD">
        <w:rPr>
          <w:rFonts w:cs="Times New Roman"/>
          <w:bCs/>
          <w:caps/>
          <w:szCs w:val="24"/>
        </w:rPr>
        <w:t>1</w:t>
      </w:r>
      <w:r w:rsidR="00E85FBD" w:rsidRPr="00E85FBD">
        <w:rPr>
          <w:rFonts w:cs="Times New Roman"/>
          <w:bCs/>
          <w:caps/>
          <w:szCs w:val="24"/>
        </w:rPr>
        <w:t>1</w:t>
      </w:r>
      <w:r w:rsidRPr="00E85FBD">
        <w:rPr>
          <w:rFonts w:cs="Times New Roman"/>
          <w:bCs/>
          <w:caps/>
          <w:szCs w:val="24"/>
        </w:rPr>
        <w:t xml:space="preserve">) </w:t>
      </w:r>
      <w:r w:rsidR="002225A4" w:rsidRPr="00E85FBD">
        <w:rPr>
          <w:rFonts w:cs="Times New Roman"/>
          <w:bCs/>
          <w:caps/>
          <w:szCs w:val="24"/>
        </w:rPr>
        <w:t>Projekt</w:t>
      </w:r>
      <w:r w:rsidR="002225A4" w:rsidRPr="00E85FBD">
        <w:rPr>
          <w:rFonts w:cs="Times New Roman"/>
          <w:bCs/>
          <w:szCs w:val="24"/>
        </w:rPr>
        <w:t xml:space="preserve"> 4.7 Modernizacja ulicy 3 Maja  w obrębie skrzyżowań z ulicą Orzeszkowej i ulicą Teligi, sposobem na utworzenie strefy uspokojonego ruchu w Grodzisku Mazowieckim.</w:t>
      </w:r>
    </w:p>
    <w:p w:rsidR="00727CAF" w:rsidRPr="00E85FBD" w:rsidRDefault="00727CAF" w:rsidP="00727CAF">
      <w:pPr>
        <w:pStyle w:val="Akapitzlist"/>
        <w:spacing w:line="276" w:lineRule="auto"/>
        <w:ind w:left="1418" w:hanging="425"/>
        <w:rPr>
          <w:rFonts w:cs="Times New Roman"/>
          <w:bCs/>
          <w:szCs w:val="24"/>
        </w:rPr>
      </w:pPr>
    </w:p>
    <w:p w:rsidR="007314BB" w:rsidRPr="00E85FBD" w:rsidRDefault="00727CAF" w:rsidP="00727CAF">
      <w:pPr>
        <w:pStyle w:val="Akapitzlist"/>
        <w:spacing w:line="276" w:lineRule="auto"/>
        <w:ind w:left="1418" w:hanging="425"/>
        <w:rPr>
          <w:rFonts w:cs="Times New Roman"/>
          <w:i/>
          <w:szCs w:val="24"/>
        </w:rPr>
      </w:pPr>
      <w:r w:rsidRPr="00E85FBD">
        <w:rPr>
          <w:rFonts w:cs="Times New Roman"/>
          <w:bCs/>
          <w:szCs w:val="24"/>
        </w:rPr>
        <w:t>1</w:t>
      </w:r>
      <w:r w:rsidR="00E85FBD" w:rsidRPr="00E85FBD">
        <w:rPr>
          <w:rFonts w:cs="Times New Roman"/>
          <w:bCs/>
          <w:szCs w:val="24"/>
        </w:rPr>
        <w:t>2</w:t>
      </w:r>
      <w:r w:rsidRPr="00E85FBD">
        <w:rPr>
          <w:rFonts w:cs="Times New Roman"/>
          <w:bCs/>
          <w:szCs w:val="24"/>
        </w:rPr>
        <w:t xml:space="preserve">) </w:t>
      </w:r>
      <w:r w:rsidR="007314BB" w:rsidRPr="00E85FBD">
        <w:rPr>
          <w:rFonts w:cs="Times New Roman"/>
          <w:bCs/>
          <w:caps/>
          <w:szCs w:val="24"/>
        </w:rPr>
        <w:t>Projekt</w:t>
      </w:r>
      <w:r w:rsidR="007314BB" w:rsidRPr="00E85FBD">
        <w:rPr>
          <w:rFonts w:cs="Times New Roman"/>
          <w:bCs/>
          <w:szCs w:val="24"/>
        </w:rPr>
        <w:t xml:space="preserve"> 4.8 Adaptacja budynku Kina „Wolność” przy ul. Kilińskiego 8A w Grodzisku Mazowieckim, Etap 2 – Modernizacja infrastruktury towarzyszącej, w tym ciągu komunikacyjnego od ul. J. Kilińskiego do ul. Lutnianej oraz parkingu przy ul. Kilińskiego.</w:t>
      </w:r>
      <w:r w:rsidR="007314BB" w:rsidRPr="00E85FBD">
        <w:rPr>
          <w:rFonts w:cs="Times New Roman"/>
          <w:i/>
          <w:szCs w:val="24"/>
        </w:rPr>
        <w:t xml:space="preserve"> </w:t>
      </w:r>
    </w:p>
    <w:p w:rsidR="00727CAF" w:rsidRPr="00E85FBD" w:rsidRDefault="00727CAF" w:rsidP="00727CAF">
      <w:pPr>
        <w:pStyle w:val="Akapitzlist"/>
        <w:spacing w:line="276" w:lineRule="auto"/>
        <w:ind w:left="1418" w:hanging="425"/>
        <w:rPr>
          <w:rFonts w:cs="Times New Roman"/>
          <w:bCs/>
          <w:szCs w:val="24"/>
        </w:rPr>
      </w:pPr>
    </w:p>
    <w:p w:rsidR="0038109B" w:rsidRPr="00E85FBD" w:rsidRDefault="007C3A65" w:rsidP="007C3A65">
      <w:pPr>
        <w:pStyle w:val="Akapitzlist"/>
        <w:tabs>
          <w:tab w:val="left" w:pos="426"/>
          <w:tab w:val="left" w:pos="993"/>
        </w:tabs>
        <w:spacing w:line="276" w:lineRule="auto"/>
        <w:ind w:left="1134" w:right="-488" w:hanging="141"/>
        <w:rPr>
          <w:rFonts w:eastAsia="Times New Roman" w:cs="Times New Roman"/>
          <w:kern w:val="3"/>
          <w:szCs w:val="24"/>
        </w:rPr>
      </w:pPr>
      <w:r w:rsidRPr="00E85FBD">
        <w:rPr>
          <w:rFonts w:cs="Times New Roman"/>
          <w:bCs/>
          <w:szCs w:val="24"/>
        </w:rPr>
        <w:t>1</w:t>
      </w:r>
      <w:r w:rsidR="00E85FBD" w:rsidRPr="00E85FBD">
        <w:rPr>
          <w:rFonts w:cs="Times New Roman"/>
          <w:bCs/>
          <w:szCs w:val="24"/>
        </w:rPr>
        <w:t>3</w:t>
      </w:r>
      <w:r w:rsidRPr="00E85FBD">
        <w:rPr>
          <w:rFonts w:cs="Times New Roman"/>
          <w:bCs/>
          <w:szCs w:val="24"/>
        </w:rPr>
        <w:t xml:space="preserve">)  </w:t>
      </w:r>
      <w:r w:rsidR="00FC2DA4" w:rsidRPr="00E85FBD">
        <w:rPr>
          <w:rFonts w:cs="Times New Roman"/>
          <w:bCs/>
          <w:szCs w:val="24"/>
        </w:rPr>
        <w:t xml:space="preserve">PROJEKT 4.10 </w:t>
      </w:r>
      <w:r w:rsidR="00FC2DA4" w:rsidRPr="00E85FBD">
        <w:rPr>
          <w:rFonts w:eastAsia="Times New Roman" w:cs="Times New Roman"/>
          <w:kern w:val="3"/>
          <w:szCs w:val="24"/>
        </w:rPr>
        <w:t>Rozwój sieci tras rowerowych w gminie Grodzisk Mazowiecki.</w:t>
      </w:r>
    </w:p>
    <w:p w:rsidR="00E85FBD" w:rsidRPr="00E85FBD" w:rsidRDefault="00E85FBD" w:rsidP="007C3A65">
      <w:pPr>
        <w:pStyle w:val="Akapitzlist"/>
        <w:tabs>
          <w:tab w:val="left" w:pos="426"/>
          <w:tab w:val="left" w:pos="993"/>
        </w:tabs>
        <w:spacing w:line="276" w:lineRule="auto"/>
        <w:ind w:left="1134" w:right="-488" w:hanging="141"/>
        <w:rPr>
          <w:rFonts w:eastAsia="Times New Roman" w:cs="Times New Roman"/>
          <w:kern w:val="3"/>
          <w:szCs w:val="24"/>
        </w:rPr>
      </w:pPr>
    </w:p>
    <w:p w:rsidR="00DC541F" w:rsidRPr="00E85FBD" w:rsidRDefault="00635EF5" w:rsidP="00AC52DA">
      <w:pPr>
        <w:pStyle w:val="Akapitzlist"/>
        <w:spacing w:line="276" w:lineRule="auto"/>
        <w:ind w:left="1418" w:hanging="425"/>
        <w:jc w:val="left"/>
        <w:rPr>
          <w:rFonts w:cs="Times New Roman"/>
          <w:bCs/>
          <w:szCs w:val="24"/>
        </w:rPr>
      </w:pPr>
      <w:r w:rsidRPr="00E85FBD">
        <w:rPr>
          <w:rFonts w:cs="Times New Roman"/>
          <w:bCs/>
          <w:smallCaps/>
          <w:szCs w:val="24"/>
        </w:rPr>
        <w:t>1</w:t>
      </w:r>
      <w:r w:rsidR="00E85FBD" w:rsidRPr="00E85FBD">
        <w:rPr>
          <w:rFonts w:cs="Times New Roman"/>
          <w:bCs/>
          <w:smallCaps/>
          <w:szCs w:val="24"/>
        </w:rPr>
        <w:t>4</w:t>
      </w:r>
      <w:r w:rsidRPr="00E85FBD">
        <w:rPr>
          <w:rFonts w:cs="Times New Roman"/>
          <w:bCs/>
          <w:smallCaps/>
          <w:szCs w:val="24"/>
        </w:rPr>
        <w:t xml:space="preserve">) </w:t>
      </w:r>
      <w:r w:rsidR="00AC52DA" w:rsidRPr="00E85FBD">
        <w:rPr>
          <w:rFonts w:cs="Times New Roman"/>
          <w:bCs/>
          <w:smallCaps/>
          <w:szCs w:val="24"/>
        </w:rPr>
        <w:t xml:space="preserve"> </w:t>
      </w:r>
      <w:r w:rsidR="00AC52DA" w:rsidRPr="00E85FBD">
        <w:rPr>
          <w:rFonts w:cs="Times New Roman"/>
          <w:bCs/>
          <w:szCs w:val="24"/>
        </w:rPr>
        <w:t>PROJEKT</w:t>
      </w:r>
      <w:r w:rsidR="00FC2DA4" w:rsidRPr="00E85FBD">
        <w:rPr>
          <w:rFonts w:cs="Times New Roman"/>
          <w:bCs/>
          <w:szCs w:val="24"/>
        </w:rPr>
        <w:t xml:space="preserve"> 5.1 Rewaloryzacja i adaptacja na cele rekreacyjno-sportowe niezabudowanego terenu w Urszulinie poprzez wybudowanie kompleksu składającego się z Centrum Badawczo-Rozwojowego, Rekreacyjno-Sportowej Strefy Ogólnodostępnej, Ośrodka Treningowo-Szkolnego oraz Centrum treningowego I drużyny Legii Warszawa.</w:t>
      </w:r>
    </w:p>
    <w:p w:rsidR="00E85FBD" w:rsidRPr="00E85FBD" w:rsidRDefault="00E85FBD" w:rsidP="00AC52DA">
      <w:pPr>
        <w:pStyle w:val="Akapitzlist"/>
        <w:spacing w:line="276" w:lineRule="auto"/>
        <w:ind w:left="1418" w:hanging="425"/>
        <w:jc w:val="left"/>
        <w:rPr>
          <w:rFonts w:cs="Times New Roman"/>
          <w:bCs/>
          <w:szCs w:val="24"/>
        </w:rPr>
      </w:pPr>
    </w:p>
    <w:p w:rsidR="00D80544" w:rsidRPr="00E85FBD" w:rsidRDefault="00E85FBD" w:rsidP="00D80544">
      <w:pPr>
        <w:pStyle w:val="Akapitzlist"/>
        <w:tabs>
          <w:tab w:val="left" w:pos="1560"/>
        </w:tabs>
        <w:spacing w:line="276" w:lineRule="auto"/>
        <w:ind w:left="1418" w:hanging="425"/>
        <w:rPr>
          <w:rFonts w:cs="Times New Roman"/>
          <w:bCs/>
          <w:szCs w:val="24"/>
        </w:rPr>
      </w:pPr>
      <w:r w:rsidRPr="00E85FBD">
        <w:rPr>
          <w:rFonts w:cs="Times New Roman"/>
          <w:bCs/>
          <w:smallCaps/>
          <w:szCs w:val="24"/>
        </w:rPr>
        <w:t>15</w:t>
      </w:r>
      <w:r w:rsidR="00635EF5" w:rsidRPr="00E85FBD">
        <w:rPr>
          <w:rFonts w:cs="Times New Roman"/>
          <w:bCs/>
          <w:smallCaps/>
          <w:szCs w:val="24"/>
        </w:rPr>
        <w:t xml:space="preserve">) </w:t>
      </w:r>
      <w:r w:rsidR="00D80544" w:rsidRPr="00E85FBD">
        <w:rPr>
          <w:rFonts w:cs="Times New Roman"/>
          <w:bCs/>
          <w:smallCaps/>
          <w:szCs w:val="24"/>
        </w:rPr>
        <w:t xml:space="preserve"> </w:t>
      </w:r>
      <w:r w:rsidR="00D80544" w:rsidRPr="00E85FBD">
        <w:rPr>
          <w:rFonts w:cs="Times New Roman"/>
          <w:bCs/>
          <w:caps/>
          <w:szCs w:val="24"/>
        </w:rPr>
        <w:t>PROJEKT</w:t>
      </w:r>
      <w:r w:rsidR="00D80544" w:rsidRPr="00E85FBD">
        <w:rPr>
          <w:rFonts w:cs="Times New Roman"/>
          <w:bCs/>
          <w:szCs w:val="24"/>
        </w:rPr>
        <w:t xml:space="preserve"> 5.2 Rewaloryzacja i zagospodarowanie na cele rekreacyjno-sportowe zabytkowego parku w miejscowości Kłudno Stare,  na rzecz  podniesienia efektywności usług publicznych na terenach wiejskich oraz funkcjonalnego zarządzania dziedzictwem kulturowym i przyrodniczym w gminie Grodzisk Mazowiecki. </w:t>
      </w:r>
    </w:p>
    <w:p w:rsidR="00FC2DA4" w:rsidRPr="00E85FBD" w:rsidRDefault="00E85FBD" w:rsidP="00635EF5">
      <w:pPr>
        <w:pStyle w:val="Akapitzlist"/>
        <w:tabs>
          <w:tab w:val="left" w:pos="1418"/>
        </w:tabs>
        <w:spacing w:line="276" w:lineRule="auto"/>
        <w:ind w:left="1418" w:hanging="425"/>
        <w:rPr>
          <w:rFonts w:cs="Times New Roman"/>
          <w:bCs/>
          <w:szCs w:val="24"/>
        </w:rPr>
      </w:pPr>
      <w:r w:rsidRPr="00E85FBD">
        <w:rPr>
          <w:rFonts w:cs="Times New Roman"/>
          <w:bCs/>
          <w:smallCaps/>
          <w:szCs w:val="24"/>
        </w:rPr>
        <w:lastRenderedPageBreak/>
        <w:t>16</w:t>
      </w:r>
      <w:r w:rsidR="00D80544" w:rsidRPr="00E85FBD">
        <w:rPr>
          <w:rFonts w:cs="Times New Roman"/>
          <w:bCs/>
          <w:smallCaps/>
          <w:szCs w:val="24"/>
        </w:rPr>
        <w:t xml:space="preserve">) </w:t>
      </w:r>
      <w:r w:rsidR="00AC52DA" w:rsidRPr="00E85FBD">
        <w:rPr>
          <w:rFonts w:cs="Times New Roman"/>
          <w:bCs/>
          <w:szCs w:val="24"/>
        </w:rPr>
        <w:t>PROJEKT</w:t>
      </w:r>
      <w:r w:rsidR="00FC2DA4" w:rsidRPr="00E85FBD">
        <w:rPr>
          <w:rFonts w:cs="Times New Roman"/>
          <w:bCs/>
          <w:smallCaps/>
          <w:szCs w:val="24"/>
        </w:rPr>
        <w:t xml:space="preserve"> </w:t>
      </w:r>
      <w:r w:rsidR="00FC2DA4" w:rsidRPr="00E85FBD">
        <w:rPr>
          <w:rFonts w:cs="Times New Roman"/>
          <w:bCs/>
          <w:szCs w:val="24"/>
        </w:rPr>
        <w:t>5.3 Rewaloryzacja i zagospodarowanie na cele kulturalno-edukacyjne zabytkowego dworku rodziny Chełmońskich wraz z parkiem w miejscowości Adamowizna.</w:t>
      </w:r>
    </w:p>
    <w:p w:rsidR="007C3A65" w:rsidRPr="00E85FBD" w:rsidRDefault="007C3A65" w:rsidP="00905529">
      <w:pPr>
        <w:tabs>
          <w:tab w:val="left" w:pos="1134"/>
          <w:tab w:val="left" w:pos="1276"/>
        </w:tabs>
        <w:spacing w:line="276" w:lineRule="auto"/>
        <w:ind w:firstLine="0"/>
        <w:jc w:val="left"/>
        <w:rPr>
          <w:rFonts w:cs="Times New Roman"/>
          <w:bCs/>
          <w:szCs w:val="24"/>
        </w:rPr>
      </w:pPr>
    </w:p>
    <w:p w:rsidR="005F70EA" w:rsidRPr="00A54FCF" w:rsidRDefault="00C50900" w:rsidP="009B0B20">
      <w:pPr>
        <w:spacing w:line="276" w:lineRule="auto"/>
        <w:ind w:left="426" w:firstLine="141"/>
        <w:rPr>
          <w:smallCaps/>
          <w:szCs w:val="24"/>
        </w:rPr>
      </w:pPr>
      <w:r w:rsidRPr="00A54FCF">
        <w:rPr>
          <w:rFonts w:cs="Times New Roman"/>
          <w:smallCaps/>
          <w:szCs w:val="24"/>
        </w:rPr>
        <w:t>1.3.</w:t>
      </w:r>
      <w:r w:rsidR="009C5348" w:rsidRPr="00A54FCF">
        <w:rPr>
          <w:rFonts w:cs="Times New Roman"/>
          <w:smallCaps/>
          <w:szCs w:val="24"/>
        </w:rPr>
        <w:t>2</w:t>
      </w:r>
      <w:r w:rsidR="00593197" w:rsidRPr="00A54FCF">
        <w:rPr>
          <w:rFonts w:cs="Times New Roman"/>
          <w:smallCaps/>
          <w:szCs w:val="24"/>
        </w:rPr>
        <w:t xml:space="preserve">  </w:t>
      </w:r>
      <w:r w:rsidRPr="00A54FCF">
        <w:rPr>
          <w:rFonts w:cs="Times New Roman"/>
          <w:smallCaps/>
          <w:szCs w:val="24"/>
        </w:rPr>
        <w:t xml:space="preserve"> </w:t>
      </w:r>
      <w:r w:rsidR="007C3A65" w:rsidRPr="00A54FCF">
        <w:rPr>
          <w:rFonts w:cs="Times New Roman"/>
          <w:smallCaps/>
          <w:szCs w:val="24"/>
        </w:rPr>
        <w:t>Projekty</w:t>
      </w:r>
      <w:r w:rsidR="007C3A65" w:rsidRPr="00A54FCF">
        <w:rPr>
          <w:smallCaps/>
          <w:szCs w:val="24"/>
        </w:rPr>
        <w:t xml:space="preserve">  </w:t>
      </w:r>
      <w:r w:rsidR="00E85FBD" w:rsidRPr="00A54FCF">
        <w:rPr>
          <w:smallCaps/>
          <w:szCs w:val="24"/>
        </w:rPr>
        <w:t xml:space="preserve">Alternatywne </w:t>
      </w:r>
      <w:r w:rsidR="007C3A65" w:rsidRPr="00A54FCF">
        <w:rPr>
          <w:smallCaps/>
          <w:szCs w:val="24"/>
        </w:rPr>
        <w:t xml:space="preserve"> Wdrażane</w:t>
      </w:r>
      <w:r w:rsidR="00905529" w:rsidRPr="00A54FCF">
        <w:rPr>
          <w:smallCaps/>
          <w:szCs w:val="24"/>
        </w:rPr>
        <w:t xml:space="preserve"> w 201</w:t>
      </w:r>
      <w:r w:rsidR="00FD3F19" w:rsidRPr="00A54FCF">
        <w:rPr>
          <w:smallCaps/>
          <w:szCs w:val="24"/>
        </w:rPr>
        <w:t>9</w:t>
      </w:r>
      <w:r w:rsidR="00905529" w:rsidRPr="00A54FCF">
        <w:rPr>
          <w:smallCaps/>
          <w:szCs w:val="24"/>
        </w:rPr>
        <w:t xml:space="preserve"> r.</w:t>
      </w:r>
    </w:p>
    <w:p w:rsidR="00E85FBD" w:rsidRPr="00A54FCF" w:rsidRDefault="00E85FBD" w:rsidP="009B0B20">
      <w:pPr>
        <w:spacing w:line="276" w:lineRule="auto"/>
        <w:ind w:left="426" w:firstLine="141"/>
        <w:rPr>
          <w:rFonts w:cs="Times New Roman"/>
          <w:smallCaps/>
          <w:szCs w:val="24"/>
        </w:rPr>
      </w:pPr>
    </w:p>
    <w:p w:rsidR="00E85FBD" w:rsidRPr="00A54FCF" w:rsidRDefault="00E85FBD" w:rsidP="00F5105D">
      <w:pPr>
        <w:pStyle w:val="Akapitzlist"/>
        <w:numPr>
          <w:ilvl w:val="0"/>
          <w:numId w:val="20"/>
        </w:numPr>
        <w:tabs>
          <w:tab w:val="left" w:pos="1134"/>
          <w:tab w:val="left" w:pos="1560"/>
        </w:tabs>
        <w:spacing w:line="276" w:lineRule="auto"/>
        <w:ind w:left="1418" w:hanging="425"/>
        <w:jc w:val="left"/>
        <w:rPr>
          <w:rFonts w:cs="Times New Roman"/>
          <w:bCs/>
          <w:caps/>
          <w:szCs w:val="24"/>
        </w:rPr>
      </w:pPr>
      <w:r w:rsidRPr="00A54FCF">
        <w:rPr>
          <w:rFonts w:cs="Times New Roman"/>
          <w:bCs/>
          <w:caps/>
          <w:szCs w:val="24"/>
        </w:rPr>
        <w:t xml:space="preserve">Projekt 1.5 </w:t>
      </w:r>
      <w:r w:rsidRPr="00A54FCF">
        <w:rPr>
          <w:rFonts w:eastAsia="Times New Roman" w:cs="Times New Roman"/>
          <w:kern w:val="3"/>
          <w:szCs w:val="24"/>
        </w:rPr>
        <w:t>Cyfryzacja szkół na obszarze rewitalizacji.</w:t>
      </w:r>
    </w:p>
    <w:p w:rsidR="00E85FBD" w:rsidRPr="00FF7248" w:rsidRDefault="00E85FBD" w:rsidP="00E85FBD">
      <w:pPr>
        <w:tabs>
          <w:tab w:val="left" w:pos="1560"/>
        </w:tabs>
        <w:spacing w:line="240" w:lineRule="auto"/>
        <w:ind w:left="1418" w:firstLine="0"/>
        <w:rPr>
          <w:rFonts w:eastAsiaTheme="minorEastAsia" w:cs="Times New Roman"/>
          <w:i/>
          <w:szCs w:val="24"/>
          <w:lang w:bidi="en-US"/>
        </w:rPr>
      </w:pPr>
      <w:r w:rsidRPr="00FF7248">
        <w:rPr>
          <w:rFonts w:eastAsiaTheme="minorEastAsia" w:cs="Times New Roman"/>
          <w:i/>
          <w:szCs w:val="24"/>
          <w:lang w:bidi="en-US"/>
        </w:rPr>
        <w:t xml:space="preserve">W 2017 r. Gmina otrzymała dofinansowanie w ramach RPO WM 2014-2020 Poddziałanie 10.1.1,  na realizację  </w:t>
      </w:r>
      <w:r w:rsidRPr="00215E52">
        <w:rPr>
          <w:rFonts w:eastAsiaTheme="minorEastAsia" w:cs="Times New Roman"/>
          <w:i/>
          <w:szCs w:val="24"/>
          <w:u w:val="single"/>
          <w:lang w:bidi="en-US"/>
        </w:rPr>
        <w:t>alternatywnego  projektu pn.</w:t>
      </w:r>
      <w:r w:rsidRPr="00FF7248">
        <w:rPr>
          <w:rFonts w:eastAsiaTheme="minorEastAsia" w:cs="Times New Roman"/>
          <w:i/>
          <w:szCs w:val="24"/>
          <w:lang w:bidi="en-US"/>
        </w:rPr>
        <w:t xml:space="preserve"> </w:t>
      </w:r>
      <w:r w:rsidRPr="00FF7248">
        <w:rPr>
          <w:rFonts w:eastAsiaTheme="minorEastAsia" w:cs="Times New Roman"/>
          <w:i/>
          <w:szCs w:val="24"/>
          <w:u w:val="single"/>
          <w:lang w:bidi="en-US"/>
        </w:rPr>
        <w:t>„Nowoczesne narzędzia technologii informacyjno-komunikacyjnej w procesie kształcenia w placówkach oświatowych na terenie gminy Grodzisk Mazowiecki”</w:t>
      </w:r>
      <w:r w:rsidRPr="00FF7248">
        <w:rPr>
          <w:rFonts w:eastAsiaTheme="minorEastAsia" w:cs="Times New Roman"/>
          <w:i/>
          <w:szCs w:val="24"/>
          <w:lang w:bidi="en-US"/>
        </w:rPr>
        <w:t xml:space="preserve"> (wartość projektu 668 476,88 zł; dofinansowanie 651 592,11 zł). Okres realizacji projektu od 04.09.2017do 31.05.2019. W ramach wdrażania projektu  wsparcie w zakresie rozwoju kompetencji kluczowych z wykorzystywaniem nowoczesnych narzędzi informacyjno-komunikacyjnych(TIK) otrzymało 5 placówek oświatowych z terenu gminy. Projekt zapewnia wyrównanie szans 535 uczniów z różnych środowisk oraz  doskonalenie kompetencji cyfrowych i podniesienie kwalifikacji 65 nauczycieli. </w:t>
      </w:r>
    </w:p>
    <w:p w:rsidR="00E85FBD" w:rsidRPr="00FF7248" w:rsidRDefault="00E85FBD" w:rsidP="00E85FBD">
      <w:pPr>
        <w:tabs>
          <w:tab w:val="left" w:pos="1560"/>
        </w:tabs>
        <w:spacing w:line="240" w:lineRule="auto"/>
        <w:ind w:left="1418" w:firstLine="0"/>
        <w:rPr>
          <w:rFonts w:eastAsiaTheme="minorEastAsia" w:cs="Times New Roman"/>
          <w:i/>
          <w:szCs w:val="24"/>
          <w:lang w:bidi="en-US"/>
        </w:rPr>
      </w:pPr>
      <w:r w:rsidRPr="00FF7248">
        <w:rPr>
          <w:rFonts w:eastAsiaTheme="minorEastAsia" w:cs="Times New Roman"/>
          <w:i/>
          <w:szCs w:val="24"/>
          <w:lang w:bidi="en-US"/>
        </w:rPr>
        <w:t xml:space="preserve"> </w:t>
      </w:r>
    </w:p>
    <w:p w:rsidR="00E85FBD" w:rsidRPr="00A54FCF" w:rsidRDefault="00E85FBD" w:rsidP="00E85FBD">
      <w:pPr>
        <w:tabs>
          <w:tab w:val="left" w:pos="1560"/>
        </w:tabs>
        <w:spacing w:before="120" w:line="240" w:lineRule="auto"/>
        <w:ind w:left="1418" w:hanging="425"/>
        <w:rPr>
          <w:rFonts w:eastAsiaTheme="minorEastAsia" w:cs="Times New Roman"/>
          <w:szCs w:val="24"/>
          <w:lang w:bidi="en-US"/>
        </w:rPr>
      </w:pPr>
      <w:r w:rsidRPr="00A54FCF">
        <w:rPr>
          <w:rFonts w:eastAsiaTheme="minorEastAsia" w:cs="Times New Roman"/>
          <w:szCs w:val="24"/>
          <w:lang w:bidi="en-US"/>
        </w:rPr>
        <w:t xml:space="preserve">2)    </w:t>
      </w:r>
      <w:r w:rsidRPr="00A54FCF">
        <w:rPr>
          <w:rFonts w:cs="Times New Roman"/>
          <w:bCs/>
          <w:caps/>
          <w:szCs w:val="24"/>
        </w:rPr>
        <w:t xml:space="preserve">PROJEKT 1.6 </w:t>
      </w:r>
      <w:r w:rsidRPr="00A54FCF">
        <w:rPr>
          <w:rFonts w:cs="Times New Roman"/>
          <w:bCs/>
          <w:szCs w:val="24"/>
        </w:rPr>
        <w:t>Lekkoatletyka dla każdego.</w:t>
      </w:r>
    </w:p>
    <w:p w:rsidR="00E85FBD" w:rsidRPr="00FF7248" w:rsidRDefault="00E85FBD" w:rsidP="00E85FBD">
      <w:pPr>
        <w:pStyle w:val="Akapitzlist"/>
        <w:tabs>
          <w:tab w:val="left" w:pos="1560"/>
        </w:tabs>
        <w:spacing w:line="240" w:lineRule="auto"/>
        <w:ind w:left="1418"/>
        <w:rPr>
          <w:rFonts w:cs="Times New Roman"/>
          <w:i/>
          <w:szCs w:val="24"/>
        </w:rPr>
      </w:pPr>
      <w:r w:rsidRPr="00FF7248">
        <w:rPr>
          <w:rFonts w:cs="Times New Roman"/>
          <w:i/>
          <w:szCs w:val="24"/>
        </w:rPr>
        <w:t xml:space="preserve">Projekt zgłoszony przez Klub Sportowy BIEGI w Grodzisku Mazowieckim. </w:t>
      </w:r>
    </w:p>
    <w:p w:rsidR="00E85FBD" w:rsidRPr="00247D70" w:rsidRDefault="00E85FBD" w:rsidP="00E85FBD">
      <w:pPr>
        <w:pStyle w:val="Akapitzlist"/>
        <w:tabs>
          <w:tab w:val="left" w:pos="1560"/>
        </w:tabs>
        <w:spacing w:line="240" w:lineRule="auto"/>
        <w:ind w:left="1418"/>
        <w:rPr>
          <w:rFonts w:cs="Times New Roman"/>
          <w:i/>
          <w:szCs w:val="24"/>
          <w:u w:val="single"/>
        </w:rPr>
      </w:pPr>
      <w:r w:rsidRPr="00FF7248">
        <w:rPr>
          <w:rFonts w:cs="Times New Roman"/>
          <w:i/>
          <w:szCs w:val="24"/>
        </w:rPr>
        <w:t xml:space="preserve">Realizację celów przedmiotowego projektu umożliwia </w:t>
      </w:r>
      <w:r w:rsidR="00215E52" w:rsidRPr="00215E52">
        <w:rPr>
          <w:rFonts w:cs="Times New Roman"/>
          <w:i/>
          <w:szCs w:val="24"/>
          <w:u w:val="single"/>
        </w:rPr>
        <w:t xml:space="preserve">alternatywna,  </w:t>
      </w:r>
      <w:r w:rsidRPr="00215E52">
        <w:rPr>
          <w:rFonts w:cs="Times New Roman"/>
          <w:i/>
          <w:szCs w:val="24"/>
          <w:u w:val="single"/>
        </w:rPr>
        <w:t>bogata</w:t>
      </w:r>
      <w:r w:rsidR="00215E52" w:rsidRPr="00215E52">
        <w:rPr>
          <w:rFonts w:cs="Times New Roman"/>
          <w:i/>
          <w:szCs w:val="24"/>
          <w:u w:val="single"/>
        </w:rPr>
        <w:t xml:space="preserve">, </w:t>
      </w:r>
      <w:r w:rsidRPr="00215E52">
        <w:rPr>
          <w:rFonts w:cs="Times New Roman"/>
          <w:i/>
          <w:szCs w:val="24"/>
          <w:u w:val="single"/>
        </w:rPr>
        <w:t>oferta</w:t>
      </w:r>
      <w:r w:rsidRPr="00247D70">
        <w:rPr>
          <w:rFonts w:cs="Times New Roman"/>
          <w:i/>
          <w:szCs w:val="24"/>
          <w:u w:val="single"/>
        </w:rPr>
        <w:t xml:space="preserve"> zajęć proponowana dla mieszkańców gminy Grodzisk Mazowiecki  przez Ośrodek Sportu i Rekreacji. </w:t>
      </w:r>
    </w:p>
    <w:p w:rsidR="00E85FBD" w:rsidRPr="00A54FCF" w:rsidRDefault="00215E52" w:rsidP="00E85FBD">
      <w:pPr>
        <w:pStyle w:val="Akapitzlist"/>
        <w:tabs>
          <w:tab w:val="left" w:pos="1560"/>
        </w:tabs>
        <w:spacing w:line="240" w:lineRule="auto"/>
        <w:ind w:left="1418"/>
        <w:rPr>
          <w:rFonts w:cs="Times New Roman"/>
          <w:szCs w:val="24"/>
        </w:rPr>
      </w:pPr>
      <w:r>
        <w:rPr>
          <w:rFonts w:cs="Times New Roman"/>
          <w:szCs w:val="24"/>
        </w:rPr>
        <w:t xml:space="preserve"> </w:t>
      </w:r>
    </w:p>
    <w:p w:rsidR="00E85FBD" w:rsidRPr="00A54FCF" w:rsidRDefault="00E85FBD" w:rsidP="00E85FBD">
      <w:pPr>
        <w:tabs>
          <w:tab w:val="left" w:pos="1560"/>
        </w:tabs>
        <w:spacing w:line="240" w:lineRule="auto"/>
        <w:ind w:left="1418" w:hanging="425"/>
        <w:rPr>
          <w:rFonts w:eastAsiaTheme="minorEastAsia" w:cs="Times New Roman"/>
          <w:szCs w:val="24"/>
          <w:lang w:bidi="en-US"/>
        </w:rPr>
      </w:pPr>
      <w:r w:rsidRPr="00A54FCF">
        <w:rPr>
          <w:rFonts w:eastAsiaTheme="minorEastAsia" w:cs="Times New Roman"/>
          <w:szCs w:val="24"/>
          <w:lang w:bidi="en-US"/>
        </w:rPr>
        <w:t xml:space="preserve"> </w:t>
      </w:r>
    </w:p>
    <w:p w:rsidR="00E85FBD" w:rsidRPr="00A54FCF" w:rsidRDefault="00E85FBD" w:rsidP="00E85FBD">
      <w:pPr>
        <w:spacing w:line="276" w:lineRule="auto"/>
        <w:ind w:left="426" w:firstLine="141"/>
        <w:rPr>
          <w:smallCaps/>
          <w:szCs w:val="24"/>
        </w:rPr>
      </w:pPr>
      <w:r w:rsidRPr="00A54FCF">
        <w:rPr>
          <w:rFonts w:cs="Times New Roman"/>
          <w:smallCaps/>
          <w:szCs w:val="24"/>
        </w:rPr>
        <w:t xml:space="preserve">1.3.3.  </w:t>
      </w:r>
      <w:r w:rsidRPr="00A54FCF">
        <w:rPr>
          <w:smallCaps/>
          <w:szCs w:val="24"/>
        </w:rPr>
        <w:t>Projekty zakończone</w:t>
      </w:r>
    </w:p>
    <w:p w:rsidR="00A54FCF" w:rsidRPr="00A54FCF" w:rsidRDefault="00A54FCF" w:rsidP="00E85FBD">
      <w:pPr>
        <w:spacing w:line="276" w:lineRule="auto"/>
        <w:ind w:left="426" w:firstLine="141"/>
        <w:rPr>
          <w:smallCaps/>
          <w:szCs w:val="24"/>
        </w:rPr>
      </w:pPr>
    </w:p>
    <w:p w:rsidR="00196E64" w:rsidRPr="00196E64" w:rsidRDefault="0058020B" w:rsidP="00F5105D">
      <w:pPr>
        <w:pStyle w:val="Akapitzlist"/>
        <w:numPr>
          <w:ilvl w:val="0"/>
          <w:numId w:val="36"/>
        </w:numPr>
        <w:tabs>
          <w:tab w:val="left" w:pos="1134"/>
          <w:tab w:val="left" w:pos="1276"/>
        </w:tabs>
        <w:spacing w:line="276" w:lineRule="auto"/>
        <w:jc w:val="left"/>
        <w:rPr>
          <w:rFonts w:cs="Times New Roman"/>
          <w:bCs/>
          <w:i/>
          <w:caps/>
          <w:szCs w:val="24"/>
        </w:rPr>
      </w:pPr>
      <w:r w:rsidRPr="00A54FCF">
        <w:rPr>
          <w:rFonts w:cs="Times New Roman"/>
          <w:bCs/>
          <w:caps/>
          <w:szCs w:val="24"/>
        </w:rPr>
        <w:t xml:space="preserve">Projekt 1.2 </w:t>
      </w:r>
      <w:r w:rsidRPr="00A54FCF">
        <w:rPr>
          <w:rFonts w:eastAsia="Times New Roman" w:cs="Times New Roman"/>
          <w:kern w:val="3"/>
          <w:szCs w:val="24"/>
        </w:rPr>
        <w:t>Aktywna Rodzina</w:t>
      </w:r>
      <w:r w:rsidR="00196E64">
        <w:rPr>
          <w:rFonts w:eastAsia="Times New Roman" w:cs="Times New Roman"/>
          <w:kern w:val="3"/>
          <w:szCs w:val="24"/>
        </w:rPr>
        <w:t>.</w:t>
      </w:r>
    </w:p>
    <w:p w:rsidR="0058020B" w:rsidRPr="00514443" w:rsidRDefault="00514443" w:rsidP="00196E64">
      <w:pPr>
        <w:pStyle w:val="Akapitzlist"/>
        <w:tabs>
          <w:tab w:val="left" w:pos="1134"/>
          <w:tab w:val="left" w:pos="1276"/>
        </w:tabs>
        <w:spacing w:line="276" w:lineRule="auto"/>
        <w:ind w:left="1713"/>
        <w:jc w:val="left"/>
        <w:rPr>
          <w:rFonts w:cs="Times New Roman"/>
          <w:bCs/>
          <w:i/>
          <w:caps/>
          <w:szCs w:val="24"/>
        </w:rPr>
      </w:pPr>
      <w:r w:rsidRPr="00514443">
        <w:rPr>
          <w:rFonts w:eastAsia="Times New Roman" w:cs="Times New Roman"/>
          <w:i/>
          <w:kern w:val="3"/>
          <w:szCs w:val="24"/>
        </w:rPr>
        <w:t>Projekt zakończono w 201</w:t>
      </w:r>
      <w:r w:rsidR="00196E64">
        <w:rPr>
          <w:rFonts w:eastAsia="Times New Roman" w:cs="Times New Roman"/>
          <w:i/>
          <w:kern w:val="3"/>
          <w:szCs w:val="24"/>
        </w:rPr>
        <w:t>8</w:t>
      </w:r>
      <w:r w:rsidRPr="00514443">
        <w:rPr>
          <w:rFonts w:eastAsia="Times New Roman" w:cs="Times New Roman"/>
          <w:i/>
          <w:kern w:val="3"/>
          <w:szCs w:val="24"/>
        </w:rPr>
        <w:t xml:space="preserve"> roku.</w:t>
      </w:r>
      <w:r w:rsidR="0058020B" w:rsidRPr="00514443">
        <w:rPr>
          <w:rFonts w:eastAsia="Times New Roman" w:cs="Times New Roman"/>
          <w:i/>
          <w:kern w:val="3"/>
          <w:szCs w:val="24"/>
        </w:rPr>
        <w:t xml:space="preserve"> </w:t>
      </w:r>
    </w:p>
    <w:p w:rsidR="00A54FCF" w:rsidRPr="00A54FCF" w:rsidRDefault="00A54FCF" w:rsidP="00A54FCF">
      <w:pPr>
        <w:pStyle w:val="Akapitzlist"/>
        <w:tabs>
          <w:tab w:val="left" w:pos="1134"/>
          <w:tab w:val="left" w:pos="1276"/>
        </w:tabs>
        <w:spacing w:line="276" w:lineRule="auto"/>
        <w:ind w:left="1713"/>
        <w:jc w:val="left"/>
        <w:rPr>
          <w:rFonts w:cs="Times New Roman"/>
          <w:bCs/>
          <w:caps/>
          <w:szCs w:val="24"/>
        </w:rPr>
      </w:pPr>
    </w:p>
    <w:p w:rsidR="00A54FCF" w:rsidRPr="00A54FCF" w:rsidRDefault="00A54FCF" w:rsidP="00F5105D">
      <w:pPr>
        <w:pStyle w:val="Akapitzlist"/>
        <w:numPr>
          <w:ilvl w:val="0"/>
          <w:numId w:val="36"/>
        </w:numPr>
        <w:tabs>
          <w:tab w:val="left" w:pos="1134"/>
          <w:tab w:val="left" w:pos="1276"/>
        </w:tabs>
        <w:spacing w:line="276" w:lineRule="auto"/>
        <w:jc w:val="left"/>
        <w:rPr>
          <w:rFonts w:cs="Times New Roman"/>
          <w:bCs/>
          <w:caps/>
          <w:szCs w:val="24"/>
        </w:rPr>
      </w:pPr>
      <w:r w:rsidRPr="00A54FCF">
        <w:rPr>
          <w:rFonts w:cs="Times New Roman"/>
          <w:bCs/>
          <w:caps/>
          <w:szCs w:val="24"/>
        </w:rPr>
        <w:t xml:space="preserve">Projekt 1.3 </w:t>
      </w:r>
      <w:r w:rsidRPr="00A54FCF">
        <w:rPr>
          <w:rFonts w:eastAsia="Times New Roman" w:cs="Times New Roman"/>
          <w:kern w:val="3"/>
          <w:szCs w:val="24"/>
        </w:rPr>
        <w:t xml:space="preserve">Program „Klub” Grodziskiego Klubu Koszykarskiego.  </w:t>
      </w:r>
    </w:p>
    <w:p w:rsidR="00196E64" w:rsidRPr="00514443" w:rsidRDefault="00196E64" w:rsidP="00196E64">
      <w:pPr>
        <w:pStyle w:val="Akapitzlist"/>
        <w:tabs>
          <w:tab w:val="left" w:pos="1134"/>
          <w:tab w:val="left" w:pos="1276"/>
        </w:tabs>
        <w:spacing w:line="276" w:lineRule="auto"/>
        <w:ind w:left="1713"/>
        <w:jc w:val="left"/>
        <w:rPr>
          <w:rFonts w:cs="Times New Roman"/>
          <w:bCs/>
          <w:i/>
          <w:caps/>
          <w:szCs w:val="24"/>
        </w:rPr>
      </w:pPr>
      <w:r w:rsidRPr="00514443">
        <w:rPr>
          <w:rFonts w:eastAsia="Times New Roman" w:cs="Times New Roman"/>
          <w:i/>
          <w:kern w:val="3"/>
          <w:szCs w:val="24"/>
        </w:rPr>
        <w:t xml:space="preserve">Projekt zakończono w 2017 roku. </w:t>
      </w:r>
    </w:p>
    <w:p w:rsidR="00A54FCF" w:rsidRPr="00196E64" w:rsidRDefault="00A54FCF" w:rsidP="00196E64">
      <w:pPr>
        <w:tabs>
          <w:tab w:val="left" w:pos="1134"/>
          <w:tab w:val="left" w:pos="1276"/>
        </w:tabs>
        <w:spacing w:line="276" w:lineRule="auto"/>
        <w:ind w:left="1353" w:firstLine="0"/>
        <w:jc w:val="left"/>
        <w:rPr>
          <w:rFonts w:cs="Times New Roman"/>
          <w:bCs/>
          <w:caps/>
          <w:szCs w:val="24"/>
        </w:rPr>
      </w:pPr>
    </w:p>
    <w:p w:rsidR="0058020B" w:rsidRPr="00A54FCF" w:rsidRDefault="0058020B" w:rsidP="00F5105D">
      <w:pPr>
        <w:pStyle w:val="Akapitzlist"/>
        <w:numPr>
          <w:ilvl w:val="0"/>
          <w:numId w:val="36"/>
        </w:numPr>
        <w:tabs>
          <w:tab w:val="left" w:pos="1134"/>
          <w:tab w:val="left" w:pos="1276"/>
        </w:tabs>
        <w:spacing w:line="276" w:lineRule="auto"/>
        <w:jc w:val="left"/>
        <w:rPr>
          <w:rFonts w:cs="Times New Roman"/>
          <w:bCs/>
          <w:caps/>
          <w:szCs w:val="24"/>
        </w:rPr>
      </w:pPr>
      <w:r w:rsidRPr="00A54FCF">
        <w:rPr>
          <w:rFonts w:cs="Times New Roman"/>
          <w:bCs/>
          <w:caps/>
          <w:szCs w:val="24"/>
        </w:rPr>
        <w:t xml:space="preserve">PROJEKT 1.4 </w:t>
      </w:r>
      <w:r w:rsidRPr="00A54FCF">
        <w:rPr>
          <w:rFonts w:eastAsia="Times New Roman" w:cs="Times New Roman"/>
          <w:kern w:val="3"/>
          <w:szCs w:val="24"/>
        </w:rPr>
        <w:t>E-usługi - szansa dla rozwoju obszaru rewitalizacji.</w:t>
      </w:r>
    </w:p>
    <w:p w:rsidR="00196E64" w:rsidRPr="00514443" w:rsidRDefault="00196E64" w:rsidP="00196E64">
      <w:pPr>
        <w:pStyle w:val="Akapitzlist"/>
        <w:tabs>
          <w:tab w:val="left" w:pos="1134"/>
          <w:tab w:val="left" w:pos="1276"/>
        </w:tabs>
        <w:spacing w:line="276" w:lineRule="auto"/>
        <w:ind w:left="1713"/>
        <w:jc w:val="left"/>
        <w:rPr>
          <w:rFonts w:cs="Times New Roman"/>
          <w:bCs/>
          <w:i/>
          <w:caps/>
          <w:szCs w:val="24"/>
        </w:rPr>
      </w:pPr>
      <w:r w:rsidRPr="00514443">
        <w:rPr>
          <w:rFonts w:eastAsia="Times New Roman" w:cs="Times New Roman"/>
          <w:i/>
          <w:kern w:val="3"/>
          <w:szCs w:val="24"/>
        </w:rPr>
        <w:t>Projekt zakończono w 201</w:t>
      </w:r>
      <w:r>
        <w:rPr>
          <w:rFonts w:eastAsia="Times New Roman" w:cs="Times New Roman"/>
          <w:i/>
          <w:kern w:val="3"/>
          <w:szCs w:val="24"/>
        </w:rPr>
        <w:t>8</w:t>
      </w:r>
      <w:r w:rsidRPr="00514443">
        <w:rPr>
          <w:rFonts w:eastAsia="Times New Roman" w:cs="Times New Roman"/>
          <w:i/>
          <w:kern w:val="3"/>
          <w:szCs w:val="24"/>
        </w:rPr>
        <w:t xml:space="preserve"> roku. </w:t>
      </w:r>
    </w:p>
    <w:p w:rsidR="00A54FCF" w:rsidRPr="00A54FCF" w:rsidRDefault="00A54FCF" w:rsidP="00A54FCF">
      <w:pPr>
        <w:pStyle w:val="Akapitzlist"/>
        <w:tabs>
          <w:tab w:val="left" w:pos="1134"/>
          <w:tab w:val="left" w:pos="1276"/>
        </w:tabs>
        <w:spacing w:line="276" w:lineRule="auto"/>
        <w:ind w:left="1713"/>
        <w:jc w:val="left"/>
        <w:rPr>
          <w:rFonts w:cs="Times New Roman"/>
          <w:bCs/>
          <w:caps/>
          <w:szCs w:val="24"/>
        </w:rPr>
      </w:pPr>
    </w:p>
    <w:p w:rsidR="00727CAF" w:rsidRPr="00A54FCF" w:rsidRDefault="00727CAF" w:rsidP="00F5105D">
      <w:pPr>
        <w:pStyle w:val="Akapitzlist"/>
        <w:numPr>
          <w:ilvl w:val="0"/>
          <w:numId w:val="36"/>
        </w:numPr>
        <w:spacing w:line="276" w:lineRule="auto"/>
        <w:rPr>
          <w:rFonts w:cs="Times New Roman"/>
          <w:bCs/>
          <w:szCs w:val="24"/>
        </w:rPr>
      </w:pPr>
      <w:r w:rsidRPr="00A54FCF">
        <w:rPr>
          <w:rFonts w:cs="Times New Roman"/>
          <w:bCs/>
          <w:caps/>
          <w:szCs w:val="24"/>
        </w:rPr>
        <w:t>Projekt</w:t>
      </w:r>
      <w:r w:rsidRPr="00A54FCF">
        <w:rPr>
          <w:rFonts w:cs="Times New Roman"/>
          <w:bCs/>
          <w:szCs w:val="24"/>
        </w:rPr>
        <w:t xml:space="preserve"> 2.4 Budowa Interaktywnego Centrum Edukacyjno-Społecznego przy ulicy Bartniaka w Grodzisku Mazowieckim.</w:t>
      </w:r>
    </w:p>
    <w:p w:rsidR="00196E64" w:rsidRPr="00514443" w:rsidRDefault="00196E64" w:rsidP="00196E64">
      <w:pPr>
        <w:pStyle w:val="Akapitzlist"/>
        <w:tabs>
          <w:tab w:val="left" w:pos="1134"/>
          <w:tab w:val="left" w:pos="1276"/>
        </w:tabs>
        <w:spacing w:line="276" w:lineRule="auto"/>
        <w:ind w:left="1713"/>
        <w:jc w:val="left"/>
        <w:rPr>
          <w:rFonts w:cs="Times New Roman"/>
          <w:bCs/>
          <w:i/>
          <w:caps/>
          <w:szCs w:val="24"/>
        </w:rPr>
      </w:pPr>
      <w:r w:rsidRPr="00514443">
        <w:rPr>
          <w:rFonts w:eastAsia="Times New Roman" w:cs="Times New Roman"/>
          <w:i/>
          <w:kern w:val="3"/>
          <w:szCs w:val="24"/>
        </w:rPr>
        <w:t>Projekt zakończono w 201</w:t>
      </w:r>
      <w:r>
        <w:rPr>
          <w:rFonts w:eastAsia="Times New Roman" w:cs="Times New Roman"/>
          <w:i/>
          <w:kern w:val="3"/>
          <w:szCs w:val="24"/>
        </w:rPr>
        <w:t>8</w:t>
      </w:r>
      <w:r w:rsidRPr="00514443">
        <w:rPr>
          <w:rFonts w:eastAsia="Times New Roman" w:cs="Times New Roman"/>
          <w:i/>
          <w:kern w:val="3"/>
          <w:szCs w:val="24"/>
        </w:rPr>
        <w:t xml:space="preserve"> roku. </w:t>
      </w:r>
    </w:p>
    <w:p w:rsidR="00A54FCF" w:rsidRPr="00A54FCF" w:rsidRDefault="00A54FCF" w:rsidP="00A54FCF">
      <w:pPr>
        <w:pStyle w:val="Akapitzlist"/>
        <w:spacing w:line="276" w:lineRule="auto"/>
        <w:ind w:left="1713"/>
        <w:rPr>
          <w:rFonts w:cs="Times New Roman"/>
          <w:bCs/>
          <w:szCs w:val="24"/>
        </w:rPr>
      </w:pPr>
    </w:p>
    <w:p w:rsidR="00727CAF" w:rsidRPr="00A54FCF" w:rsidRDefault="00727CAF" w:rsidP="00F5105D">
      <w:pPr>
        <w:pStyle w:val="Akapitzlist"/>
        <w:numPr>
          <w:ilvl w:val="0"/>
          <w:numId w:val="36"/>
        </w:numPr>
        <w:spacing w:line="276" w:lineRule="auto"/>
        <w:rPr>
          <w:rFonts w:cs="Times New Roman"/>
          <w:bCs/>
          <w:szCs w:val="24"/>
        </w:rPr>
      </w:pPr>
      <w:r w:rsidRPr="00A54FCF">
        <w:rPr>
          <w:rFonts w:cs="Times New Roman"/>
          <w:bCs/>
          <w:caps/>
          <w:szCs w:val="24"/>
        </w:rPr>
        <w:t xml:space="preserve">Projekt 4.6 </w:t>
      </w:r>
      <w:r w:rsidRPr="00A54FCF">
        <w:rPr>
          <w:rFonts w:cs="Times New Roman"/>
          <w:bCs/>
          <w:szCs w:val="24"/>
        </w:rPr>
        <w:t>Poprawa ładu przestrzennego  terenów miejskich w kompleksie zabudowy mieszkaniowo-usługowej Osiedla „Bałtycka” w Grodzisku Mazowieckim poprzez zagospodarowanie terenu zieleni przy ulicy J. Piłsudskiego w Grodzisku Mazowieckim.</w:t>
      </w:r>
    </w:p>
    <w:p w:rsidR="00196E64" w:rsidRPr="00514443" w:rsidRDefault="00196E64" w:rsidP="00196E64">
      <w:pPr>
        <w:pStyle w:val="Akapitzlist"/>
        <w:tabs>
          <w:tab w:val="left" w:pos="1134"/>
          <w:tab w:val="left" w:pos="1276"/>
        </w:tabs>
        <w:spacing w:line="276" w:lineRule="auto"/>
        <w:ind w:left="1713"/>
        <w:jc w:val="left"/>
        <w:rPr>
          <w:rFonts w:cs="Times New Roman"/>
          <w:bCs/>
          <w:i/>
          <w:caps/>
          <w:szCs w:val="24"/>
        </w:rPr>
      </w:pPr>
      <w:r w:rsidRPr="00514443">
        <w:rPr>
          <w:rFonts w:eastAsia="Times New Roman" w:cs="Times New Roman"/>
          <w:i/>
          <w:kern w:val="3"/>
          <w:szCs w:val="24"/>
        </w:rPr>
        <w:t>Projekt zakończono w 201</w:t>
      </w:r>
      <w:r>
        <w:rPr>
          <w:rFonts w:eastAsia="Times New Roman" w:cs="Times New Roman"/>
          <w:i/>
          <w:kern w:val="3"/>
          <w:szCs w:val="24"/>
        </w:rPr>
        <w:t>8</w:t>
      </w:r>
      <w:r w:rsidRPr="00514443">
        <w:rPr>
          <w:rFonts w:eastAsia="Times New Roman" w:cs="Times New Roman"/>
          <w:i/>
          <w:kern w:val="3"/>
          <w:szCs w:val="24"/>
        </w:rPr>
        <w:t xml:space="preserve"> roku. </w:t>
      </w:r>
    </w:p>
    <w:p w:rsidR="00A54FCF" w:rsidRPr="00A54FCF" w:rsidRDefault="00A54FCF" w:rsidP="00A54FCF">
      <w:pPr>
        <w:pStyle w:val="Akapitzlist"/>
        <w:spacing w:line="276" w:lineRule="auto"/>
        <w:ind w:left="1713"/>
        <w:rPr>
          <w:rFonts w:cs="Times New Roman"/>
          <w:bCs/>
          <w:szCs w:val="24"/>
        </w:rPr>
      </w:pPr>
    </w:p>
    <w:p w:rsidR="00727CAF" w:rsidRPr="00A54FCF" w:rsidRDefault="00727CAF" w:rsidP="00F5105D">
      <w:pPr>
        <w:pStyle w:val="Akapitzlist"/>
        <w:numPr>
          <w:ilvl w:val="0"/>
          <w:numId w:val="36"/>
        </w:numPr>
        <w:tabs>
          <w:tab w:val="left" w:pos="1418"/>
        </w:tabs>
        <w:spacing w:line="276" w:lineRule="auto"/>
        <w:jc w:val="left"/>
        <w:rPr>
          <w:rFonts w:cs="Times New Roman"/>
          <w:bCs/>
          <w:caps/>
          <w:szCs w:val="24"/>
        </w:rPr>
      </w:pPr>
      <w:r w:rsidRPr="00A54FCF">
        <w:rPr>
          <w:rFonts w:cs="Times New Roman"/>
          <w:bCs/>
          <w:caps/>
          <w:szCs w:val="24"/>
        </w:rPr>
        <w:lastRenderedPageBreak/>
        <w:t>Projekt</w:t>
      </w:r>
      <w:r w:rsidRPr="00A54FCF">
        <w:rPr>
          <w:rFonts w:cs="Times New Roman"/>
          <w:bCs/>
          <w:szCs w:val="24"/>
        </w:rPr>
        <w:t xml:space="preserve"> 4.9 Rozwój sieci parkingów na terenie Warszawskiego Obszaru Funkcjonalnego. Budowa parkingu wielopoziomowego P+R przy ulicy Żydowskiej oraz parkingu P+R przy ulicy Piaskowej w Grodzisku Mazowieckim.</w:t>
      </w:r>
    </w:p>
    <w:p w:rsidR="00196E64" w:rsidRPr="00514443" w:rsidRDefault="00196E64" w:rsidP="00196E64">
      <w:pPr>
        <w:pStyle w:val="Akapitzlist"/>
        <w:tabs>
          <w:tab w:val="left" w:pos="1134"/>
          <w:tab w:val="left" w:pos="1276"/>
        </w:tabs>
        <w:spacing w:line="276" w:lineRule="auto"/>
        <w:ind w:left="1713"/>
        <w:jc w:val="left"/>
        <w:rPr>
          <w:rFonts w:cs="Times New Roman"/>
          <w:bCs/>
          <w:i/>
          <w:caps/>
          <w:szCs w:val="24"/>
        </w:rPr>
      </w:pPr>
      <w:r w:rsidRPr="00514443">
        <w:rPr>
          <w:rFonts w:eastAsia="Times New Roman" w:cs="Times New Roman"/>
          <w:i/>
          <w:kern w:val="3"/>
          <w:szCs w:val="24"/>
        </w:rPr>
        <w:t>Projekt zakończono w 201</w:t>
      </w:r>
      <w:r>
        <w:rPr>
          <w:rFonts w:eastAsia="Times New Roman" w:cs="Times New Roman"/>
          <w:i/>
          <w:kern w:val="3"/>
          <w:szCs w:val="24"/>
        </w:rPr>
        <w:t>8</w:t>
      </w:r>
      <w:r w:rsidRPr="00514443">
        <w:rPr>
          <w:rFonts w:eastAsia="Times New Roman" w:cs="Times New Roman"/>
          <w:i/>
          <w:kern w:val="3"/>
          <w:szCs w:val="24"/>
        </w:rPr>
        <w:t xml:space="preserve"> roku. </w:t>
      </w:r>
    </w:p>
    <w:p w:rsidR="00727CAF" w:rsidRPr="00A54FCF" w:rsidRDefault="00727CAF" w:rsidP="00A54FCF">
      <w:pPr>
        <w:pStyle w:val="Akapitzlist"/>
        <w:tabs>
          <w:tab w:val="left" w:pos="1134"/>
          <w:tab w:val="left" w:pos="1276"/>
        </w:tabs>
        <w:spacing w:line="276" w:lineRule="auto"/>
        <w:ind w:left="1713"/>
        <w:jc w:val="left"/>
        <w:rPr>
          <w:rFonts w:cs="Times New Roman"/>
          <w:bCs/>
          <w:caps/>
          <w:szCs w:val="24"/>
        </w:rPr>
      </w:pPr>
    </w:p>
    <w:p w:rsidR="00727CAF" w:rsidRPr="00FD3F19" w:rsidRDefault="00727CAF" w:rsidP="00A54FCF">
      <w:pPr>
        <w:tabs>
          <w:tab w:val="left" w:pos="1560"/>
        </w:tabs>
        <w:spacing w:line="240" w:lineRule="auto"/>
        <w:ind w:firstLine="0"/>
        <w:rPr>
          <w:rFonts w:eastAsiaTheme="minorEastAsia" w:cs="Times New Roman"/>
          <w:i/>
          <w:color w:val="FF0000"/>
          <w:szCs w:val="24"/>
          <w:lang w:bidi="en-US"/>
        </w:rPr>
      </w:pPr>
    </w:p>
    <w:p w:rsidR="004E6CC3" w:rsidRDefault="004E6CC3" w:rsidP="009B0B20">
      <w:pPr>
        <w:spacing w:line="276" w:lineRule="auto"/>
        <w:ind w:left="426" w:firstLine="141"/>
        <w:rPr>
          <w:smallCaps/>
          <w:szCs w:val="24"/>
        </w:rPr>
      </w:pPr>
      <w:r w:rsidRPr="007555B5">
        <w:rPr>
          <w:rFonts w:cs="Times New Roman"/>
          <w:smallCaps/>
          <w:szCs w:val="24"/>
        </w:rPr>
        <w:t>1.3.</w:t>
      </w:r>
      <w:r w:rsidR="00A54FCF">
        <w:rPr>
          <w:rFonts w:cs="Times New Roman"/>
          <w:smallCaps/>
          <w:szCs w:val="24"/>
        </w:rPr>
        <w:t>4</w:t>
      </w:r>
      <w:r>
        <w:rPr>
          <w:rFonts w:cs="Times New Roman"/>
          <w:smallCaps/>
          <w:szCs w:val="24"/>
        </w:rPr>
        <w:t xml:space="preserve">. </w:t>
      </w:r>
      <w:r w:rsidRPr="007555B5">
        <w:rPr>
          <w:rFonts w:cs="Times New Roman"/>
          <w:smallCaps/>
          <w:szCs w:val="24"/>
        </w:rPr>
        <w:t xml:space="preserve"> </w:t>
      </w:r>
      <w:r>
        <w:rPr>
          <w:smallCaps/>
          <w:szCs w:val="24"/>
        </w:rPr>
        <w:t xml:space="preserve">Przedsięwzięcia </w:t>
      </w:r>
      <w:r w:rsidR="007E7A92">
        <w:rPr>
          <w:smallCaps/>
          <w:szCs w:val="24"/>
        </w:rPr>
        <w:t>U</w:t>
      </w:r>
      <w:r>
        <w:rPr>
          <w:smallCaps/>
          <w:szCs w:val="24"/>
        </w:rPr>
        <w:t>zupełniające</w:t>
      </w:r>
    </w:p>
    <w:p w:rsidR="00A839D5" w:rsidRPr="004E6CC3" w:rsidRDefault="00A839D5" w:rsidP="0038109B">
      <w:pPr>
        <w:spacing w:line="240" w:lineRule="auto"/>
        <w:ind w:left="426" w:firstLine="0"/>
        <w:rPr>
          <w:rFonts w:cs="Times New Roman"/>
          <w:bCs/>
          <w:szCs w:val="24"/>
          <w:u w:val="single"/>
        </w:rPr>
      </w:pPr>
    </w:p>
    <w:p w:rsidR="00953BB7" w:rsidRPr="00953BB7" w:rsidRDefault="009D215F" w:rsidP="00864075">
      <w:pPr>
        <w:spacing w:line="240" w:lineRule="auto"/>
        <w:ind w:left="993" w:firstLine="0"/>
        <w:rPr>
          <w:rFonts w:cs="Times New Roman"/>
          <w:bCs/>
          <w:szCs w:val="24"/>
        </w:rPr>
      </w:pPr>
      <w:r>
        <w:rPr>
          <w:rFonts w:cs="Times New Roman"/>
          <w:bCs/>
          <w:szCs w:val="24"/>
        </w:rPr>
        <w:t xml:space="preserve">           </w:t>
      </w:r>
      <w:r w:rsidR="00A839D5" w:rsidRPr="00953BB7">
        <w:rPr>
          <w:rFonts w:cs="Times New Roman"/>
          <w:bCs/>
          <w:szCs w:val="24"/>
        </w:rPr>
        <w:t>W obowiązującym Program</w:t>
      </w:r>
      <w:r w:rsidRPr="00953BB7">
        <w:rPr>
          <w:rFonts w:cs="Times New Roman"/>
          <w:bCs/>
          <w:szCs w:val="24"/>
        </w:rPr>
        <w:t xml:space="preserve">ie </w:t>
      </w:r>
      <w:r w:rsidR="00A839D5" w:rsidRPr="00953BB7">
        <w:rPr>
          <w:rFonts w:cs="Times New Roman"/>
          <w:bCs/>
          <w:szCs w:val="24"/>
        </w:rPr>
        <w:t xml:space="preserve">zostały </w:t>
      </w:r>
      <w:r w:rsidRPr="00953BB7">
        <w:rPr>
          <w:rFonts w:cs="Times New Roman"/>
          <w:bCs/>
          <w:szCs w:val="24"/>
        </w:rPr>
        <w:t>wymienione</w:t>
      </w:r>
      <w:r w:rsidR="00A839D5" w:rsidRPr="00953BB7">
        <w:rPr>
          <w:rFonts w:cs="Times New Roman"/>
          <w:bCs/>
          <w:szCs w:val="24"/>
        </w:rPr>
        <w:t xml:space="preserve"> </w:t>
      </w:r>
      <w:r w:rsidR="00A839D5" w:rsidRPr="009C3FEC">
        <w:rPr>
          <w:rFonts w:cs="Times New Roman"/>
          <w:bCs/>
          <w:szCs w:val="24"/>
        </w:rPr>
        <w:t>przedsięwzięcia uzupełniające, wybrane</w:t>
      </w:r>
      <w:r w:rsidRPr="009C3FEC">
        <w:rPr>
          <w:rFonts w:cs="Times New Roman"/>
          <w:bCs/>
          <w:szCs w:val="24"/>
        </w:rPr>
        <w:t xml:space="preserve"> </w:t>
      </w:r>
      <w:r w:rsidR="00A839D5" w:rsidRPr="009C3FEC">
        <w:rPr>
          <w:rFonts w:cs="Times New Roman"/>
          <w:bCs/>
          <w:szCs w:val="24"/>
        </w:rPr>
        <w:t>w wyniku przeprowadzonych</w:t>
      </w:r>
      <w:r w:rsidRPr="009C3FEC">
        <w:rPr>
          <w:rFonts w:cs="Times New Roman"/>
          <w:bCs/>
          <w:szCs w:val="24"/>
        </w:rPr>
        <w:t xml:space="preserve"> analiz i </w:t>
      </w:r>
      <w:r w:rsidR="00A839D5" w:rsidRPr="009C3FEC">
        <w:rPr>
          <w:rFonts w:cs="Times New Roman"/>
          <w:bCs/>
          <w:szCs w:val="24"/>
        </w:rPr>
        <w:t xml:space="preserve"> różnorodnych partycypacyjnych metod konsultacji</w:t>
      </w:r>
      <w:r w:rsidRPr="009C3FEC">
        <w:rPr>
          <w:rFonts w:cs="Times New Roman"/>
          <w:bCs/>
          <w:szCs w:val="24"/>
        </w:rPr>
        <w:t>,  jako niezbędne działania rewitalizacyjne</w:t>
      </w:r>
      <w:r w:rsidRPr="00953BB7">
        <w:rPr>
          <w:rFonts w:cs="Times New Roman"/>
          <w:bCs/>
          <w:szCs w:val="24"/>
        </w:rPr>
        <w:t xml:space="preserve"> wpisujące się w założenia LPR</w:t>
      </w:r>
      <w:r w:rsidR="00953BB7" w:rsidRPr="00953BB7">
        <w:rPr>
          <w:rFonts w:cs="Times New Roman"/>
          <w:bCs/>
          <w:szCs w:val="24"/>
        </w:rPr>
        <w:t>.</w:t>
      </w:r>
    </w:p>
    <w:p w:rsidR="00953BB7" w:rsidRPr="00953BB7" w:rsidRDefault="00E52BAD" w:rsidP="00864075">
      <w:pPr>
        <w:spacing w:before="120" w:line="240" w:lineRule="auto"/>
        <w:ind w:left="993" w:firstLine="564"/>
        <w:rPr>
          <w:iCs/>
          <w:szCs w:val="24"/>
        </w:rPr>
      </w:pPr>
      <w:r>
        <w:rPr>
          <w:iCs/>
          <w:szCs w:val="24"/>
        </w:rPr>
        <w:t xml:space="preserve"> </w:t>
      </w:r>
      <w:r w:rsidR="00953BB7" w:rsidRPr="00953BB7">
        <w:rPr>
          <w:iCs/>
          <w:szCs w:val="24"/>
        </w:rPr>
        <w:t>Urzędnicy i eksperci miejskich jednostek samorządowych wyodrębni obiekty i tereny będące w zarządzie gminy lub należące do osób prywatnych, Wspólnot Mieszkaniowych, Grodziskiej Spółdzielni Mieszkaniowej i innych podmiotów, dla których  niezbędne jest podjęcie działań rewitalizacyjnych (wpisujących się w założenia Programu) lub działania rewitalizacyjne zostały rozpoczęte i należy je kontynuować. Przedsięwzięciami tymi są:</w:t>
      </w:r>
    </w:p>
    <w:p w:rsidR="00953BB7" w:rsidRPr="00953BB7" w:rsidRDefault="00953BB7" w:rsidP="00F5105D">
      <w:pPr>
        <w:numPr>
          <w:ilvl w:val="0"/>
          <w:numId w:val="4"/>
        </w:numPr>
        <w:spacing w:before="120" w:line="240" w:lineRule="auto"/>
        <w:ind w:left="1418" w:hanging="425"/>
        <w:rPr>
          <w:iCs/>
          <w:szCs w:val="24"/>
        </w:rPr>
      </w:pPr>
      <w:r w:rsidRPr="00953BB7">
        <w:rPr>
          <w:iCs/>
          <w:szCs w:val="24"/>
        </w:rPr>
        <w:t>Budowa bulwaru spacerowego wzdłuż rzeki Rokicianki, łączącego Park im. hr. Skarbków, teren rekreacyjno-sportowy Stawów Goliana oraz Stawy Walczewskiego w Grodzisku Mazowieckim.</w:t>
      </w:r>
    </w:p>
    <w:p w:rsidR="00953BB7" w:rsidRPr="00953BB7" w:rsidRDefault="00953BB7" w:rsidP="00F5105D">
      <w:pPr>
        <w:numPr>
          <w:ilvl w:val="0"/>
          <w:numId w:val="4"/>
        </w:numPr>
        <w:spacing w:before="120" w:line="240" w:lineRule="auto"/>
        <w:ind w:left="1418" w:hanging="425"/>
        <w:rPr>
          <w:iCs/>
          <w:szCs w:val="24"/>
        </w:rPr>
      </w:pPr>
      <w:r w:rsidRPr="00953BB7">
        <w:rPr>
          <w:iCs/>
          <w:szCs w:val="24"/>
        </w:rPr>
        <w:t>Budowa ciągu spacerowo-rowerowego wzdłuż rzeki Mrownej, od ulicy 1 Maja do ulicy Dalekiej w Grodzisku Mazowieckim.</w:t>
      </w:r>
    </w:p>
    <w:p w:rsidR="00953BB7" w:rsidRPr="00953BB7" w:rsidRDefault="00953BB7" w:rsidP="00F5105D">
      <w:pPr>
        <w:numPr>
          <w:ilvl w:val="0"/>
          <w:numId w:val="4"/>
        </w:numPr>
        <w:spacing w:before="120" w:line="240" w:lineRule="auto"/>
        <w:ind w:left="1418" w:hanging="425"/>
        <w:rPr>
          <w:iCs/>
          <w:szCs w:val="24"/>
        </w:rPr>
      </w:pPr>
      <w:r w:rsidRPr="00953BB7">
        <w:rPr>
          <w:iCs/>
          <w:szCs w:val="24"/>
        </w:rPr>
        <w:t>Budowa ciągu  spacerowo-rowerowego wzdłuż rzeki Mrownej - na odcinku od Bulwaru Sobieskiego do północnych granic Grodziska Mazowieckiego.</w:t>
      </w:r>
    </w:p>
    <w:p w:rsidR="00953BB7" w:rsidRPr="00953BB7" w:rsidRDefault="00953BB7" w:rsidP="00F5105D">
      <w:pPr>
        <w:numPr>
          <w:ilvl w:val="0"/>
          <w:numId w:val="4"/>
        </w:numPr>
        <w:spacing w:before="120" w:line="240" w:lineRule="auto"/>
        <w:ind w:left="1418" w:hanging="425"/>
        <w:rPr>
          <w:iCs/>
          <w:szCs w:val="24"/>
        </w:rPr>
      </w:pPr>
      <w:r w:rsidRPr="00953BB7">
        <w:rPr>
          <w:iCs/>
          <w:szCs w:val="24"/>
        </w:rPr>
        <w:t xml:space="preserve">Podniesienie standardów życia poprzez poprawę jakości przestrzeni publicznej, w tym  terenów zieleni, gminy Grodzisk Mazowiecki.  </w:t>
      </w:r>
    </w:p>
    <w:p w:rsidR="00953BB7" w:rsidRPr="00953BB7" w:rsidRDefault="00953BB7" w:rsidP="00F5105D">
      <w:pPr>
        <w:numPr>
          <w:ilvl w:val="0"/>
          <w:numId w:val="4"/>
        </w:numPr>
        <w:spacing w:before="120" w:line="240" w:lineRule="auto"/>
        <w:ind w:left="1418" w:hanging="425"/>
        <w:rPr>
          <w:iCs/>
          <w:szCs w:val="24"/>
        </w:rPr>
      </w:pPr>
      <w:r w:rsidRPr="00953BB7">
        <w:rPr>
          <w:iCs/>
          <w:szCs w:val="24"/>
        </w:rPr>
        <w:t>Modernizacja ulic w obrębie skrzyżowań, poprzez budowę sygnalizacji świetlnych, mini rond i azyli dla pieszych, sposobem na utworzenie strefy uspokojonego ruchu.</w:t>
      </w:r>
    </w:p>
    <w:p w:rsidR="00953BB7" w:rsidRPr="00953BB7" w:rsidRDefault="00953BB7" w:rsidP="00F5105D">
      <w:pPr>
        <w:numPr>
          <w:ilvl w:val="0"/>
          <w:numId w:val="4"/>
        </w:numPr>
        <w:spacing w:before="120" w:line="240" w:lineRule="auto"/>
        <w:ind w:left="1418" w:hanging="425"/>
        <w:rPr>
          <w:iCs/>
          <w:szCs w:val="24"/>
        </w:rPr>
      </w:pPr>
      <w:r w:rsidRPr="00953BB7">
        <w:rPr>
          <w:iCs/>
          <w:szCs w:val="24"/>
        </w:rPr>
        <w:t xml:space="preserve">Rewitalizacja budynku z przełomu XIX i XX wieku wraz z ogrodem przy ulicy Traugutta 19 w Grodzisku Mazowieckim.   </w:t>
      </w:r>
    </w:p>
    <w:p w:rsidR="00953BB7" w:rsidRPr="00953BB7" w:rsidRDefault="00953BB7" w:rsidP="00F5105D">
      <w:pPr>
        <w:numPr>
          <w:ilvl w:val="0"/>
          <w:numId w:val="4"/>
        </w:numPr>
        <w:spacing w:before="120" w:line="240" w:lineRule="auto"/>
        <w:ind w:left="1418" w:hanging="425"/>
        <w:rPr>
          <w:iCs/>
          <w:szCs w:val="24"/>
        </w:rPr>
      </w:pPr>
      <w:r w:rsidRPr="00953BB7">
        <w:rPr>
          <w:iCs/>
          <w:szCs w:val="24"/>
        </w:rPr>
        <w:t xml:space="preserve">Rewaloryzacja przedwojennej kamienicy wraz z ogrodem   przy ulicy  Bałtyckiej 31 w Grodzisku Mazowieckim.  </w:t>
      </w:r>
    </w:p>
    <w:p w:rsidR="00953BB7" w:rsidRPr="00953BB7" w:rsidRDefault="00953BB7" w:rsidP="00F5105D">
      <w:pPr>
        <w:numPr>
          <w:ilvl w:val="0"/>
          <w:numId w:val="4"/>
        </w:numPr>
        <w:spacing w:before="120" w:line="240" w:lineRule="auto"/>
        <w:ind w:left="1418" w:hanging="425"/>
        <w:rPr>
          <w:iCs/>
          <w:szCs w:val="24"/>
        </w:rPr>
      </w:pPr>
      <w:r w:rsidRPr="00953BB7">
        <w:rPr>
          <w:iCs/>
          <w:szCs w:val="24"/>
        </w:rPr>
        <w:t xml:space="preserve">Rewaloryzacja kamienicy przy Placu Wolności 14 w Grodzisku Mazowieckim oraz  zagospodarowanie terenu posesji.  </w:t>
      </w:r>
    </w:p>
    <w:p w:rsidR="00953BB7" w:rsidRPr="00953BB7" w:rsidRDefault="00953BB7" w:rsidP="00F5105D">
      <w:pPr>
        <w:numPr>
          <w:ilvl w:val="0"/>
          <w:numId w:val="4"/>
        </w:numPr>
        <w:spacing w:before="120" w:line="240" w:lineRule="auto"/>
        <w:ind w:left="1418" w:hanging="425"/>
        <w:rPr>
          <w:iCs/>
          <w:szCs w:val="24"/>
        </w:rPr>
      </w:pPr>
      <w:r w:rsidRPr="00953BB7">
        <w:rPr>
          <w:iCs/>
          <w:szCs w:val="24"/>
        </w:rPr>
        <w:t>Szlak edukacyjny „Śladami grodziskich Żydów”.</w:t>
      </w:r>
    </w:p>
    <w:p w:rsidR="00953BB7" w:rsidRPr="00953BB7" w:rsidRDefault="00953BB7" w:rsidP="00F5105D">
      <w:pPr>
        <w:numPr>
          <w:ilvl w:val="0"/>
          <w:numId w:val="4"/>
        </w:numPr>
        <w:spacing w:before="120" w:line="240" w:lineRule="auto"/>
        <w:ind w:left="1418" w:hanging="425"/>
        <w:rPr>
          <w:iCs/>
          <w:szCs w:val="24"/>
        </w:rPr>
      </w:pPr>
      <w:r w:rsidRPr="00953BB7">
        <w:rPr>
          <w:iCs/>
          <w:szCs w:val="24"/>
        </w:rPr>
        <w:t>Poprawa ładu przestrzennego terenów miejskich w kompleksie</w:t>
      </w:r>
      <w:r w:rsidRPr="00953BB7">
        <w:rPr>
          <w:iCs/>
          <w:szCs w:val="24"/>
        </w:rPr>
        <w:br/>
        <w:t xml:space="preserve">zabudowy  mieszkaniowo-usługowej  osiedli  miejskich  w Grodzisku Mazowieckim  poprzez odpowiednie  zagospodarowanie nieużytków i terenów  zieleni oraz nadanie im nowych funkcji społecznych i  rekreacyjno-sportowych. </w:t>
      </w:r>
    </w:p>
    <w:p w:rsidR="00953BB7" w:rsidRPr="00953BB7" w:rsidRDefault="00953BB7" w:rsidP="00F5105D">
      <w:pPr>
        <w:pStyle w:val="Akapitzlist"/>
        <w:numPr>
          <w:ilvl w:val="0"/>
          <w:numId w:val="4"/>
        </w:numPr>
        <w:spacing w:before="120" w:line="240" w:lineRule="auto"/>
        <w:ind w:left="1418" w:hanging="425"/>
        <w:contextualSpacing/>
        <w:rPr>
          <w:rFonts w:cs="Times New Roman"/>
          <w:iCs/>
          <w:szCs w:val="24"/>
        </w:rPr>
      </w:pPr>
      <w:r w:rsidRPr="00953BB7">
        <w:rPr>
          <w:rFonts w:cs="Times New Roman"/>
          <w:iCs/>
          <w:szCs w:val="24"/>
        </w:rPr>
        <w:t xml:space="preserve">W zależności od potrzeb zidentyfikowanych na danym terenie,  w ramach inwestycji przewidywana jest budowa placów zabaw dla dzieci, boisk, skwerów zieleni, siłowni zewnętrznych, ścieżek dla rowerów, zagospodarowanie elementami zieleni i małej architektury, wymiana oświetlenia ulicznego, modernizacja ciągów </w:t>
      </w:r>
      <w:r w:rsidRPr="00953BB7">
        <w:rPr>
          <w:rFonts w:cs="Times New Roman"/>
          <w:iCs/>
          <w:szCs w:val="24"/>
        </w:rPr>
        <w:lastRenderedPageBreak/>
        <w:t xml:space="preserve">komunikacji pieszej i nawierzchni ulic, rozbudowa sieci monitoringu miejskiego, doposażenie w przystanki komunikacji miejskiej.   </w:t>
      </w:r>
    </w:p>
    <w:p w:rsidR="00953BB7" w:rsidRPr="00953BB7" w:rsidRDefault="00953BB7" w:rsidP="00F5105D">
      <w:pPr>
        <w:numPr>
          <w:ilvl w:val="0"/>
          <w:numId w:val="4"/>
        </w:numPr>
        <w:spacing w:before="120" w:line="240" w:lineRule="auto"/>
        <w:ind w:left="1418" w:hanging="425"/>
        <w:rPr>
          <w:iCs/>
          <w:szCs w:val="24"/>
        </w:rPr>
      </w:pPr>
      <w:r w:rsidRPr="00953BB7">
        <w:rPr>
          <w:iCs/>
          <w:szCs w:val="24"/>
        </w:rPr>
        <w:t>Rekultywacja zdegradowanych terenów miejskich z powojenną zdekapitalizowaną zabudową,  w celu nadania przestrzeni publicznej Grodziska Mazowieckiego nowych funkcji  społeczno-gospodarczych.  Zadanie dotyczy lokalizacji: Plac Wolności 2, 5 Plac Króla Zygmunta Starego 6, 8, ul. Hynka 10,12, ul. Kilińskiego 14, ul.11 Listopada  40, 42, ul. Obrońców Getta 13, 15, 23, 25, 27, ul. Sienkiewicza 20 (Budynek I, Budynek II), 22, 24, ul. Ułańska 18 (2 budynki), ul. Żyrardowska 39,</w:t>
      </w:r>
      <w:r w:rsidR="00925B36">
        <w:rPr>
          <w:iCs/>
          <w:szCs w:val="24"/>
        </w:rPr>
        <w:t xml:space="preserve"> ul. Harcerska 3, 5, 8, 10, ul.</w:t>
      </w:r>
      <w:r w:rsidRPr="00953BB7">
        <w:rPr>
          <w:iCs/>
          <w:szCs w:val="24"/>
        </w:rPr>
        <w:t xml:space="preserve"> Limanowskiego 2, 4, 6, 10, 23,</w:t>
      </w:r>
      <w:r w:rsidR="00925B36">
        <w:rPr>
          <w:iCs/>
          <w:szCs w:val="24"/>
        </w:rPr>
        <w:t xml:space="preserve"> </w:t>
      </w:r>
      <w:r w:rsidRPr="00953BB7">
        <w:rPr>
          <w:iCs/>
          <w:szCs w:val="24"/>
        </w:rPr>
        <w:t>29</w:t>
      </w:r>
      <w:r w:rsidR="00925B36">
        <w:rPr>
          <w:iCs/>
          <w:szCs w:val="24"/>
        </w:rPr>
        <w:t>.</w:t>
      </w:r>
    </w:p>
    <w:p w:rsidR="00953BB7" w:rsidRPr="00953BB7" w:rsidRDefault="00953BB7" w:rsidP="00F5105D">
      <w:pPr>
        <w:numPr>
          <w:ilvl w:val="0"/>
          <w:numId w:val="4"/>
        </w:numPr>
        <w:spacing w:before="120" w:line="240" w:lineRule="auto"/>
        <w:ind w:left="1418" w:hanging="425"/>
        <w:rPr>
          <w:iCs/>
          <w:szCs w:val="24"/>
        </w:rPr>
      </w:pPr>
      <w:r w:rsidRPr="00953BB7">
        <w:rPr>
          <w:iCs/>
          <w:szCs w:val="24"/>
        </w:rPr>
        <w:t>Rewaloryzacja przedwojennych kamienic Grodziska Mazowieckiego oraz budynków wzdłuż zabytkowego układu  pierzei ulic miasta, w tym: Plac Króla Zygmunta Starego 9, Plac Wolności 2, ul. Harcerska 22, ul. Kilińskiego 6, 12, 30, ul. Kościuszki 8, 14, 21, 28, 30, 32, 35, ul. Krótka  5, ul.. Limanowskiego 30, ul. 11 Listopada   6, 7, 16, 21, 40, ul. 1 Maja 8, 43, ul. 3 Maja 50, ul. Montwiłła 22, ul. Nadarzyńska 77, 79, 81A, 85, ul. Narutowicza 13, ul. Pańska 6, ul. Poniatowskiego 3, 17, ul. Składowa 8, ul. Traugutta 3, 24, 65, ul. Tylna 16, ul. Żyrardowska 52, 54.</w:t>
      </w:r>
    </w:p>
    <w:p w:rsidR="00D966DE" w:rsidRPr="00B51B25" w:rsidRDefault="00953BB7" w:rsidP="00F5105D">
      <w:pPr>
        <w:numPr>
          <w:ilvl w:val="0"/>
          <w:numId w:val="4"/>
        </w:numPr>
        <w:spacing w:before="120" w:line="240" w:lineRule="auto"/>
        <w:ind w:left="1418" w:hanging="425"/>
        <w:rPr>
          <w:iCs/>
          <w:szCs w:val="24"/>
        </w:rPr>
      </w:pPr>
      <w:r w:rsidRPr="00953BB7">
        <w:rPr>
          <w:iCs/>
          <w:szCs w:val="24"/>
        </w:rPr>
        <w:t>Odnowa zdegradowanej substancji mieszkaniowej Grodziska Mazowieckiego poprzez modernizację  powojennych  budynków i  otoczenia posesji.  Zadanie obejmuje lokalizacje: ul. Bołtucia 1, 3/1, ul. Narutowicza 15, ul. Obrońców Getta 12, ul. Poniatowskiego   35, ul. Przemysłowa 2, 2A, 2B, 2C, 4, 4A, ul. Traugutta 22, ul. Tylna 23 (2 budynki), ul. Wioślarska 3, ul. Wólczyńska 47, ul. Żeromskiego 23, 25, 25A, 25B.</w:t>
      </w:r>
    </w:p>
    <w:p w:rsidR="00D966DE" w:rsidRPr="00B51B25" w:rsidRDefault="00953BB7" w:rsidP="00527297">
      <w:pPr>
        <w:spacing w:before="120" w:line="240" w:lineRule="auto"/>
        <w:ind w:left="993" w:firstLine="423"/>
        <w:rPr>
          <w:iCs/>
          <w:szCs w:val="24"/>
        </w:rPr>
      </w:pPr>
      <w:r w:rsidRPr="00953BB7">
        <w:rPr>
          <w:iCs/>
          <w:szCs w:val="24"/>
        </w:rPr>
        <w:t>Mieszkańcy uczestniczący w spotkaniach zgłosili szereg projektów rewitalizacyjnych dotyczących nieruchomości miejskich:</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Willa „Wójtówka", ul. Kilińskiego 9.</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„Letniak" ul. Kilińskiego 7.</w:t>
      </w:r>
    </w:p>
    <w:p w:rsidR="00953BB7" w:rsidRPr="00890EB3" w:rsidRDefault="00890EB3" w:rsidP="00F5105D">
      <w:pPr>
        <w:pStyle w:val="Akapitzlist"/>
        <w:numPr>
          <w:ilvl w:val="0"/>
          <w:numId w:val="5"/>
        </w:numPr>
        <w:spacing w:line="240" w:lineRule="auto"/>
        <w:ind w:left="1134" w:hanging="141"/>
        <w:contextualSpacing/>
        <w:rPr>
          <w:rFonts w:cs="Times New Roman"/>
          <w:szCs w:val="24"/>
        </w:rPr>
      </w:pPr>
      <w:r>
        <w:rPr>
          <w:rFonts w:cs="Times New Roman"/>
          <w:szCs w:val="24"/>
        </w:rPr>
        <w:t xml:space="preserve">Budynek i teren </w:t>
      </w:r>
      <w:r w:rsidR="00953BB7" w:rsidRPr="000B0413">
        <w:rPr>
          <w:rFonts w:cs="Times New Roman"/>
          <w:szCs w:val="24"/>
        </w:rPr>
        <w:t xml:space="preserve">Zespołu Szkół Technicznych i Licealnych Nr 2, </w:t>
      </w:r>
      <w:r>
        <w:rPr>
          <w:rFonts w:cs="Times New Roman"/>
          <w:szCs w:val="24"/>
        </w:rPr>
        <w:t xml:space="preserve">ul.Kilińskiego 8 </w:t>
      </w:r>
      <w:r w:rsidR="00953BB7" w:rsidRPr="00890EB3">
        <w:rPr>
          <w:rFonts w:cs="Times New Roman"/>
          <w:szCs w:val="24"/>
        </w:rPr>
        <w:t>C.</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Budynek i teren  Zespołu Szkół Nr 1, ul. Żwirki i Wigury 4.</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Parking przy Szkole Podstawowej Nr 1.</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Parking przy Centrum Kultury.</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Budynek Szkoły Podstawowej Nr 2 przy ul. Westfala 3.</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Budynek siedziby Urzędu Miejskiego przy ul. Kościuszki 32A.</w:t>
      </w:r>
    </w:p>
    <w:p w:rsidR="000B0413"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 xml:space="preserve">Dom Pomocy Społecznej w Izdebnie Kościelnym Filia w Grodzisku Mazowieckim, </w:t>
      </w:r>
    </w:p>
    <w:p w:rsidR="00953BB7" w:rsidRPr="00953BB7" w:rsidRDefault="000B0413" w:rsidP="00203D5E">
      <w:pPr>
        <w:pStyle w:val="Akapitzlist"/>
        <w:spacing w:line="240" w:lineRule="auto"/>
        <w:ind w:left="1134"/>
        <w:contextualSpacing/>
        <w:rPr>
          <w:rFonts w:cs="Times New Roman"/>
          <w:szCs w:val="24"/>
        </w:rPr>
      </w:pPr>
      <w:r>
        <w:rPr>
          <w:rFonts w:cs="Times New Roman"/>
          <w:szCs w:val="24"/>
        </w:rPr>
        <w:t xml:space="preserve">     </w:t>
      </w:r>
      <w:r w:rsidR="00953BB7" w:rsidRPr="00953BB7">
        <w:rPr>
          <w:rFonts w:cs="Times New Roman"/>
          <w:szCs w:val="24"/>
        </w:rPr>
        <w:t>ul. 3 Maja 63.</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Bloki powojskowe przy ul. Bałtyckiej 10A i 12.</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Bloki powojskowe przy ul. Sportowej 33 A, 33 B, 33 C.</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Blok  Wspólnoty Mieszkaniowej przy ul. Bałtyckiej 10.</w:t>
      </w:r>
    </w:p>
    <w:p w:rsidR="000B0413"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Teren  i obiekty bazy Przedsiębiorstwa Państwowej  Komunikacji Samochodowej,</w:t>
      </w:r>
    </w:p>
    <w:p w:rsidR="00953BB7" w:rsidRPr="00953BB7" w:rsidRDefault="000B0413" w:rsidP="00203D5E">
      <w:pPr>
        <w:pStyle w:val="Akapitzlist"/>
        <w:spacing w:line="240" w:lineRule="auto"/>
        <w:ind w:left="1134"/>
        <w:contextualSpacing/>
        <w:rPr>
          <w:rFonts w:cs="Times New Roman"/>
          <w:szCs w:val="24"/>
        </w:rPr>
      </w:pPr>
      <w:r>
        <w:rPr>
          <w:rFonts w:cs="Times New Roman"/>
          <w:szCs w:val="24"/>
        </w:rPr>
        <w:t xml:space="preserve">    </w:t>
      </w:r>
      <w:r w:rsidR="00953BB7" w:rsidRPr="00953BB7">
        <w:rPr>
          <w:rFonts w:cs="Times New Roman"/>
          <w:szCs w:val="24"/>
        </w:rPr>
        <w:t xml:space="preserve"> ul.  J. Chełmońskiego 33.</w:t>
      </w:r>
    </w:p>
    <w:p w:rsidR="00953BB7" w:rsidRPr="00864075" w:rsidRDefault="00953BB7" w:rsidP="00F5105D">
      <w:pPr>
        <w:pStyle w:val="Akapitzlist"/>
        <w:numPr>
          <w:ilvl w:val="0"/>
          <w:numId w:val="5"/>
        </w:numPr>
        <w:spacing w:line="240" w:lineRule="auto"/>
        <w:ind w:left="1134" w:hanging="141"/>
        <w:contextualSpacing/>
        <w:jc w:val="left"/>
        <w:rPr>
          <w:rFonts w:cs="Times New Roman"/>
          <w:szCs w:val="24"/>
        </w:rPr>
      </w:pPr>
      <w:r w:rsidRPr="00864075">
        <w:rPr>
          <w:rFonts w:cs="Times New Roman"/>
          <w:szCs w:val="24"/>
        </w:rPr>
        <w:t>Wil</w:t>
      </w:r>
      <w:r w:rsidR="00864075">
        <w:rPr>
          <w:rFonts w:cs="Times New Roman"/>
          <w:szCs w:val="24"/>
        </w:rPr>
        <w:t>la Haberlego z 1897, 1910-12, ul. 1 Maja (nr rej.</w:t>
      </w:r>
      <w:r w:rsidRPr="00864075">
        <w:rPr>
          <w:rFonts w:cs="Times New Roman"/>
          <w:szCs w:val="24"/>
        </w:rPr>
        <w:t>715162, 502/08</w:t>
      </w:r>
      <w:r w:rsidR="00864075">
        <w:rPr>
          <w:rFonts w:cs="Times New Roman"/>
          <w:szCs w:val="24"/>
        </w:rPr>
        <w:t xml:space="preserve"> </w:t>
      </w:r>
      <w:r w:rsidRPr="00864075">
        <w:rPr>
          <w:rFonts w:cs="Times New Roman"/>
          <w:szCs w:val="24"/>
        </w:rPr>
        <w:t>z 21.04.2008).</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Budynki z otoczeniem Warszawskiej Kolei Dojazdowej, ul. Batorego 23.</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Teren  poprzemysłowy po Fabryce Opakowań, ul. Harcerska.</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Cmentarz Żydowski przy ul. Żydowskiej.</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Willa Foksal, ul. Bartniaka.</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Dwór Mokronoskich przy ul. Okulickiego.</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Budynek i teren dawnego szpitala powiatowego przy ul. Okulickiego</w:t>
      </w:r>
    </w:p>
    <w:p w:rsidR="000B0413"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 xml:space="preserve">Kamienica przy ul. Narutowicza 11 (po dawnych Mazowieckich Zakładach </w:t>
      </w:r>
    </w:p>
    <w:p w:rsidR="00953BB7" w:rsidRPr="00953BB7" w:rsidRDefault="000B0413" w:rsidP="00203D5E">
      <w:pPr>
        <w:pStyle w:val="Akapitzlist"/>
        <w:spacing w:line="240" w:lineRule="auto"/>
        <w:ind w:left="1134"/>
        <w:contextualSpacing/>
        <w:rPr>
          <w:rFonts w:cs="Times New Roman"/>
          <w:szCs w:val="24"/>
        </w:rPr>
      </w:pPr>
      <w:r>
        <w:rPr>
          <w:rFonts w:cs="Times New Roman"/>
          <w:szCs w:val="24"/>
        </w:rPr>
        <w:t xml:space="preserve">     </w:t>
      </w:r>
      <w:r w:rsidR="00953BB7" w:rsidRPr="00953BB7">
        <w:rPr>
          <w:rFonts w:cs="Times New Roman"/>
          <w:szCs w:val="24"/>
        </w:rPr>
        <w:t>Krawiecko-Kuśnierskich „Elegancja").</w:t>
      </w:r>
    </w:p>
    <w:p w:rsidR="000B0413"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 xml:space="preserve">Dom przy ul. Okulickiego 11 (drewniany dom z 1878 r.+ park z pół. XIX w.) - (nr </w:t>
      </w:r>
    </w:p>
    <w:p w:rsidR="00953BB7" w:rsidRPr="00953BB7" w:rsidRDefault="000B0413" w:rsidP="00203D5E">
      <w:pPr>
        <w:pStyle w:val="Akapitzlist"/>
        <w:spacing w:line="240" w:lineRule="auto"/>
        <w:ind w:left="1134"/>
        <w:contextualSpacing/>
        <w:rPr>
          <w:rFonts w:cs="Times New Roman"/>
          <w:szCs w:val="24"/>
        </w:rPr>
      </w:pPr>
      <w:r>
        <w:rPr>
          <w:rFonts w:cs="Times New Roman"/>
          <w:szCs w:val="24"/>
        </w:rPr>
        <w:t xml:space="preserve">     </w:t>
      </w:r>
      <w:r w:rsidR="00953BB7" w:rsidRPr="00953BB7">
        <w:rPr>
          <w:rFonts w:cs="Times New Roman"/>
          <w:szCs w:val="24"/>
        </w:rPr>
        <w:t>rej. 729804 A-887 z 03.12.2009).</w:t>
      </w:r>
    </w:p>
    <w:p w:rsidR="000B0413"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lastRenderedPageBreak/>
        <w:t>Zespół willi „Kaprys" ul. Okólna 1/3 z 1884, 1886 (nr rej. 620875, willa 620876,</w:t>
      </w:r>
    </w:p>
    <w:p w:rsidR="00953BB7" w:rsidRPr="00953BB7" w:rsidRDefault="000B0413" w:rsidP="00203D5E">
      <w:pPr>
        <w:pStyle w:val="Akapitzlist"/>
        <w:spacing w:line="240" w:lineRule="auto"/>
        <w:ind w:left="1134"/>
        <w:contextualSpacing/>
        <w:rPr>
          <w:rFonts w:cs="Times New Roman"/>
          <w:szCs w:val="24"/>
        </w:rPr>
      </w:pPr>
      <w:r>
        <w:rPr>
          <w:rFonts w:cs="Times New Roman"/>
          <w:szCs w:val="24"/>
        </w:rPr>
        <w:t xml:space="preserve">    </w:t>
      </w:r>
      <w:r w:rsidR="00953BB7" w:rsidRPr="00953BB7">
        <w:rPr>
          <w:rFonts w:cs="Times New Roman"/>
          <w:szCs w:val="24"/>
        </w:rPr>
        <w:t xml:space="preserve"> budynki gospodarcze 620877, stajnie 620878, park 620879,    1199 z 25.10.1982).</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 xml:space="preserve">Park  „Kruszynka" , ul  Nadarzyńska </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Willa „Milusin" ul. 3 Maja 62/64.</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Willa „Marysinek" (budynek z wieżyczką) ul. Słowackiego.</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Teren  poprzemysłowy po dawnej Fabryce Szpilek przy ul. Poniatowskiego.</w:t>
      </w:r>
    </w:p>
    <w:p w:rsidR="00953BB7" w:rsidRPr="00890EB3" w:rsidRDefault="00953BB7" w:rsidP="00F5105D">
      <w:pPr>
        <w:pStyle w:val="Akapitzlist"/>
        <w:numPr>
          <w:ilvl w:val="0"/>
          <w:numId w:val="5"/>
        </w:numPr>
        <w:spacing w:line="240" w:lineRule="auto"/>
        <w:ind w:left="1134" w:hanging="141"/>
        <w:contextualSpacing/>
        <w:rPr>
          <w:rFonts w:cs="Times New Roman"/>
          <w:szCs w:val="24"/>
        </w:rPr>
      </w:pPr>
      <w:r w:rsidRPr="00890EB3">
        <w:rPr>
          <w:rFonts w:cs="Times New Roman"/>
          <w:szCs w:val="24"/>
        </w:rPr>
        <w:t>Kamienica na rogu ul. 1 Maja i ul. Kościu</w:t>
      </w:r>
      <w:r w:rsidR="00890EB3" w:rsidRPr="00890EB3">
        <w:rPr>
          <w:rFonts w:cs="Times New Roman"/>
          <w:szCs w:val="24"/>
        </w:rPr>
        <w:t>szki - Bracia Głowińscy –</w:t>
      </w:r>
      <w:r w:rsidR="00890EB3">
        <w:rPr>
          <w:rFonts w:cs="Times New Roman"/>
          <w:szCs w:val="24"/>
        </w:rPr>
        <w:t xml:space="preserve"> </w:t>
      </w:r>
      <w:r w:rsidRPr="00890EB3">
        <w:rPr>
          <w:rFonts w:cs="Times New Roman"/>
          <w:szCs w:val="24"/>
        </w:rPr>
        <w:t>Handel Win.</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Budynki przy ul. Szkolnej 10 (budynek I, II i III) .</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Centrum Kształcenia Praktycznego przy ulicy Żyrardowskiej 48.</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Budynek przy ulicy Dalekiej 11 A.</w:t>
      </w:r>
    </w:p>
    <w:p w:rsidR="00527297" w:rsidRDefault="00953BB7" w:rsidP="00F5105D">
      <w:pPr>
        <w:pStyle w:val="Akapitzlist"/>
        <w:numPr>
          <w:ilvl w:val="0"/>
          <w:numId w:val="5"/>
        </w:numPr>
        <w:spacing w:line="240" w:lineRule="auto"/>
        <w:ind w:left="1418" w:hanging="425"/>
        <w:contextualSpacing/>
        <w:rPr>
          <w:rFonts w:cs="Times New Roman"/>
          <w:szCs w:val="24"/>
        </w:rPr>
      </w:pPr>
      <w:r w:rsidRPr="00953BB7">
        <w:rPr>
          <w:rFonts w:cs="Times New Roman"/>
          <w:szCs w:val="24"/>
        </w:rPr>
        <w:t>Z</w:t>
      </w:r>
      <w:r w:rsidR="00527297">
        <w:rPr>
          <w:rFonts w:cs="Times New Roman"/>
          <w:szCs w:val="24"/>
        </w:rPr>
        <w:t xml:space="preserve">abytkowe pierzeje wzdłuż: </w:t>
      </w:r>
      <w:r w:rsidRPr="00953BB7">
        <w:rPr>
          <w:rFonts w:cs="Times New Roman"/>
          <w:szCs w:val="24"/>
        </w:rPr>
        <w:t>ul. 11 Listopada, ul. H. Sienkiewicza, ul.</w:t>
      </w:r>
      <w:r w:rsidR="00527297">
        <w:rPr>
          <w:rFonts w:cs="Times New Roman"/>
          <w:szCs w:val="24"/>
        </w:rPr>
        <w:t xml:space="preserve"> </w:t>
      </w:r>
      <w:r w:rsidRPr="00527297">
        <w:rPr>
          <w:rFonts w:cs="Times New Roman"/>
          <w:szCs w:val="24"/>
        </w:rPr>
        <w:t xml:space="preserve">Kilińskiego, ul. Kościuszki, ul. Harcerskiej, Placu Wolności, </w:t>
      </w:r>
      <w:r w:rsidR="00527297">
        <w:rPr>
          <w:rFonts w:cs="Times New Roman"/>
          <w:szCs w:val="24"/>
        </w:rPr>
        <w:t>Placu Króla Zygmunta Starego.</w:t>
      </w:r>
    </w:p>
    <w:p w:rsidR="00F93B7A" w:rsidRPr="00527297" w:rsidRDefault="00953BB7" w:rsidP="00F5105D">
      <w:pPr>
        <w:pStyle w:val="Akapitzlist"/>
        <w:numPr>
          <w:ilvl w:val="0"/>
          <w:numId w:val="5"/>
        </w:numPr>
        <w:spacing w:line="240" w:lineRule="auto"/>
        <w:ind w:left="1418" w:hanging="425"/>
        <w:contextualSpacing/>
        <w:rPr>
          <w:rFonts w:cs="Times New Roman"/>
          <w:szCs w:val="24"/>
        </w:rPr>
      </w:pPr>
      <w:r w:rsidRPr="00527297">
        <w:rPr>
          <w:rFonts w:cs="Times New Roman"/>
          <w:szCs w:val="24"/>
        </w:rPr>
        <w:t xml:space="preserve">Przestrzeń publiczna Grodziska Mazowieckiego w kwartale ulic: ul. Okulickiego, </w:t>
      </w:r>
    </w:p>
    <w:p w:rsidR="00953BB7" w:rsidRPr="00953BB7" w:rsidRDefault="00F93B7A" w:rsidP="00203D5E">
      <w:pPr>
        <w:pStyle w:val="Akapitzlist"/>
        <w:spacing w:line="240" w:lineRule="auto"/>
        <w:ind w:left="1134"/>
        <w:contextualSpacing/>
        <w:rPr>
          <w:rFonts w:cs="Times New Roman"/>
          <w:szCs w:val="24"/>
        </w:rPr>
      </w:pPr>
      <w:r>
        <w:rPr>
          <w:rFonts w:cs="Times New Roman"/>
          <w:szCs w:val="24"/>
        </w:rPr>
        <w:t xml:space="preserve">     </w:t>
      </w:r>
      <w:r w:rsidR="00953BB7" w:rsidRPr="00953BB7">
        <w:rPr>
          <w:rFonts w:cs="Times New Roman"/>
          <w:szCs w:val="24"/>
        </w:rPr>
        <w:t>ul. 3 Maja, ul. Królewskiej, ul. Teligi.</w:t>
      </w:r>
    </w:p>
    <w:p w:rsidR="00953BB7" w:rsidRPr="00953BB7" w:rsidRDefault="00953BB7" w:rsidP="00F5105D">
      <w:pPr>
        <w:pStyle w:val="Akapitzlist"/>
        <w:numPr>
          <w:ilvl w:val="0"/>
          <w:numId w:val="5"/>
        </w:numPr>
        <w:spacing w:line="240" w:lineRule="auto"/>
        <w:ind w:left="1134" w:hanging="141"/>
        <w:contextualSpacing/>
        <w:rPr>
          <w:rFonts w:cs="Times New Roman"/>
          <w:szCs w:val="24"/>
        </w:rPr>
      </w:pPr>
      <w:r w:rsidRPr="00953BB7">
        <w:rPr>
          <w:rFonts w:cs="Times New Roman"/>
          <w:szCs w:val="24"/>
        </w:rPr>
        <w:t>Willa  przy ul. 3 Maja 49</w:t>
      </w:r>
    </w:p>
    <w:p w:rsidR="00953BB7" w:rsidRPr="00953BB7" w:rsidRDefault="00953BB7" w:rsidP="00F5105D">
      <w:pPr>
        <w:pStyle w:val="Akapitzlist"/>
        <w:numPr>
          <w:ilvl w:val="0"/>
          <w:numId w:val="5"/>
        </w:numPr>
        <w:spacing w:line="240" w:lineRule="auto"/>
        <w:ind w:left="1418" w:hanging="425"/>
        <w:contextualSpacing/>
        <w:rPr>
          <w:rFonts w:cs="Times New Roman"/>
          <w:szCs w:val="24"/>
        </w:rPr>
      </w:pPr>
      <w:r w:rsidRPr="00953BB7">
        <w:rPr>
          <w:rFonts w:cs="Times New Roman"/>
          <w:szCs w:val="24"/>
        </w:rPr>
        <w:t>Rewitalizacja i zagospodarowanie na potrzeby Domu Dziecka budynku poprzemysłowego wraz z terenem przy ulicy Batorego 22 w Grodzisku Mazowieckim).</w:t>
      </w:r>
    </w:p>
    <w:p w:rsidR="00953BB7" w:rsidRPr="00953BB7" w:rsidRDefault="00953BB7" w:rsidP="00F5105D">
      <w:pPr>
        <w:pStyle w:val="Akapitzlist"/>
        <w:numPr>
          <w:ilvl w:val="0"/>
          <w:numId w:val="5"/>
        </w:numPr>
        <w:spacing w:line="240" w:lineRule="auto"/>
        <w:ind w:left="1418" w:hanging="425"/>
        <w:contextualSpacing/>
        <w:rPr>
          <w:rFonts w:cs="Times New Roman"/>
          <w:szCs w:val="24"/>
        </w:rPr>
      </w:pPr>
      <w:r w:rsidRPr="00953BB7">
        <w:rPr>
          <w:rFonts w:cs="Times New Roman"/>
          <w:szCs w:val="24"/>
        </w:rPr>
        <w:t xml:space="preserve">Modernizacja Strażnicy Ochotniczej Straży Pożarnej  przy ul. Żwirki i Wigury w Grodzisku Mazowieckim wraz z budową budynku dla potrzeb Ośrodka Pomocy Społecznej, zagospodarowaniem terenu oraz  połączeniem ulicy Żwirki i Wigury z ulicą Piłsudskiego. </w:t>
      </w:r>
    </w:p>
    <w:p w:rsidR="00953BB7" w:rsidRPr="00953BB7" w:rsidRDefault="00953BB7" w:rsidP="00F5105D">
      <w:pPr>
        <w:pStyle w:val="Akapitzlist"/>
        <w:numPr>
          <w:ilvl w:val="0"/>
          <w:numId w:val="5"/>
        </w:numPr>
        <w:spacing w:line="240" w:lineRule="auto"/>
        <w:ind w:left="1418" w:hanging="425"/>
        <w:contextualSpacing/>
        <w:rPr>
          <w:rFonts w:cs="Times New Roman"/>
          <w:szCs w:val="24"/>
        </w:rPr>
      </w:pPr>
      <w:r w:rsidRPr="00953BB7">
        <w:rPr>
          <w:rFonts w:cs="Times New Roman"/>
          <w:szCs w:val="24"/>
        </w:rPr>
        <w:t>Budowa młodzieżowego domu opiekuńczo-leczniczego, kategoria obiektu – XI wraz z parkingiem we wsi Odrano-Wola</w:t>
      </w:r>
    </w:p>
    <w:p w:rsidR="00527297" w:rsidRPr="00527297" w:rsidRDefault="00953BB7" w:rsidP="00F5105D">
      <w:pPr>
        <w:pStyle w:val="Akapitzlist"/>
        <w:numPr>
          <w:ilvl w:val="0"/>
          <w:numId w:val="5"/>
        </w:numPr>
        <w:spacing w:line="276" w:lineRule="auto"/>
        <w:ind w:left="993" w:firstLine="0"/>
        <w:contextualSpacing/>
        <w:rPr>
          <w:rFonts w:cs="Times New Roman"/>
          <w:b/>
          <w:bCs/>
          <w:szCs w:val="24"/>
        </w:rPr>
      </w:pPr>
      <w:r w:rsidRPr="001E670E">
        <w:rPr>
          <w:rFonts w:eastAsia="Times New Roman" w:cs="Times New Roman"/>
          <w:color w:val="000000" w:themeColor="text1"/>
          <w:kern w:val="3"/>
          <w:szCs w:val="24"/>
        </w:rPr>
        <w:t>Rozbudowa o nowe stacje „Systemu bezobsługowej wypożyczalni rowerów</w:t>
      </w:r>
    </w:p>
    <w:p w:rsidR="00527297" w:rsidRDefault="00527297" w:rsidP="00527297">
      <w:pPr>
        <w:pStyle w:val="Akapitzlist"/>
        <w:spacing w:line="276" w:lineRule="auto"/>
        <w:ind w:left="993"/>
        <w:contextualSpacing/>
        <w:rPr>
          <w:rFonts w:eastAsia="Times New Roman" w:cs="Times New Roman"/>
          <w:color w:val="000000" w:themeColor="text1"/>
          <w:kern w:val="3"/>
          <w:szCs w:val="24"/>
        </w:rPr>
      </w:pPr>
      <w:r>
        <w:rPr>
          <w:rFonts w:eastAsia="Times New Roman" w:cs="Times New Roman"/>
          <w:color w:val="000000" w:themeColor="text1"/>
          <w:kern w:val="3"/>
          <w:szCs w:val="24"/>
        </w:rPr>
        <w:t xml:space="preserve">      </w:t>
      </w:r>
      <w:r w:rsidR="00953BB7" w:rsidRPr="001E670E">
        <w:rPr>
          <w:rFonts w:eastAsia="Times New Roman" w:cs="Times New Roman"/>
          <w:color w:val="000000" w:themeColor="text1"/>
          <w:kern w:val="3"/>
          <w:szCs w:val="24"/>
        </w:rPr>
        <w:t xml:space="preserve"> zintegrowanym, innowacyjnym produktem turystycznym </w:t>
      </w:r>
      <w:r w:rsidR="001E670E" w:rsidRPr="001E670E">
        <w:rPr>
          <w:rFonts w:eastAsia="Times New Roman" w:cs="Times New Roman"/>
          <w:color w:val="000000" w:themeColor="text1"/>
          <w:kern w:val="3"/>
          <w:szCs w:val="24"/>
        </w:rPr>
        <w:t>G</w:t>
      </w:r>
      <w:r w:rsidR="00953BB7" w:rsidRPr="001E670E">
        <w:rPr>
          <w:rFonts w:eastAsia="Times New Roman" w:cs="Times New Roman"/>
          <w:color w:val="000000" w:themeColor="text1"/>
          <w:kern w:val="3"/>
          <w:szCs w:val="24"/>
        </w:rPr>
        <w:t>miny</w:t>
      </w:r>
      <w:r w:rsidR="001E670E" w:rsidRPr="001E670E">
        <w:rPr>
          <w:rFonts w:eastAsia="Times New Roman" w:cs="Times New Roman"/>
          <w:color w:val="000000" w:themeColor="text1"/>
          <w:kern w:val="3"/>
          <w:szCs w:val="24"/>
        </w:rPr>
        <w:t>.</w:t>
      </w:r>
      <w:r w:rsidR="00953BB7" w:rsidRPr="001E670E">
        <w:rPr>
          <w:rFonts w:eastAsia="Times New Roman" w:cs="Times New Roman"/>
          <w:color w:val="000000" w:themeColor="text1"/>
          <w:kern w:val="3"/>
          <w:szCs w:val="24"/>
        </w:rPr>
        <w:t xml:space="preserve"> </w:t>
      </w:r>
    </w:p>
    <w:p w:rsidR="00A54FCF" w:rsidRPr="00527297" w:rsidRDefault="00A54FCF" w:rsidP="00527297">
      <w:pPr>
        <w:pStyle w:val="Akapitzlist"/>
        <w:spacing w:line="276" w:lineRule="auto"/>
        <w:ind w:left="993"/>
        <w:contextualSpacing/>
        <w:rPr>
          <w:rFonts w:eastAsia="Times New Roman" w:cs="Times New Roman"/>
          <w:color w:val="000000" w:themeColor="text1"/>
          <w:kern w:val="3"/>
          <w:szCs w:val="24"/>
        </w:rPr>
      </w:pPr>
    </w:p>
    <w:p w:rsidR="00716A89" w:rsidRDefault="00925B36" w:rsidP="00527297">
      <w:pPr>
        <w:pStyle w:val="Akapitzlist"/>
        <w:spacing w:line="240" w:lineRule="auto"/>
        <w:ind w:left="993" w:firstLine="425"/>
        <w:contextualSpacing/>
        <w:rPr>
          <w:bCs/>
          <w:color w:val="FF0000"/>
        </w:rPr>
      </w:pPr>
      <w:r w:rsidRPr="001E670E">
        <w:rPr>
          <w:b/>
          <w:iCs/>
          <w:szCs w:val="24"/>
        </w:rPr>
        <w:t>Wy</w:t>
      </w:r>
      <w:r w:rsidR="00995727" w:rsidRPr="001E670E">
        <w:rPr>
          <w:b/>
          <w:iCs/>
          <w:szCs w:val="24"/>
        </w:rPr>
        <w:t xml:space="preserve">mienione </w:t>
      </w:r>
      <w:r w:rsidRPr="001E670E">
        <w:rPr>
          <w:b/>
          <w:iCs/>
          <w:szCs w:val="24"/>
        </w:rPr>
        <w:t>w pkt 1.3.</w:t>
      </w:r>
      <w:r w:rsidR="00294D94" w:rsidRPr="001E670E">
        <w:rPr>
          <w:b/>
          <w:iCs/>
          <w:szCs w:val="24"/>
        </w:rPr>
        <w:t>3</w:t>
      </w:r>
      <w:r w:rsidR="005A4452" w:rsidRPr="001E670E">
        <w:rPr>
          <w:b/>
          <w:iCs/>
          <w:szCs w:val="24"/>
        </w:rPr>
        <w:t>.</w:t>
      </w:r>
      <w:r w:rsidRPr="001E670E">
        <w:rPr>
          <w:b/>
          <w:iCs/>
          <w:szCs w:val="24"/>
        </w:rPr>
        <w:t xml:space="preserve"> </w:t>
      </w:r>
      <w:r w:rsidRPr="001E670E">
        <w:rPr>
          <w:rFonts w:cs="Times New Roman"/>
          <w:b/>
          <w:bCs/>
          <w:szCs w:val="24"/>
        </w:rPr>
        <w:t>p</w:t>
      </w:r>
      <w:r w:rsidRPr="001E670E">
        <w:rPr>
          <w:b/>
          <w:iCs/>
          <w:szCs w:val="24"/>
        </w:rPr>
        <w:t xml:space="preserve">rojekty </w:t>
      </w:r>
      <w:r w:rsidR="00995727" w:rsidRPr="001E670E">
        <w:rPr>
          <w:b/>
          <w:iCs/>
          <w:szCs w:val="24"/>
        </w:rPr>
        <w:t>wpisane do</w:t>
      </w:r>
      <w:r w:rsidRPr="001E670E">
        <w:rPr>
          <w:b/>
          <w:iCs/>
          <w:szCs w:val="24"/>
        </w:rPr>
        <w:t xml:space="preserve"> LPR jako </w:t>
      </w:r>
      <w:r w:rsidRPr="001E670E">
        <w:rPr>
          <w:rFonts w:cs="Times New Roman"/>
          <w:b/>
          <w:bCs/>
          <w:szCs w:val="24"/>
        </w:rPr>
        <w:t>przedsięwzięcia uzupełniające</w:t>
      </w:r>
      <w:r w:rsidR="00E52BAD" w:rsidRPr="001E670E">
        <w:rPr>
          <w:rFonts w:cs="Times New Roman"/>
          <w:b/>
          <w:bCs/>
          <w:szCs w:val="24"/>
        </w:rPr>
        <w:t xml:space="preserve"> </w:t>
      </w:r>
      <w:r w:rsidRPr="001E670E">
        <w:rPr>
          <w:rFonts w:cs="Times New Roman"/>
          <w:b/>
          <w:bCs/>
          <w:szCs w:val="24"/>
        </w:rPr>
        <w:t xml:space="preserve"> nie podlega</w:t>
      </w:r>
      <w:r w:rsidR="00E52BAD" w:rsidRPr="001E670E">
        <w:rPr>
          <w:rFonts w:cs="Times New Roman"/>
          <w:b/>
          <w:bCs/>
          <w:szCs w:val="24"/>
        </w:rPr>
        <w:t xml:space="preserve">ją </w:t>
      </w:r>
      <w:r w:rsidRPr="001E670E">
        <w:rPr>
          <w:rFonts w:cs="Times New Roman"/>
          <w:b/>
          <w:bCs/>
          <w:szCs w:val="24"/>
        </w:rPr>
        <w:t xml:space="preserve"> monitoringowi</w:t>
      </w:r>
      <w:r w:rsidR="00E52BAD" w:rsidRPr="001E670E">
        <w:rPr>
          <w:rFonts w:cs="Times New Roman"/>
          <w:b/>
          <w:bCs/>
          <w:szCs w:val="24"/>
        </w:rPr>
        <w:t xml:space="preserve">. </w:t>
      </w:r>
      <w:r w:rsidR="00A54FCF">
        <w:rPr>
          <w:bCs/>
          <w:color w:val="FF0000"/>
        </w:rPr>
        <w:t xml:space="preserve"> </w:t>
      </w:r>
    </w:p>
    <w:p w:rsidR="00A54FCF" w:rsidRDefault="00A54FCF" w:rsidP="00527297">
      <w:pPr>
        <w:pStyle w:val="Akapitzlist"/>
        <w:spacing w:line="240" w:lineRule="auto"/>
        <w:ind w:left="993" w:firstLine="425"/>
        <w:contextualSpacing/>
        <w:rPr>
          <w:rFonts w:cs="Times New Roman"/>
          <w:b/>
          <w:bCs/>
          <w:color w:val="FF0000"/>
          <w:szCs w:val="24"/>
        </w:rPr>
      </w:pPr>
    </w:p>
    <w:p w:rsidR="00FF7248" w:rsidRPr="00CF1C1F" w:rsidRDefault="00FF7248" w:rsidP="00527297">
      <w:pPr>
        <w:pStyle w:val="Akapitzlist"/>
        <w:spacing w:line="240" w:lineRule="auto"/>
        <w:ind w:left="993" w:firstLine="425"/>
        <w:contextualSpacing/>
        <w:rPr>
          <w:rFonts w:cs="Times New Roman"/>
          <w:b/>
          <w:bCs/>
          <w:color w:val="FF0000"/>
          <w:szCs w:val="24"/>
        </w:rPr>
      </w:pPr>
    </w:p>
    <w:p w:rsidR="00533543" w:rsidRPr="00B46457" w:rsidRDefault="00336EBA" w:rsidP="00DC0241">
      <w:pPr>
        <w:spacing w:line="276" w:lineRule="auto"/>
        <w:ind w:left="426" w:hanging="142"/>
        <w:rPr>
          <w:smallCaps/>
          <w:sz w:val="28"/>
          <w:szCs w:val="28"/>
        </w:rPr>
      </w:pPr>
      <w:r>
        <w:rPr>
          <w:sz w:val="28"/>
          <w:szCs w:val="28"/>
        </w:rPr>
        <w:t>1</w:t>
      </w:r>
      <w:r w:rsidR="0047284C">
        <w:rPr>
          <w:sz w:val="28"/>
          <w:szCs w:val="28"/>
        </w:rPr>
        <w:t>.</w:t>
      </w:r>
      <w:r w:rsidR="00DA1EC8">
        <w:rPr>
          <w:sz w:val="28"/>
          <w:szCs w:val="28"/>
        </w:rPr>
        <w:t xml:space="preserve">4 </w:t>
      </w:r>
      <w:r w:rsidR="00FA74D7">
        <w:rPr>
          <w:sz w:val="28"/>
          <w:szCs w:val="28"/>
        </w:rPr>
        <w:t xml:space="preserve">  </w:t>
      </w:r>
      <w:r w:rsidR="00533543" w:rsidRPr="00B46457">
        <w:rPr>
          <w:smallCaps/>
          <w:sz w:val="28"/>
          <w:szCs w:val="28"/>
        </w:rPr>
        <w:t xml:space="preserve">Stopień </w:t>
      </w:r>
      <w:r w:rsidR="007E7A92">
        <w:rPr>
          <w:smallCaps/>
          <w:sz w:val="28"/>
          <w:szCs w:val="28"/>
        </w:rPr>
        <w:t>W</w:t>
      </w:r>
      <w:r w:rsidR="00533543" w:rsidRPr="00B46457">
        <w:rPr>
          <w:smallCaps/>
          <w:sz w:val="28"/>
          <w:szCs w:val="28"/>
        </w:rPr>
        <w:t xml:space="preserve">drożenia </w:t>
      </w:r>
      <w:r w:rsidR="00533543">
        <w:rPr>
          <w:smallCaps/>
          <w:sz w:val="28"/>
          <w:szCs w:val="28"/>
        </w:rPr>
        <w:t xml:space="preserve">Projektów </w:t>
      </w:r>
    </w:p>
    <w:p w:rsidR="007965ED" w:rsidRPr="00B132A4" w:rsidRDefault="00FA74D7" w:rsidP="00B132A4">
      <w:pPr>
        <w:spacing w:before="120" w:line="276" w:lineRule="auto"/>
        <w:ind w:left="284" w:firstLine="0"/>
        <w:rPr>
          <w:b/>
          <w:szCs w:val="24"/>
        </w:rPr>
      </w:pPr>
      <w:r w:rsidRPr="00111897">
        <w:rPr>
          <w:szCs w:val="24"/>
        </w:rPr>
        <w:t xml:space="preserve">  </w:t>
      </w:r>
      <w:r w:rsidR="00533543">
        <w:rPr>
          <w:szCs w:val="24"/>
        </w:rPr>
        <w:t xml:space="preserve">      </w:t>
      </w:r>
      <w:r w:rsidR="00C13E9C">
        <w:rPr>
          <w:szCs w:val="24"/>
        </w:rPr>
        <w:t>„</w:t>
      </w:r>
      <w:r w:rsidR="0047284C" w:rsidRPr="00111897">
        <w:rPr>
          <w:szCs w:val="24"/>
        </w:rPr>
        <w:t>Harmonogram realizacji projektów rewitalizacyjnych</w:t>
      </w:r>
      <w:r w:rsidR="00C13E9C">
        <w:rPr>
          <w:szCs w:val="24"/>
        </w:rPr>
        <w:t>”</w:t>
      </w:r>
      <w:r w:rsidR="0047284C" w:rsidRPr="00111897">
        <w:rPr>
          <w:szCs w:val="24"/>
        </w:rPr>
        <w:t xml:space="preserve"> zawarty w </w:t>
      </w:r>
      <w:r w:rsidR="00BA6079" w:rsidRPr="00111897">
        <w:rPr>
          <w:szCs w:val="24"/>
        </w:rPr>
        <w:t xml:space="preserve">Lokalnym Programie Rewitalizacji </w:t>
      </w:r>
      <w:r w:rsidR="0047284C" w:rsidRPr="00111897">
        <w:rPr>
          <w:szCs w:val="24"/>
        </w:rPr>
        <w:t xml:space="preserve">obejmuje lata </w:t>
      </w:r>
      <w:r w:rsidR="0047284C" w:rsidRPr="00111897">
        <w:rPr>
          <w:b/>
          <w:szCs w:val="24"/>
        </w:rPr>
        <w:t>2016 – 2020</w:t>
      </w:r>
      <w:r w:rsidR="00BD606F">
        <w:rPr>
          <w:b/>
          <w:szCs w:val="24"/>
        </w:rPr>
        <w:t xml:space="preserve">. </w:t>
      </w:r>
      <w:r w:rsidR="00BD606F">
        <w:rPr>
          <w:rStyle w:val="Odwoanieprzypisudolnego"/>
          <w:b/>
          <w:szCs w:val="24"/>
        </w:rPr>
        <w:footnoteReference w:id="3"/>
      </w:r>
      <w:r w:rsidR="00DC0241">
        <w:rPr>
          <w:b/>
          <w:szCs w:val="24"/>
        </w:rPr>
        <w:t xml:space="preserve"> </w:t>
      </w:r>
      <w:r w:rsidR="0047284C" w:rsidRPr="00111897">
        <w:rPr>
          <w:b/>
          <w:szCs w:val="24"/>
        </w:rPr>
        <w:t xml:space="preserve"> </w:t>
      </w:r>
    </w:p>
    <w:p w:rsidR="003C6549" w:rsidRDefault="00BD606F" w:rsidP="003C6549">
      <w:pPr>
        <w:spacing w:before="120" w:line="276" w:lineRule="auto"/>
        <w:ind w:left="284" w:firstLine="142"/>
        <w:rPr>
          <w:b/>
          <w:szCs w:val="24"/>
        </w:rPr>
      </w:pPr>
      <w:r>
        <w:rPr>
          <w:szCs w:val="24"/>
        </w:rPr>
        <w:t xml:space="preserve">       </w:t>
      </w:r>
      <w:r w:rsidR="00B132A4" w:rsidRPr="008F2C33">
        <w:rPr>
          <w:szCs w:val="24"/>
        </w:rPr>
        <w:t xml:space="preserve">Analiza procesu wdrażania projektów  pod kątem zgodności rzeczywistych terminów realizacji zadań z terminami planowanymi w  obowiązującym LPR wykazała, że </w:t>
      </w:r>
      <w:r w:rsidR="005C093F">
        <w:rPr>
          <w:szCs w:val="24"/>
        </w:rPr>
        <w:t xml:space="preserve"> </w:t>
      </w:r>
      <w:r w:rsidR="00B132A4" w:rsidRPr="008F2C33">
        <w:rPr>
          <w:szCs w:val="24"/>
        </w:rPr>
        <w:t xml:space="preserve"> </w:t>
      </w:r>
      <w:r w:rsidR="005C093F">
        <w:rPr>
          <w:b/>
          <w:szCs w:val="24"/>
        </w:rPr>
        <w:t>na 24 projekty wpisane do LPR</w:t>
      </w:r>
      <w:r w:rsidR="003C6549">
        <w:rPr>
          <w:b/>
          <w:szCs w:val="24"/>
        </w:rPr>
        <w:t>:</w:t>
      </w:r>
    </w:p>
    <w:p w:rsidR="003C6549" w:rsidRPr="003C6549" w:rsidRDefault="003C6549" w:rsidP="003C6549">
      <w:pPr>
        <w:spacing w:before="120" w:line="276" w:lineRule="auto"/>
        <w:ind w:left="284" w:firstLine="142"/>
        <w:rPr>
          <w:szCs w:val="24"/>
        </w:rPr>
      </w:pPr>
      <w:r>
        <w:rPr>
          <w:b/>
          <w:szCs w:val="24"/>
        </w:rPr>
        <w:t xml:space="preserve">-  6 </w:t>
      </w:r>
      <w:r w:rsidRPr="003C6549">
        <w:rPr>
          <w:szCs w:val="24"/>
        </w:rPr>
        <w:t xml:space="preserve">projektów zakończono przed 2019 rokiem, </w:t>
      </w:r>
    </w:p>
    <w:p w:rsidR="00215E52" w:rsidRDefault="003C6549" w:rsidP="00215E52">
      <w:pPr>
        <w:spacing w:before="120" w:line="276" w:lineRule="auto"/>
        <w:ind w:left="284" w:firstLine="142"/>
        <w:rPr>
          <w:szCs w:val="24"/>
        </w:rPr>
      </w:pPr>
      <w:r>
        <w:rPr>
          <w:b/>
          <w:szCs w:val="24"/>
        </w:rPr>
        <w:t xml:space="preserve">- 18 </w:t>
      </w:r>
      <w:r w:rsidRPr="003C6549">
        <w:rPr>
          <w:szCs w:val="24"/>
        </w:rPr>
        <w:t xml:space="preserve">projektów realizowano </w:t>
      </w:r>
      <w:r w:rsidR="005C093F" w:rsidRPr="003C6549">
        <w:rPr>
          <w:szCs w:val="24"/>
        </w:rPr>
        <w:t>w 2019 rok</w:t>
      </w:r>
      <w:r w:rsidRPr="003C6549">
        <w:rPr>
          <w:szCs w:val="24"/>
        </w:rPr>
        <w:t xml:space="preserve">u (w tym: 16 </w:t>
      </w:r>
      <w:r>
        <w:rPr>
          <w:szCs w:val="24"/>
        </w:rPr>
        <w:t xml:space="preserve">projektów </w:t>
      </w:r>
      <w:r w:rsidRPr="003C6549">
        <w:rPr>
          <w:szCs w:val="24"/>
        </w:rPr>
        <w:t xml:space="preserve">zgodnie z harmonogramem, </w:t>
      </w:r>
      <w:r w:rsidR="00215E52">
        <w:rPr>
          <w:szCs w:val="24"/>
        </w:rPr>
        <w:t xml:space="preserve">a </w:t>
      </w:r>
    </w:p>
    <w:p w:rsidR="003C6549" w:rsidRPr="002B33C4" w:rsidRDefault="00215E52" w:rsidP="002B33C4">
      <w:pPr>
        <w:spacing w:before="120" w:line="276" w:lineRule="auto"/>
        <w:ind w:left="284" w:firstLine="142"/>
        <w:rPr>
          <w:szCs w:val="24"/>
        </w:rPr>
      </w:pPr>
      <w:r>
        <w:rPr>
          <w:b/>
          <w:szCs w:val="24"/>
        </w:rPr>
        <w:t xml:space="preserve">   </w:t>
      </w:r>
      <w:r w:rsidR="003C6549">
        <w:rPr>
          <w:szCs w:val="24"/>
        </w:rPr>
        <w:t>2 projekt</w:t>
      </w:r>
      <w:r>
        <w:rPr>
          <w:szCs w:val="24"/>
        </w:rPr>
        <w:t>y</w:t>
      </w:r>
      <w:r w:rsidR="003C6549">
        <w:rPr>
          <w:szCs w:val="24"/>
        </w:rPr>
        <w:t xml:space="preserve"> </w:t>
      </w:r>
      <w:r>
        <w:rPr>
          <w:szCs w:val="24"/>
        </w:rPr>
        <w:t xml:space="preserve">po  </w:t>
      </w:r>
      <w:r w:rsidR="009246EB">
        <w:rPr>
          <w:szCs w:val="24"/>
        </w:rPr>
        <w:t>przedłużeniu</w:t>
      </w:r>
      <w:r>
        <w:rPr>
          <w:szCs w:val="24"/>
        </w:rPr>
        <w:t xml:space="preserve"> terminów zakończenia</w:t>
      </w:r>
      <w:r w:rsidR="003C6549" w:rsidRPr="003C6549">
        <w:rPr>
          <w:szCs w:val="24"/>
        </w:rPr>
        <w:t xml:space="preserve">). </w:t>
      </w:r>
    </w:p>
    <w:p w:rsidR="002B33C4" w:rsidRPr="00BA2309" w:rsidRDefault="00350CD9" w:rsidP="002B33C4">
      <w:pPr>
        <w:spacing w:before="120"/>
        <w:ind w:left="284" w:firstLine="0"/>
        <w:rPr>
          <w:smallCaps/>
          <w:szCs w:val="24"/>
        </w:rPr>
      </w:pPr>
      <w:r w:rsidRPr="00BA2309">
        <w:rPr>
          <w:smallCaps/>
          <w:szCs w:val="24"/>
        </w:rPr>
        <w:t xml:space="preserve">Projekty, których terminy realizacji przedłużono </w:t>
      </w:r>
    </w:p>
    <w:p w:rsidR="00350CD9" w:rsidRPr="00BA2309" w:rsidRDefault="00350CD9" w:rsidP="002B33C4">
      <w:pPr>
        <w:spacing w:line="276" w:lineRule="auto"/>
        <w:ind w:left="284" w:firstLine="0"/>
        <w:rPr>
          <w:rFonts w:cs="Times New Roman"/>
          <w:bCs/>
          <w:szCs w:val="24"/>
        </w:rPr>
      </w:pPr>
      <w:r w:rsidRPr="00BA2309">
        <w:rPr>
          <w:rFonts w:cs="Times New Roman"/>
          <w:bCs/>
          <w:caps/>
          <w:szCs w:val="24"/>
        </w:rPr>
        <w:t>1)   PROJEKT</w:t>
      </w:r>
      <w:r w:rsidRPr="00BA2309">
        <w:rPr>
          <w:szCs w:val="24"/>
        </w:rPr>
        <w:t xml:space="preserve"> 4.1</w:t>
      </w:r>
      <w:r w:rsidRPr="00BA2309">
        <w:rPr>
          <w:rFonts w:cs="Times New Roman"/>
          <w:bCs/>
          <w:caps/>
          <w:szCs w:val="24"/>
        </w:rPr>
        <w:t xml:space="preserve"> </w:t>
      </w:r>
      <w:r w:rsidRPr="00BA2309">
        <w:rPr>
          <w:rFonts w:cs="Times New Roman"/>
          <w:bCs/>
          <w:szCs w:val="24"/>
        </w:rPr>
        <w:t>Rewitalizacja pasażu śródmiejskiego wzdłuż pierzei ulicy 1 Maja oraz od ul.</w:t>
      </w:r>
    </w:p>
    <w:p w:rsidR="00350CD9" w:rsidRPr="00BA2309" w:rsidRDefault="00350CD9" w:rsidP="002B33C4">
      <w:pPr>
        <w:spacing w:line="276" w:lineRule="auto"/>
        <w:ind w:left="284" w:firstLine="0"/>
        <w:rPr>
          <w:rFonts w:cs="Times New Roman"/>
          <w:bCs/>
          <w:szCs w:val="24"/>
        </w:rPr>
      </w:pPr>
      <w:r w:rsidRPr="00BA2309">
        <w:rPr>
          <w:rFonts w:cs="Times New Roman"/>
          <w:bCs/>
          <w:szCs w:val="24"/>
        </w:rPr>
        <w:t xml:space="preserve">      11 Listopada do ul Konspiracji w Grodzisku Mazowieckim.</w:t>
      </w:r>
    </w:p>
    <w:p w:rsidR="00BA2309" w:rsidRPr="00C93B7B" w:rsidRDefault="00FF7248" w:rsidP="00C93B7B">
      <w:pPr>
        <w:spacing w:line="276" w:lineRule="auto"/>
        <w:ind w:left="709" w:firstLine="0"/>
        <w:rPr>
          <w:rFonts w:eastAsia="Times New Roman" w:cs="Times New Roman"/>
          <w:b/>
          <w:i/>
          <w:szCs w:val="24"/>
          <w:lang w:eastAsia="pl-PL"/>
        </w:rPr>
      </w:pPr>
      <w:r w:rsidRPr="00BA2309">
        <w:rPr>
          <w:rFonts w:cs="Times New Roman"/>
          <w:i/>
          <w:szCs w:val="24"/>
        </w:rPr>
        <w:lastRenderedPageBreak/>
        <w:t xml:space="preserve">Projekt </w:t>
      </w:r>
      <w:r w:rsidR="008F2C33" w:rsidRPr="00BA2309">
        <w:rPr>
          <w:rFonts w:cs="Times New Roman"/>
          <w:i/>
          <w:szCs w:val="24"/>
        </w:rPr>
        <w:t xml:space="preserve">został zrealizowany terminowo </w:t>
      </w:r>
      <w:r w:rsidRPr="00BA2309">
        <w:rPr>
          <w:rFonts w:cs="Times New Roman"/>
          <w:i/>
          <w:szCs w:val="24"/>
        </w:rPr>
        <w:t>w zakresie Etapu 1</w:t>
      </w:r>
      <w:r w:rsidR="008F2C33" w:rsidRPr="00BA2309">
        <w:rPr>
          <w:rFonts w:cs="Times New Roman"/>
          <w:i/>
          <w:szCs w:val="24"/>
        </w:rPr>
        <w:t xml:space="preserve"> (</w:t>
      </w:r>
      <w:r w:rsidR="008F2C33" w:rsidRPr="00BA2309">
        <w:rPr>
          <w:rFonts w:eastAsia="Times New Roman" w:cs="Times New Roman"/>
          <w:i/>
          <w:szCs w:val="24"/>
          <w:lang w:eastAsia="pl-PL"/>
        </w:rPr>
        <w:t xml:space="preserve">Ciągi komunikacji pieszej po stronie południowej ulicy 1 Maja na odcinku od ul. 11 Listopada do ul. Kilińskiego) </w:t>
      </w:r>
      <w:r w:rsidRPr="00BA2309">
        <w:rPr>
          <w:rFonts w:cs="Times New Roman"/>
          <w:i/>
          <w:szCs w:val="24"/>
        </w:rPr>
        <w:t>, Etapu 2</w:t>
      </w:r>
      <w:r w:rsidR="008F2C33" w:rsidRPr="00BA2309">
        <w:rPr>
          <w:rFonts w:cs="Times New Roman"/>
          <w:i/>
          <w:szCs w:val="24"/>
        </w:rPr>
        <w:t xml:space="preserve"> (</w:t>
      </w:r>
      <w:r w:rsidR="008F2C33" w:rsidRPr="00BA2309">
        <w:rPr>
          <w:rFonts w:eastAsia="Times New Roman" w:cs="Times New Roman"/>
          <w:i/>
          <w:szCs w:val="24"/>
          <w:lang w:eastAsia="pl-PL"/>
        </w:rPr>
        <w:t xml:space="preserve">Ciągi komunikacji pieszej po stronie północnej ulicy 1 Maja na odcinku od ul. 11 Listopada do ul. Kilińskiego) </w:t>
      </w:r>
      <w:r w:rsidRPr="00BA2309">
        <w:rPr>
          <w:rFonts w:cs="Times New Roman"/>
          <w:i/>
          <w:szCs w:val="24"/>
        </w:rPr>
        <w:t xml:space="preserve"> i Etapu 3 </w:t>
      </w:r>
      <w:r w:rsidR="008F2C33" w:rsidRPr="00BA2309">
        <w:rPr>
          <w:rFonts w:cs="Times New Roman"/>
          <w:i/>
          <w:szCs w:val="24"/>
        </w:rPr>
        <w:t>(</w:t>
      </w:r>
      <w:r w:rsidR="008F2C33" w:rsidRPr="00BA2309">
        <w:rPr>
          <w:rFonts w:eastAsia="Times New Roman" w:cs="Times New Roman"/>
          <w:i/>
          <w:szCs w:val="24"/>
          <w:lang w:eastAsia="pl-PL"/>
        </w:rPr>
        <w:t>Rewitalizacja ciągów komunikacji pieszej ulicy 1  Maja na odcinku od ul. Kilińskiego do ul. Bartniaka wraz z ulicą Bartniaka i parkingiem</w:t>
      </w:r>
      <w:r w:rsidR="008F2C33" w:rsidRPr="00BA2309">
        <w:rPr>
          <w:rFonts w:eastAsia="Times New Roman" w:cs="Times New Roman"/>
          <w:b/>
          <w:i/>
          <w:szCs w:val="24"/>
          <w:lang w:eastAsia="pl-PL"/>
        </w:rPr>
        <w:t xml:space="preserve"> ).</w:t>
      </w:r>
    </w:p>
    <w:p w:rsidR="008F2C33" w:rsidRPr="00BA2309" w:rsidRDefault="00BA2309" w:rsidP="00BA2309">
      <w:pPr>
        <w:spacing w:line="276" w:lineRule="auto"/>
        <w:ind w:left="709" w:firstLine="0"/>
        <w:rPr>
          <w:rFonts w:eastAsia="Times New Roman" w:cs="Times New Roman"/>
          <w:i/>
          <w:szCs w:val="24"/>
          <w:lang w:eastAsia="pl-PL"/>
        </w:rPr>
      </w:pPr>
      <w:r>
        <w:rPr>
          <w:rFonts w:cs="Times New Roman"/>
          <w:bCs/>
          <w:i/>
          <w:szCs w:val="24"/>
        </w:rPr>
        <w:t>Z</w:t>
      </w:r>
      <w:r w:rsidRPr="00BA2309">
        <w:rPr>
          <w:rFonts w:cs="Times New Roman"/>
          <w:bCs/>
          <w:i/>
          <w:szCs w:val="24"/>
        </w:rPr>
        <w:t xml:space="preserve"> uwagi na brak możliwości    dofinansowania inwestycji z zewnętrznych środków finansowych</w:t>
      </w:r>
      <w:r>
        <w:rPr>
          <w:rFonts w:cs="Times New Roman"/>
          <w:bCs/>
          <w:i/>
          <w:szCs w:val="24"/>
        </w:rPr>
        <w:t xml:space="preserve">, </w:t>
      </w:r>
      <w:r w:rsidRPr="00215E52">
        <w:rPr>
          <w:rFonts w:cs="Times New Roman"/>
          <w:b/>
          <w:i/>
          <w:szCs w:val="24"/>
        </w:rPr>
        <w:t>termin wdrożenia Etapu 4 projektu</w:t>
      </w:r>
      <w:r w:rsidRPr="00BA2309">
        <w:rPr>
          <w:rFonts w:cs="Times New Roman"/>
          <w:i/>
          <w:szCs w:val="24"/>
        </w:rPr>
        <w:t xml:space="preserve"> (</w:t>
      </w:r>
      <w:r w:rsidRPr="00BA2309">
        <w:rPr>
          <w:rFonts w:eastAsia="Times New Roman" w:cs="Times New Roman"/>
          <w:i/>
          <w:szCs w:val="24"/>
          <w:lang w:eastAsia="pl-PL"/>
        </w:rPr>
        <w:t>Rewitalizacja ciągów komunikacyjnych od ul. 11 Listopada do ul. Konspiracji)</w:t>
      </w:r>
      <w:r w:rsidR="003C6549">
        <w:rPr>
          <w:rFonts w:eastAsia="Times New Roman" w:cs="Times New Roman"/>
          <w:i/>
          <w:szCs w:val="24"/>
          <w:lang w:eastAsia="pl-PL"/>
        </w:rPr>
        <w:t xml:space="preserve"> </w:t>
      </w:r>
      <w:r w:rsidR="003C6549" w:rsidRPr="00215E52">
        <w:rPr>
          <w:rFonts w:cs="Times New Roman"/>
          <w:b/>
          <w:i/>
          <w:szCs w:val="24"/>
        </w:rPr>
        <w:t>przedłużono na lata 2019-2020</w:t>
      </w:r>
      <w:r w:rsidRPr="00215E52">
        <w:rPr>
          <w:rFonts w:eastAsia="Times New Roman" w:cs="Times New Roman"/>
          <w:b/>
          <w:i/>
          <w:szCs w:val="24"/>
          <w:lang w:eastAsia="pl-PL"/>
        </w:rPr>
        <w:t>.</w:t>
      </w:r>
      <w:r w:rsidRPr="00BA2309">
        <w:rPr>
          <w:rFonts w:cs="Times New Roman"/>
          <w:i/>
          <w:szCs w:val="24"/>
        </w:rPr>
        <w:t xml:space="preserve">  </w:t>
      </w:r>
      <w:r>
        <w:rPr>
          <w:rFonts w:cs="Times New Roman"/>
          <w:i/>
          <w:szCs w:val="24"/>
        </w:rPr>
        <w:t xml:space="preserve"> </w:t>
      </w:r>
    </w:p>
    <w:p w:rsidR="00BA2309" w:rsidRPr="00BA2309" w:rsidRDefault="00BA2309" w:rsidP="00BA2309">
      <w:pPr>
        <w:spacing w:line="276" w:lineRule="auto"/>
        <w:ind w:left="709" w:firstLine="0"/>
        <w:rPr>
          <w:rFonts w:cs="Times New Roman"/>
          <w:bCs/>
          <w:i/>
          <w:color w:val="FF0000"/>
          <w:szCs w:val="24"/>
        </w:rPr>
      </w:pPr>
      <w:r w:rsidRPr="00BA2309">
        <w:rPr>
          <w:rFonts w:cs="Times New Roman"/>
          <w:bCs/>
          <w:i/>
          <w:szCs w:val="24"/>
        </w:rPr>
        <w:t>Dotychczas ze środków gminy  w ramach Etapu 4 wykonano szereg prac, m.in.: wymieniono nawierzchnię asfaltow</w:t>
      </w:r>
      <w:r>
        <w:rPr>
          <w:rFonts w:cs="Times New Roman"/>
          <w:bCs/>
          <w:i/>
          <w:szCs w:val="24"/>
        </w:rPr>
        <w:t>ą</w:t>
      </w:r>
      <w:r w:rsidRPr="00BA2309">
        <w:rPr>
          <w:rFonts w:cs="Times New Roman"/>
          <w:bCs/>
          <w:i/>
          <w:szCs w:val="24"/>
        </w:rPr>
        <w:t xml:space="preserve"> na drodze, zorganizowano na wydzierżawionych terenach 2 parkingi dla samochodów osobowych, na terenie PKP wykonano nawierzchnię </w:t>
      </w:r>
      <w:r w:rsidRPr="006E370F">
        <w:rPr>
          <w:rFonts w:cs="Times New Roman"/>
          <w:bCs/>
          <w:i/>
          <w:szCs w:val="24"/>
        </w:rPr>
        <w:t xml:space="preserve">parkingu dla samochodów osobowych, wyznaczono  dodatkowe miejsca parkingowe wzdłuż ulicy, </w:t>
      </w:r>
      <w:r w:rsidR="006E370F" w:rsidRPr="006E370F">
        <w:rPr>
          <w:rFonts w:cs="Times New Roman"/>
          <w:bCs/>
          <w:i/>
          <w:szCs w:val="24"/>
        </w:rPr>
        <w:t>w fazie</w:t>
      </w:r>
      <w:r w:rsidRPr="006E370F">
        <w:rPr>
          <w:rFonts w:cs="Times New Roman"/>
          <w:bCs/>
          <w:i/>
          <w:szCs w:val="24"/>
        </w:rPr>
        <w:t xml:space="preserve"> projektowej </w:t>
      </w:r>
      <w:r w:rsidR="006E370F" w:rsidRPr="006E370F">
        <w:rPr>
          <w:rFonts w:cs="Times New Roman"/>
          <w:bCs/>
          <w:i/>
          <w:szCs w:val="24"/>
        </w:rPr>
        <w:t xml:space="preserve">jest </w:t>
      </w:r>
      <w:r w:rsidRPr="006E370F">
        <w:rPr>
          <w:rFonts w:cs="Times New Roman"/>
          <w:bCs/>
          <w:i/>
          <w:szCs w:val="24"/>
        </w:rPr>
        <w:t>skablowani</w:t>
      </w:r>
      <w:r w:rsidR="006E370F" w:rsidRPr="006E370F">
        <w:rPr>
          <w:rFonts w:cs="Times New Roman"/>
          <w:bCs/>
          <w:i/>
          <w:szCs w:val="24"/>
        </w:rPr>
        <w:t>e</w:t>
      </w:r>
      <w:r w:rsidRPr="006E370F">
        <w:rPr>
          <w:rFonts w:cs="Times New Roman"/>
          <w:bCs/>
          <w:i/>
          <w:szCs w:val="24"/>
        </w:rPr>
        <w:t xml:space="preserve"> linii energetycznych  komunalnych </w:t>
      </w:r>
      <w:r w:rsidR="00F20E9E">
        <w:rPr>
          <w:rFonts w:cs="Times New Roman"/>
          <w:bCs/>
          <w:i/>
          <w:szCs w:val="24"/>
        </w:rPr>
        <w:t xml:space="preserve">wraz z </w:t>
      </w:r>
      <w:r w:rsidRPr="006E370F">
        <w:rPr>
          <w:rFonts w:cs="Times New Roman"/>
          <w:bCs/>
          <w:i/>
          <w:szCs w:val="24"/>
        </w:rPr>
        <w:t>now</w:t>
      </w:r>
      <w:r w:rsidR="00F20E9E">
        <w:rPr>
          <w:rFonts w:cs="Times New Roman"/>
          <w:bCs/>
          <w:i/>
          <w:szCs w:val="24"/>
        </w:rPr>
        <w:t>ym</w:t>
      </w:r>
      <w:r w:rsidRPr="006E370F">
        <w:rPr>
          <w:rFonts w:cs="Times New Roman"/>
          <w:bCs/>
          <w:i/>
          <w:szCs w:val="24"/>
        </w:rPr>
        <w:t>, energooszczędn</w:t>
      </w:r>
      <w:r w:rsidR="00F20E9E">
        <w:rPr>
          <w:rFonts w:cs="Times New Roman"/>
          <w:bCs/>
          <w:i/>
          <w:szCs w:val="24"/>
        </w:rPr>
        <w:t>ym</w:t>
      </w:r>
      <w:r w:rsidRPr="006E370F">
        <w:rPr>
          <w:rFonts w:cs="Times New Roman"/>
          <w:bCs/>
          <w:i/>
          <w:szCs w:val="24"/>
        </w:rPr>
        <w:t xml:space="preserve"> oświetleni</w:t>
      </w:r>
      <w:r w:rsidR="00F20E9E">
        <w:rPr>
          <w:rFonts w:cs="Times New Roman"/>
          <w:bCs/>
          <w:i/>
          <w:szCs w:val="24"/>
        </w:rPr>
        <w:t>em</w:t>
      </w:r>
      <w:r w:rsidRPr="006E370F">
        <w:rPr>
          <w:rFonts w:cs="Times New Roman"/>
          <w:bCs/>
          <w:i/>
          <w:szCs w:val="24"/>
        </w:rPr>
        <w:t xml:space="preserve"> ulicy.</w:t>
      </w:r>
    </w:p>
    <w:p w:rsidR="00FF7248" w:rsidRPr="00BA2309" w:rsidRDefault="00FF7248" w:rsidP="00350CD9">
      <w:pPr>
        <w:shd w:val="clear" w:color="auto" w:fill="FFFFFF"/>
        <w:tabs>
          <w:tab w:val="left" w:pos="259"/>
        </w:tabs>
        <w:autoSpaceDE w:val="0"/>
        <w:spacing w:line="240" w:lineRule="auto"/>
        <w:ind w:left="709" w:hanging="709"/>
        <w:rPr>
          <w:rFonts w:cs="Times New Roman"/>
          <w:i/>
          <w:color w:val="FF0000"/>
          <w:szCs w:val="24"/>
        </w:rPr>
      </w:pPr>
    </w:p>
    <w:p w:rsidR="007965ED" w:rsidRPr="0050491A" w:rsidRDefault="00985201" w:rsidP="001E3E7A">
      <w:pPr>
        <w:pStyle w:val="Akapitzlist"/>
        <w:tabs>
          <w:tab w:val="left" w:pos="426"/>
          <w:tab w:val="left" w:pos="993"/>
        </w:tabs>
        <w:spacing w:line="276" w:lineRule="auto"/>
        <w:ind w:left="709" w:right="-488" w:hanging="567"/>
        <w:rPr>
          <w:rFonts w:eastAsia="Times New Roman" w:cs="Times New Roman"/>
          <w:kern w:val="3"/>
          <w:szCs w:val="24"/>
        </w:rPr>
      </w:pPr>
      <w:r w:rsidRPr="0050491A">
        <w:rPr>
          <w:rFonts w:cs="Times New Roman"/>
          <w:bCs/>
          <w:szCs w:val="24"/>
        </w:rPr>
        <w:t>2</w:t>
      </w:r>
      <w:r w:rsidR="00DF05BF" w:rsidRPr="0050491A">
        <w:rPr>
          <w:rFonts w:cs="Times New Roman"/>
          <w:bCs/>
          <w:szCs w:val="24"/>
        </w:rPr>
        <w:t xml:space="preserve">) </w:t>
      </w:r>
      <w:r w:rsidR="001E3E7A" w:rsidRPr="0050491A">
        <w:rPr>
          <w:rFonts w:cs="Times New Roman"/>
          <w:bCs/>
          <w:szCs w:val="24"/>
        </w:rPr>
        <w:t xml:space="preserve">   </w:t>
      </w:r>
      <w:r w:rsidR="007965ED" w:rsidRPr="0050491A">
        <w:rPr>
          <w:rFonts w:cs="Times New Roman"/>
          <w:bCs/>
          <w:szCs w:val="24"/>
        </w:rPr>
        <w:t xml:space="preserve">PROJEKT 4.10 </w:t>
      </w:r>
      <w:r w:rsidR="007965ED" w:rsidRPr="0050491A">
        <w:rPr>
          <w:rFonts w:eastAsia="Times New Roman" w:cs="Times New Roman"/>
          <w:kern w:val="3"/>
          <w:szCs w:val="24"/>
        </w:rPr>
        <w:t>Rozwój sieci tras rowerowych w gminie Grodzisk Mazowiecki.</w:t>
      </w:r>
    </w:p>
    <w:p w:rsidR="002A0A25" w:rsidRDefault="002A0A25" w:rsidP="001E3E7A">
      <w:pPr>
        <w:pStyle w:val="Akapitzlist"/>
        <w:tabs>
          <w:tab w:val="left" w:pos="426"/>
          <w:tab w:val="left" w:pos="993"/>
        </w:tabs>
        <w:spacing w:line="276" w:lineRule="auto"/>
        <w:ind w:left="709" w:right="-488" w:hanging="567"/>
        <w:rPr>
          <w:rFonts w:eastAsia="Times New Roman" w:cs="Times New Roman"/>
          <w:color w:val="FF0000"/>
          <w:kern w:val="3"/>
          <w:szCs w:val="24"/>
        </w:rPr>
      </w:pPr>
    </w:p>
    <w:p w:rsidR="00F20E9E" w:rsidRPr="002A0A25" w:rsidRDefault="002A0A25" w:rsidP="002A0A25">
      <w:pPr>
        <w:tabs>
          <w:tab w:val="left" w:pos="301"/>
        </w:tabs>
        <w:spacing w:after="160" w:line="276" w:lineRule="auto"/>
        <w:ind w:left="567" w:firstLine="0"/>
        <w:contextualSpacing/>
        <w:rPr>
          <w:rFonts w:eastAsia="Calibri" w:cs="Times New Roman"/>
          <w:i/>
          <w:szCs w:val="24"/>
        </w:rPr>
      </w:pPr>
      <w:r>
        <w:rPr>
          <w:rFonts w:eastAsia="Times New Roman" w:cs="Times New Roman"/>
          <w:i/>
          <w:kern w:val="3"/>
          <w:szCs w:val="24"/>
        </w:rPr>
        <w:t>Projekt realizowany w ramach zada</w:t>
      </w:r>
      <w:r w:rsidR="0050491A">
        <w:rPr>
          <w:rFonts w:eastAsia="Times New Roman" w:cs="Times New Roman"/>
          <w:i/>
          <w:kern w:val="3"/>
          <w:szCs w:val="24"/>
        </w:rPr>
        <w:t>ń</w:t>
      </w:r>
      <w:r w:rsidR="006E370F" w:rsidRPr="002A0A25">
        <w:rPr>
          <w:rFonts w:eastAsia="Times New Roman" w:cs="Times New Roman"/>
          <w:i/>
          <w:kern w:val="3"/>
          <w:szCs w:val="24"/>
        </w:rPr>
        <w:t xml:space="preserve"> </w:t>
      </w:r>
      <w:r>
        <w:rPr>
          <w:rFonts w:eastAsia="Times New Roman" w:cs="Times New Roman"/>
          <w:i/>
          <w:kern w:val="3"/>
          <w:szCs w:val="24"/>
        </w:rPr>
        <w:t xml:space="preserve"> </w:t>
      </w:r>
      <w:r w:rsidR="00F20E9E" w:rsidRPr="002A0A25">
        <w:rPr>
          <w:rFonts w:eastAsia="Times New Roman" w:cs="Times New Roman"/>
          <w:i/>
          <w:kern w:val="3"/>
          <w:szCs w:val="24"/>
        </w:rPr>
        <w:t xml:space="preserve">pn.: </w:t>
      </w:r>
      <w:r w:rsidR="00247D70" w:rsidRPr="002A0A25">
        <w:rPr>
          <w:rFonts w:eastAsia="Calibri" w:cs="Times New Roman"/>
          <w:i/>
          <w:szCs w:val="24"/>
        </w:rPr>
        <w:t>„Redukcja emisji zanieczyszczeń powietrza w gminach południowo-zachodniej części Warszawskiego Obszaru Funkcjonalnego poprzez budowę Zintegrowanego Systemu Tras Rowerowych</w:t>
      </w:r>
      <w:r w:rsidR="0050491A">
        <w:rPr>
          <w:rFonts w:eastAsia="Calibri" w:cs="Times New Roman"/>
          <w:i/>
          <w:szCs w:val="24"/>
        </w:rPr>
        <w:t>, Etap 1</w:t>
      </w:r>
      <w:r w:rsidR="00247D70" w:rsidRPr="002A0A25">
        <w:rPr>
          <w:rFonts w:eastAsia="Calibri" w:cs="Times New Roman"/>
          <w:i/>
          <w:szCs w:val="24"/>
        </w:rPr>
        <w:t xml:space="preserve">” </w:t>
      </w:r>
      <w:r>
        <w:rPr>
          <w:rFonts w:eastAsia="Calibri" w:cs="Times New Roman"/>
          <w:i/>
          <w:szCs w:val="24"/>
        </w:rPr>
        <w:t xml:space="preserve"> </w:t>
      </w:r>
      <w:r w:rsidR="0050491A">
        <w:rPr>
          <w:rFonts w:eastAsia="Calibri" w:cs="Times New Roman"/>
          <w:i/>
          <w:szCs w:val="24"/>
        </w:rPr>
        <w:t xml:space="preserve">oraz </w:t>
      </w:r>
      <w:r w:rsidR="0050491A" w:rsidRPr="002A0A25">
        <w:rPr>
          <w:rFonts w:eastAsia="Calibri" w:cs="Times New Roman"/>
          <w:i/>
          <w:szCs w:val="24"/>
        </w:rPr>
        <w:t>„Redukcja emisji zanieczyszczeń powietrza w gminach południowo-zachodniej części Warszawskiego Obszaru Funkcjonalnego poprzez budowę Zintegrowanego Systemu Tras Rowerowych</w:t>
      </w:r>
      <w:r w:rsidR="0050491A">
        <w:rPr>
          <w:rFonts w:eastAsia="Calibri" w:cs="Times New Roman"/>
          <w:i/>
          <w:szCs w:val="24"/>
        </w:rPr>
        <w:t>, Etap 2</w:t>
      </w:r>
      <w:r w:rsidR="0050491A" w:rsidRPr="002A0A25">
        <w:rPr>
          <w:rFonts w:eastAsia="Calibri" w:cs="Times New Roman"/>
          <w:i/>
          <w:szCs w:val="24"/>
        </w:rPr>
        <w:t>”</w:t>
      </w:r>
      <w:r w:rsidR="0050491A">
        <w:rPr>
          <w:rFonts w:eastAsia="Calibri" w:cs="Times New Roman"/>
          <w:i/>
          <w:szCs w:val="24"/>
        </w:rPr>
        <w:t>.</w:t>
      </w:r>
      <w:r w:rsidR="0050491A" w:rsidRPr="002A0A25">
        <w:rPr>
          <w:rFonts w:eastAsia="Calibri" w:cs="Times New Roman"/>
          <w:i/>
          <w:szCs w:val="24"/>
        </w:rPr>
        <w:t xml:space="preserve"> </w:t>
      </w:r>
      <w:r w:rsidR="0050491A">
        <w:rPr>
          <w:rFonts w:eastAsia="Calibri" w:cs="Times New Roman"/>
          <w:i/>
          <w:szCs w:val="24"/>
        </w:rPr>
        <w:t xml:space="preserve"> </w:t>
      </w:r>
    </w:p>
    <w:p w:rsidR="00247D70" w:rsidRPr="00215E52" w:rsidRDefault="00F20E9E" w:rsidP="002A0A25">
      <w:pPr>
        <w:tabs>
          <w:tab w:val="left" w:pos="301"/>
        </w:tabs>
        <w:spacing w:after="160" w:line="276" w:lineRule="auto"/>
        <w:ind w:left="567" w:firstLine="0"/>
        <w:contextualSpacing/>
        <w:rPr>
          <w:rFonts w:eastAsia="Times New Roman" w:cs="Times New Roman"/>
          <w:b/>
          <w:i/>
          <w:color w:val="FF0000"/>
          <w:kern w:val="3"/>
          <w:szCs w:val="24"/>
        </w:rPr>
      </w:pPr>
      <w:r w:rsidRPr="002A0A25">
        <w:rPr>
          <w:rFonts w:eastAsia="Calibri" w:cs="Times New Roman"/>
          <w:i/>
          <w:szCs w:val="24"/>
        </w:rPr>
        <w:t xml:space="preserve">Z uwagi na charakter </w:t>
      </w:r>
      <w:r w:rsidR="002A0A25">
        <w:rPr>
          <w:rFonts w:eastAsia="Calibri" w:cs="Times New Roman"/>
          <w:i/>
          <w:szCs w:val="24"/>
        </w:rPr>
        <w:t>inwestycji</w:t>
      </w:r>
      <w:r w:rsidRPr="002A0A25">
        <w:rPr>
          <w:rFonts w:eastAsia="Calibri" w:cs="Times New Roman"/>
          <w:i/>
          <w:szCs w:val="24"/>
        </w:rPr>
        <w:t xml:space="preserve"> (realizacja </w:t>
      </w:r>
      <w:r w:rsidR="0050491A">
        <w:rPr>
          <w:rFonts w:eastAsia="Calibri" w:cs="Times New Roman"/>
          <w:i/>
          <w:szCs w:val="24"/>
        </w:rPr>
        <w:t xml:space="preserve">obydwo etapów </w:t>
      </w:r>
      <w:r w:rsidRPr="002A0A25">
        <w:rPr>
          <w:rFonts w:eastAsia="Calibri" w:cs="Times New Roman"/>
          <w:i/>
          <w:szCs w:val="24"/>
        </w:rPr>
        <w:t xml:space="preserve">w partnerstwie z ościennymi gminami) oraz </w:t>
      </w:r>
      <w:r w:rsidR="002A0A25" w:rsidRPr="002A0A25">
        <w:rPr>
          <w:rFonts w:eastAsia="Calibri" w:cs="Times New Roman"/>
          <w:i/>
          <w:szCs w:val="24"/>
        </w:rPr>
        <w:t xml:space="preserve">obowiązujące terminy i </w:t>
      </w:r>
      <w:r w:rsidRPr="002A0A25">
        <w:rPr>
          <w:rFonts w:eastAsia="Calibri" w:cs="Times New Roman"/>
          <w:i/>
          <w:szCs w:val="24"/>
        </w:rPr>
        <w:t xml:space="preserve">procedury </w:t>
      </w:r>
      <w:r w:rsidR="002A0A25">
        <w:rPr>
          <w:rFonts w:eastAsia="Calibri" w:cs="Times New Roman"/>
          <w:i/>
          <w:szCs w:val="24"/>
        </w:rPr>
        <w:t xml:space="preserve">wdrażania </w:t>
      </w:r>
      <w:r w:rsidRPr="002A0A25">
        <w:rPr>
          <w:rFonts w:eastAsia="Calibri" w:cs="Times New Roman"/>
          <w:i/>
          <w:szCs w:val="24"/>
        </w:rPr>
        <w:t>związane z otrzymanym dofinansowaniem</w:t>
      </w:r>
      <w:r w:rsidR="002A0A25">
        <w:rPr>
          <w:rFonts w:eastAsia="Calibri" w:cs="Times New Roman"/>
          <w:i/>
          <w:szCs w:val="24"/>
        </w:rPr>
        <w:t xml:space="preserve"> unijnym</w:t>
      </w:r>
      <w:r w:rsidR="002A0A25" w:rsidRPr="002A0A25">
        <w:rPr>
          <w:rFonts w:eastAsia="Calibri" w:cs="Times New Roman"/>
          <w:i/>
          <w:szCs w:val="24"/>
        </w:rPr>
        <w:t xml:space="preserve">, </w:t>
      </w:r>
      <w:r w:rsidR="002A0A25" w:rsidRPr="00215E52">
        <w:rPr>
          <w:rFonts w:eastAsia="Calibri" w:cs="Times New Roman"/>
          <w:b/>
          <w:i/>
          <w:szCs w:val="24"/>
        </w:rPr>
        <w:t xml:space="preserve">termin </w:t>
      </w:r>
      <w:r w:rsidR="0050491A" w:rsidRPr="00215E52">
        <w:rPr>
          <w:rFonts w:eastAsia="Calibri" w:cs="Times New Roman"/>
          <w:b/>
          <w:i/>
          <w:szCs w:val="24"/>
        </w:rPr>
        <w:t xml:space="preserve">realizacji </w:t>
      </w:r>
      <w:r w:rsidR="002A0A25" w:rsidRPr="00215E52">
        <w:rPr>
          <w:rFonts w:eastAsia="Calibri" w:cs="Times New Roman"/>
          <w:b/>
          <w:i/>
          <w:szCs w:val="24"/>
        </w:rPr>
        <w:t xml:space="preserve"> przedmiotowego projektu </w:t>
      </w:r>
      <w:r w:rsidRPr="00215E52">
        <w:rPr>
          <w:rFonts w:eastAsia="Calibri" w:cs="Times New Roman"/>
          <w:b/>
          <w:i/>
          <w:szCs w:val="24"/>
        </w:rPr>
        <w:t xml:space="preserve"> </w:t>
      </w:r>
      <w:r w:rsidR="0050491A" w:rsidRPr="00215E52">
        <w:rPr>
          <w:rFonts w:eastAsia="Calibri" w:cs="Times New Roman"/>
          <w:b/>
          <w:i/>
          <w:szCs w:val="24"/>
        </w:rPr>
        <w:t>przedłużono do 2020 roku.</w:t>
      </w:r>
      <w:r w:rsidR="00247D70" w:rsidRPr="00215E52">
        <w:rPr>
          <w:rFonts w:eastAsia="Calibri" w:cs="Times New Roman"/>
          <w:b/>
          <w:i/>
          <w:szCs w:val="24"/>
        </w:rPr>
        <w:t xml:space="preserve"> </w:t>
      </w:r>
      <w:r w:rsidR="002A0A25" w:rsidRPr="00215E52">
        <w:rPr>
          <w:rFonts w:eastAsia="Calibri" w:cs="Times New Roman"/>
          <w:b/>
          <w:i/>
          <w:szCs w:val="24"/>
        </w:rPr>
        <w:t xml:space="preserve"> </w:t>
      </w:r>
    </w:p>
    <w:p w:rsidR="00FF7248" w:rsidRPr="00C93B7B" w:rsidRDefault="00FF7248" w:rsidP="00C93B7B">
      <w:pPr>
        <w:tabs>
          <w:tab w:val="left" w:pos="426"/>
          <w:tab w:val="left" w:pos="993"/>
        </w:tabs>
        <w:spacing w:line="276" w:lineRule="auto"/>
        <w:ind w:right="-488" w:firstLine="0"/>
        <w:rPr>
          <w:rFonts w:eastAsia="Times New Roman" w:cs="Times New Roman"/>
          <w:color w:val="FF0000"/>
          <w:kern w:val="3"/>
          <w:szCs w:val="24"/>
        </w:rPr>
      </w:pPr>
    </w:p>
    <w:p w:rsidR="00E7169D" w:rsidRPr="001E3E7A" w:rsidRDefault="00E7169D" w:rsidP="00716BEC">
      <w:pPr>
        <w:tabs>
          <w:tab w:val="left" w:pos="1134"/>
        </w:tabs>
        <w:spacing w:line="276" w:lineRule="auto"/>
        <w:ind w:left="284" w:firstLine="0"/>
        <w:rPr>
          <w:szCs w:val="24"/>
        </w:rPr>
      </w:pPr>
      <w:r w:rsidRPr="001E3E7A">
        <w:rPr>
          <w:szCs w:val="24"/>
        </w:rPr>
        <w:t xml:space="preserve">  </w:t>
      </w:r>
      <w:r w:rsidR="00B676E3" w:rsidRPr="001E3E7A">
        <w:rPr>
          <w:szCs w:val="24"/>
        </w:rPr>
        <w:t xml:space="preserve">  </w:t>
      </w:r>
      <w:r w:rsidRPr="001E3E7A">
        <w:rPr>
          <w:szCs w:val="24"/>
        </w:rPr>
        <w:t xml:space="preserve">   </w:t>
      </w:r>
      <w:r w:rsidR="002C7A72" w:rsidRPr="001E3E7A">
        <w:rPr>
          <w:szCs w:val="24"/>
        </w:rPr>
        <w:t xml:space="preserve">  </w:t>
      </w:r>
      <w:r w:rsidR="00AB236E" w:rsidRPr="001E3E7A">
        <w:rPr>
          <w:szCs w:val="24"/>
        </w:rPr>
        <w:t>Szczegółowy opis wdr</w:t>
      </w:r>
      <w:r w:rsidR="00835BE9">
        <w:rPr>
          <w:szCs w:val="24"/>
        </w:rPr>
        <w:t>a</w:t>
      </w:r>
      <w:r w:rsidR="00AB236E" w:rsidRPr="001E3E7A">
        <w:rPr>
          <w:szCs w:val="24"/>
        </w:rPr>
        <w:t>ż</w:t>
      </w:r>
      <w:r w:rsidR="00835BE9">
        <w:rPr>
          <w:szCs w:val="24"/>
        </w:rPr>
        <w:t>a</w:t>
      </w:r>
      <w:r w:rsidR="00AB236E" w:rsidRPr="001E3E7A">
        <w:rPr>
          <w:szCs w:val="24"/>
        </w:rPr>
        <w:t xml:space="preserve">nia poszczególnych zadań został przedstawiony w </w:t>
      </w:r>
      <w:r w:rsidR="00835BE9" w:rsidRPr="00835BE9">
        <w:rPr>
          <w:szCs w:val="24"/>
        </w:rPr>
        <w:t>k</w:t>
      </w:r>
      <w:r w:rsidR="00AB236E" w:rsidRPr="00835BE9">
        <w:rPr>
          <w:szCs w:val="24"/>
        </w:rPr>
        <w:t>artach  monitorujących projekty</w:t>
      </w:r>
      <w:r w:rsidR="00835BE9">
        <w:rPr>
          <w:szCs w:val="24"/>
        </w:rPr>
        <w:t xml:space="preserve"> </w:t>
      </w:r>
      <w:r w:rsidR="00835BE9">
        <w:rPr>
          <w:rStyle w:val="Odwoanieprzypisudolnego"/>
          <w:szCs w:val="24"/>
        </w:rPr>
        <w:footnoteReference w:id="4"/>
      </w:r>
      <w:r w:rsidR="00AB236E" w:rsidRPr="001E3E7A">
        <w:rPr>
          <w:i/>
          <w:szCs w:val="24"/>
        </w:rPr>
        <w:t xml:space="preserve"> </w:t>
      </w:r>
      <w:r w:rsidR="00835BE9">
        <w:rPr>
          <w:i/>
          <w:szCs w:val="24"/>
        </w:rPr>
        <w:t xml:space="preserve"> </w:t>
      </w:r>
      <w:r w:rsidR="00AB236E" w:rsidRPr="001E3E7A">
        <w:rPr>
          <w:szCs w:val="24"/>
        </w:rPr>
        <w:t>oraz w</w:t>
      </w:r>
      <w:r w:rsidR="00AB236E" w:rsidRPr="001E3E7A">
        <w:rPr>
          <w:i/>
          <w:szCs w:val="24"/>
        </w:rPr>
        <w:t xml:space="preserve"> </w:t>
      </w:r>
      <w:r w:rsidR="00AB236E" w:rsidRPr="001E3E7A">
        <w:rPr>
          <w:szCs w:val="24"/>
        </w:rPr>
        <w:t>tabelarycznym zestawieniu</w:t>
      </w:r>
      <w:r w:rsidR="008A382E">
        <w:rPr>
          <w:szCs w:val="24"/>
        </w:rPr>
        <w:t xml:space="preserve"> </w:t>
      </w:r>
      <w:r w:rsidR="008A382E" w:rsidRPr="008A382E">
        <w:rPr>
          <w:szCs w:val="24"/>
          <w:lang w:eastAsia="pl-PL"/>
        </w:rPr>
        <w:t>i</w:t>
      </w:r>
      <w:r w:rsidR="00AB236E" w:rsidRPr="008A382E">
        <w:rPr>
          <w:szCs w:val="24"/>
          <w:lang w:eastAsia="pl-PL"/>
        </w:rPr>
        <w:t>nformacj</w:t>
      </w:r>
      <w:r w:rsidR="008A382E" w:rsidRPr="008A382E">
        <w:rPr>
          <w:szCs w:val="24"/>
          <w:lang w:eastAsia="pl-PL"/>
        </w:rPr>
        <w:t>i</w:t>
      </w:r>
      <w:r w:rsidR="00AB236E" w:rsidRPr="008A382E">
        <w:rPr>
          <w:szCs w:val="24"/>
          <w:lang w:eastAsia="pl-PL"/>
        </w:rPr>
        <w:t xml:space="preserve"> o stanie realizacji projektów</w:t>
      </w:r>
      <w:r w:rsidR="008A382E">
        <w:rPr>
          <w:szCs w:val="24"/>
          <w:lang w:eastAsia="pl-PL"/>
        </w:rPr>
        <w:t>.</w:t>
      </w:r>
      <w:r w:rsidR="00AB236E" w:rsidRPr="001E3E7A">
        <w:rPr>
          <w:i/>
          <w:szCs w:val="24"/>
          <w:lang w:eastAsia="pl-PL"/>
        </w:rPr>
        <w:t xml:space="preserve"> </w:t>
      </w:r>
      <w:r w:rsidR="008A382E">
        <w:rPr>
          <w:rStyle w:val="Odwoanieprzypisudolnego"/>
          <w:i/>
          <w:szCs w:val="24"/>
          <w:lang w:eastAsia="pl-PL"/>
        </w:rPr>
        <w:footnoteReference w:id="5"/>
      </w:r>
    </w:p>
    <w:p w:rsidR="00DC0241" w:rsidRPr="001E3E7A" w:rsidRDefault="00DC0241" w:rsidP="002C7A72">
      <w:pPr>
        <w:tabs>
          <w:tab w:val="left" w:pos="1134"/>
        </w:tabs>
        <w:spacing w:line="276" w:lineRule="auto"/>
        <w:ind w:left="709" w:firstLine="0"/>
        <w:rPr>
          <w:szCs w:val="24"/>
        </w:rPr>
      </w:pPr>
    </w:p>
    <w:p w:rsidR="00716BEC" w:rsidRDefault="00716BEC" w:rsidP="002C7A72">
      <w:pPr>
        <w:tabs>
          <w:tab w:val="left" w:pos="1134"/>
        </w:tabs>
        <w:spacing w:line="276" w:lineRule="auto"/>
        <w:ind w:left="709" w:firstLine="0"/>
        <w:rPr>
          <w:szCs w:val="24"/>
        </w:rPr>
      </w:pPr>
    </w:p>
    <w:p w:rsidR="00716BEC" w:rsidRDefault="00716BEC" w:rsidP="002C7A72">
      <w:pPr>
        <w:tabs>
          <w:tab w:val="left" w:pos="1134"/>
        </w:tabs>
        <w:spacing w:line="276" w:lineRule="auto"/>
        <w:ind w:left="709" w:firstLine="0"/>
        <w:rPr>
          <w:szCs w:val="24"/>
        </w:rPr>
      </w:pPr>
    </w:p>
    <w:p w:rsidR="00480B94" w:rsidRDefault="00480B94" w:rsidP="002C7A72">
      <w:pPr>
        <w:tabs>
          <w:tab w:val="left" w:pos="1134"/>
        </w:tabs>
        <w:spacing w:line="276" w:lineRule="auto"/>
        <w:ind w:left="709" w:firstLine="0"/>
        <w:rPr>
          <w:szCs w:val="24"/>
        </w:rPr>
      </w:pPr>
    </w:p>
    <w:p w:rsidR="00480B94" w:rsidRDefault="00480B94" w:rsidP="002C7A72">
      <w:pPr>
        <w:tabs>
          <w:tab w:val="left" w:pos="1134"/>
        </w:tabs>
        <w:spacing w:line="276" w:lineRule="auto"/>
        <w:ind w:left="709" w:firstLine="0"/>
        <w:rPr>
          <w:szCs w:val="24"/>
        </w:rPr>
      </w:pPr>
    </w:p>
    <w:p w:rsidR="00480B94" w:rsidRDefault="00480B94" w:rsidP="002C7A72">
      <w:pPr>
        <w:tabs>
          <w:tab w:val="left" w:pos="1134"/>
        </w:tabs>
        <w:spacing w:line="276" w:lineRule="auto"/>
        <w:ind w:left="709" w:firstLine="0"/>
        <w:rPr>
          <w:szCs w:val="24"/>
        </w:rPr>
      </w:pPr>
    </w:p>
    <w:p w:rsidR="00527297" w:rsidRDefault="00527297" w:rsidP="002C7A72">
      <w:pPr>
        <w:tabs>
          <w:tab w:val="left" w:pos="1134"/>
        </w:tabs>
        <w:spacing w:line="276" w:lineRule="auto"/>
        <w:ind w:left="709" w:firstLine="0"/>
        <w:rPr>
          <w:szCs w:val="24"/>
        </w:rPr>
      </w:pPr>
    </w:p>
    <w:p w:rsidR="00C93B7B" w:rsidRDefault="00C93B7B" w:rsidP="002C7A72">
      <w:pPr>
        <w:tabs>
          <w:tab w:val="left" w:pos="1134"/>
        </w:tabs>
        <w:spacing w:line="276" w:lineRule="auto"/>
        <w:ind w:left="709" w:firstLine="0"/>
        <w:rPr>
          <w:szCs w:val="24"/>
        </w:rPr>
      </w:pPr>
    </w:p>
    <w:p w:rsidR="00C93B7B" w:rsidRDefault="00C93B7B" w:rsidP="002C7A72">
      <w:pPr>
        <w:tabs>
          <w:tab w:val="left" w:pos="1134"/>
        </w:tabs>
        <w:spacing w:line="276" w:lineRule="auto"/>
        <w:ind w:left="709" w:firstLine="0"/>
        <w:rPr>
          <w:szCs w:val="24"/>
        </w:rPr>
      </w:pPr>
    </w:p>
    <w:p w:rsidR="002B33C4" w:rsidRDefault="002B33C4" w:rsidP="002C7A72">
      <w:pPr>
        <w:tabs>
          <w:tab w:val="left" w:pos="1134"/>
        </w:tabs>
        <w:spacing w:line="276" w:lineRule="auto"/>
        <w:ind w:left="709" w:firstLine="0"/>
        <w:rPr>
          <w:szCs w:val="24"/>
        </w:rPr>
      </w:pPr>
    </w:p>
    <w:p w:rsidR="00C93B7B" w:rsidRDefault="00C93B7B" w:rsidP="002C7A72">
      <w:pPr>
        <w:tabs>
          <w:tab w:val="left" w:pos="1134"/>
        </w:tabs>
        <w:spacing w:line="276" w:lineRule="auto"/>
        <w:ind w:left="709" w:firstLine="0"/>
        <w:rPr>
          <w:szCs w:val="24"/>
        </w:rPr>
      </w:pPr>
    </w:p>
    <w:p w:rsidR="00C93B7B" w:rsidRDefault="00C93B7B" w:rsidP="002C7A72">
      <w:pPr>
        <w:tabs>
          <w:tab w:val="left" w:pos="1134"/>
        </w:tabs>
        <w:spacing w:line="276" w:lineRule="auto"/>
        <w:ind w:left="709" w:firstLine="0"/>
        <w:rPr>
          <w:szCs w:val="24"/>
        </w:rPr>
      </w:pPr>
    </w:p>
    <w:p w:rsidR="00527297" w:rsidRDefault="00527297" w:rsidP="002C7A72">
      <w:pPr>
        <w:tabs>
          <w:tab w:val="left" w:pos="1134"/>
        </w:tabs>
        <w:spacing w:line="276" w:lineRule="auto"/>
        <w:ind w:left="709" w:firstLine="0"/>
        <w:rPr>
          <w:szCs w:val="24"/>
        </w:rPr>
      </w:pPr>
    </w:p>
    <w:p w:rsidR="00BF15BD" w:rsidRDefault="00BF15BD" w:rsidP="00BF15BD">
      <w:pPr>
        <w:spacing w:line="240" w:lineRule="auto"/>
        <w:ind w:hanging="142"/>
        <w:rPr>
          <w:i/>
          <w:szCs w:val="24"/>
        </w:rPr>
      </w:pPr>
      <w:r w:rsidRPr="00937E27">
        <w:rPr>
          <w:i/>
          <w:szCs w:val="24"/>
        </w:rPr>
        <w:lastRenderedPageBreak/>
        <w:t>Tabela 1 -</w:t>
      </w:r>
      <w:r w:rsidRPr="00937E27">
        <w:rPr>
          <w:b/>
          <w:i/>
          <w:szCs w:val="24"/>
        </w:rPr>
        <w:t xml:space="preserve">  </w:t>
      </w:r>
      <w:r w:rsidRPr="00937E27">
        <w:rPr>
          <w:i/>
          <w:szCs w:val="24"/>
        </w:rPr>
        <w:t xml:space="preserve"> Harmonogram realizacji projektów rewitalizacyjnych</w:t>
      </w:r>
    </w:p>
    <w:p w:rsidR="00BF15BD" w:rsidRDefault="00BF15BD" w:rsidP="00BF15BD">
      <w:pPr>
        <w:spacing w:line="240" w:lineRule="auto"/>
        <w:ind w:firstLine="0"/>
        <w:rPr>
          <w:i/>
          <w:szCs w:val="24"/>
        </w:rPr>
      </w:pPr>
    </w:p>
    <w:p w:rsidR="00BF15BD" w:rsidRPr="000248CC" w:rsidRDefault="00BF15BD" w:rsidP="00BF15BD">
      <w:pPr>
        <w:spacing w:line="240" w:lineRule="auto"/>
        <w:ind w:firstLine="0"/>
        <w:rPr>
          <w:i/>
          <w:szCs w:val="24"/>
        </w:rPr>
      </w:pPr>
    </w:p>
    <w:tbl>
      <w:tblPr>
        <w:tblStyle w:val="Tabela-Siatka"/>
        <w:tblW w:w="10205" w:type="dxa"/>
        <w:jc w:val="center"/>
        <w:tblLayout w:type="fixed"/>
        <w:tblLook w:val="04A0" w:firstRow="1" w:lastRow="0" w:firstColumn="1" w:lastColumn="0" w:noHBand="0" w:noVBand="1"/>
      </w:tblPr>
      <w:tblGrid>
        <w:gridCol w:w="2928"/>
        <w:gridCol w:w="1443"/>
        <w:gridCol w:w="1417"/>
        <w:gridCol w:w="1304"/>
        <w:gridCol w:w="1408"/>
        <w:gridCol w:w="1705"/>
      </w:tblGrid>
      <w:tr w:rsidR="00BF15BD" w:rsidRPr="00635A9C" w:rsidTr="00215E52">
        <w:trPr>
          <w:jc w:val="center"/>
        </w:trPr>
        <w:tc>
          <w:tcPr>
            <w:tcW w:w="2928" w:type="dxa"/>
            <w:vMerge w:val="restart"/>
            <w:vAlign w:val="center"/>
          </w:tcPr>
          <w:p w:rsidR="00BF15BD" w:rsidRPr="00635A9C" w:rsidRDefault="00BF15BD" w:rsidP="00215E52">
            <w:pPr>
              <w:spacing w:beforeLines="30" w:before="72" w:afterLines="30" w:after="72" w:line="240" w:lineRule="auto"/>
              <w:ind w:firstLine="0"/>
              <w:jc w:val="center"/>
              <w:rPr>
                <w:rFonts w:ascii="Arial Narrow" w:hAnsi="Arial Narrow" w:cs="Times New Roman"/>
                <w:b/>
                <w:color w:val="000000" w:themeColor="text1"/>
                <w:sz w:val="18"/>
                <w:szCs w:val="18"/>
              </w:rPr>
            </w:pPr>
            <w:r w:rsidRPr="00635A9C">
              <w:rPr>
                <w:rFonts w:ascii="Arial Narrow" w:hAnsi="Arial Narrow" w:cs="Times New Roman"/>
                <w:b/>
                <w:color w:val="000000" w:themeColor="text1"/>
                <w:sz w:val="18"/>
                <w:szCs w:val="18"/>
              </w:rPr>
              <w:t xml:space="preserve">PROJEKTY </w:t>
            </w:r>
          </w:p>
        </w:tc>
        <w:tc>
          <w:tcPr>
            <w:tcW w:w="7277" w:type="dxa"/>
            <w:gridSpan w:val="5"/>
          </w:tcPr>
          <w:p w:rsidR="00BF15BD" w:rsidRPr="00635A9C" w:rsidRDefault="00BF15BD" w:rsidP="00215E52">
            <w:pPr>
              <w:spacing w:beforeLines="30" w:before="72" w:afterLines="30" w:after="72" w:line="240" w:lineRule="auto"/>
              <w:ind w:firstLine="0"/>
              <w:jc w:val="center"/>
              <w:rPr>
                <w:rFonts w:ascii="Arial Narrow" w:hAnsi="Arial Narrow" w:cs="Times New Roman"/>
                <w:b/>
                <w:color w:val="000000" w:themeColor="text1"/>
                <w:sz w:val="18"/>
                <w:szCs w:val="18"/>
              </w:rPr>
            </w:pPr>
            <w:r w:rsidRPr="00635A9C">
              <w:rPr>
                <w:rFonts w:ascii="Arial Narrow" w:hAnsi="Arial Narrow" w:cs="Times New Roman"/>
                <w:b/>
                <w:color w:val="000000" w:themeColor="text1"/>
                <w:sz w:val="18"/>
                <w:szCs w:val="18"/>
              </w:rPr>
              <w:t>LATA REALIZACJI</w:t>
            </w:r>
          </w:p>
        </w:tc>
      </w:tr>
      <w:tr w:rsidR="00BF15BD" w:rsidRPr="00635A9C" w:rsidTr="00215E52">
        <w:trPr>
          <w:jc w:val="center"/>
        </w:trPr>
        <w:tc>
          <w:tcPr>
            <w:tcW w:w="2928" w:type="dxa"/>
            <w:vMerge/>
          </w:tcPr>
          <w:p w:rsidR="00BF15BD" w:rsidRPr="00635A9C" w:rsidRDefault="00BF15BD" w:rsidP="00215E52">
            <w:pPr>
              <w:spacing w:beforeLines="30" w:before="72" w:afterLines="30" w:after="72" w:line="240" w:lineRule="auto"/>
              <w:ind w:firstLine="0"/>
              <w:rPr>
                <w:rFonts w:ascii="Arial Narrow" w:hAnsi="Arial Narrow" w:cs="Times New Roman"/>
                <w:b/>
                <w:color w:val="000000" w:themeColor="text1"/>
                <w:sz w:val="18"/>
                <w:szCs w:val="18"/>
              </w:rPr>
            </w:pPr>
          </w:p>
        </w:tc>
        <w:tc>
          <w:tcPr>
            <w:tcW w:w="1443" w:type="dxa"/>
          </w:tcPr>
          <w:p w:rsidR="00BF15BD" w:rsidRPr="00635A9C" w:rsidRDefault="00BF15BD" w:rsidP="00215E52">
            <w:pPr>
              <w:spacing w:beforeLines="30" w:before="72" w:afterLines="30" w:after="72" w:line="240" w:lineRule="auto"/>
              <w:ind w:firstLine="0"/>
              <w:rPr>
                <w:rFonts w:ascii="Arial Narrow" w:hAnsi="Arial Narrow" w:cs="Times New Roman"/>
                <w:b/>
                <w:color w:val="000000" w:themeColor="text1"/>
                <w:sz w:val="18"/>
                <w:szCs w:val="18"/>
              </w:rPr>
            </w:pPr>
            <w:r w:rsidRPr="00635A9C">
              <w:rPr>
                <w:rFonts w:ascii="Arial Narrow" w:hAnsi="Arial Narrow" w:cs="Times New Roman"/>
                <w:b/>
                <w:color w:val="000000" w:themeColor="text1"/>
                <w:sz w:val="18"/>
                <w:szCs w:val="18"/>
              </w:rPr>
              <w:t>2016</w:t>
            </w:r>
          </w:p>
        </w:tc>
        <w:tc>
          <w:tcPr>
            <w:tcW w:w="1417" w:type="dxa"/>
          </w:tcPr>
          <w:p w:rsidR="00BF15BD" w:rsidRPr="00635A9C" w:rsidRDefault="00BF15BD" w:rsidP="00215E52">
            <w:pPr>
              <w:spacing w:beforeLines="30" w:before="72" w:afterLines="30" w:after="72" w:line="240" w:lineRule="auto"/>
              <w:ind w:firstLine="0"/>
              <w:rPr>
                <w:rFonts w:ascii="Arial Narrow" w:hAnsi="Arial Narrow" w:cs="Times New Roman"/>
                <w:b/>
                <w:color w:val="000000" w:themeColor="text1"/>
                <w:sz w:val="18"/>
                <w:szCs w:val="18"/>
              </w:rPr>
            </w:pPr>
            <w:r w:rsidRPr="00635A9C">
              <w:rPr>
                <w:rFonts w:ascii="Arial Narrow" w:hAnsi="Arial Narrow" w:cs="Times New Roman"/>
                <w:b/>
                <w:color w:val="000000" w:themeColor="text1"/>
                <w:sz w:val="18"/>
                <w:szCs w:val="18"/>
              </w:rPr>
              <w:t>2017</w:t>
            </w:r>
          </w:p>
        </w:tc>
        <w:tc>
          <w:tcPr>
            <w:tcW w:w="1304" w:type="dxa"/>
          </w:tcPr>
          <w:p w:rsidR="00BF15BD" w:rsidRPr="00635A9C" w:rsidRDefault="00BF15BD" w:rsidP="00215E52">
            <w:pPr>
              <w:spacing w:beforeLines="30" w:before="72" w:afterLines="30" w:after="72" w:line="240" w:lineRule="auto"/>
              <w:ind w:firstLine="0"/>
              <w:rPr>
                <w:rFonts w:ascii="Arial Narrow" w:hAnsi="Arial Narrow" w:cs="Times New Roman"/>
                <w:b/>
                <w:color w:val="000000" w:themeColor="text1"/>
                <w:sz w:val="18"/>
                <w:szCs w:val="18"/>
              </w:rPr>
            </w:pPr>
            <w:r w:rsidRPr="00635A9C">
              <w:rPr>
                <w:rFonts w:ascii="Arial Narrow" w:hAnsi="Arial Narrow" w:cs="Times New Roman"/>
                <w:b/>
                <w:color w:val="000000" w:themeColor="text1"/>
                <w:sz w:val="18"/>
                <w:szCs w:val="18"/>
              </w:rPr>
              <w:t>2018</w:t>
            </w:r>
          </w:p>
        </w:tc>
        <w:tc>
          <w:tcPr>
            <w:tcW w:w="1408" w:type="dxa"/>
          </w:tcPr>
          <w:p w:rsidR="00BF15BD" w:rsidRPr="00635A9C" w:rsidRDefault="00BF15BD" w:rsidP="00215E52">
            <w:pPr>
              <w:spacing w:beforeLines="30" w:before="72" w:afterLines="30" w:after="72" w:line="240" w:lineRule="auto"/>
              <w:ind w:firstLine="0"/>
              <w:rPr>
                <w:rFonts w:ascii="Arial Narrow" w:hAnsi="Arial Narrow" w:cs="Times New Roman"/>
                <w:b/>
                <w:color w:val="000000" w:themeColor="text1"/>
                <w:sz w:val="18"/>
                <w:szCs w:val="18"/>
              </w:rPr>
            </w:pPr>
            <w:r w:rsidRPr="00635A9C">
              <w:rPr>
                <w:rFonts w:ascii="Arial Narrow" w:hAnsi="Arial Narrow" w:cs="Times New Roman"/>
                <w:b/>
                <w:color w:val="000000" w:themeColor="text1"/>
                <w:sz w:val="18"/>
                <w:szCs w:val="18"/>
              </w:rPr>
              <w:t>2019</w:t>
            </w:r>
          </w:p>
        </w:tc>
        <w:tc>
          <w:tcPr>
            <w:tcW w:w="1705" w:type="dxa"/>
          </w:tcPr>
          <w:p w:rsidR="00BF15BD" w:rsidRPr="00635A9C" w:rsidRDefault="00BF15BD" w:rsidP="00215E52">
            <w:pPr>
              <w:spacing w:beforeLines="30" w:before="72" w:afterLines="30" w:after="72" w:line="240" w:lineRule="auto"/>
              <w:ind w:firstLine="0"/>
              <w:rPr>
                <w:rFonts w:ascii="Arial Narrow" w:hAnsi="Arial Narrow" w:cs="Times New Roman"/>
                <w:b/>
                <w:color w:val="000000" w:themeColor="text1"/>
                <w:sz w:val="18"/>
                <w:szCs w:val="18"/>
              </w:rPr>
            </w:pPr>
            <w:r w:rsidRPr="00635A9C">
              <w:rPr>
                <w:rFonts w:ascii="Arial Narrow" w:hAnsi="Arial Narrow" w:cs="Times New Roman"/>
                <w:b/>
                <w:color w:val="000000" w:themeColor="text1"/>
                <w:sz w:val="18"/>
                <w:szCs w:val="18"/>
              </w:rPr>
              <w:t>2020</w:t>
            </w:r>
          </w:p>
        </w:tc>
      </w:tr>
      <w:tr w:rsidR="00BF15BD" w:rsidRPr="00635A9C" w:rsidTr="00215E52">
        <w:trPr>
          <w:jc w:val="center"/>
        </w:trPr>
        <w:tc>
          <w:tcPr>
            <w:tcW w:w="10205" w:type="dxa"/>
            <w:gridSpan w:val="6"/>
            <w:shd w:val="clear" w:color="auto" w:fill="0070C0"/>
          </w:tcPr>
          <w:p w:rsidR="00BF15BD" w:rsidRPr="00635A9C" w:rsidRDefault="00BF15BD" w:rsidP="00215E52">
            <w:pPr>
              <w:spacing w:beforeLines="30" w:before="72" w:afterLines="30" w:after="72" w:line="240" w:lineRule="auto"/>
              <w:ind w:firstLine="0"/>
              <w:jc w:val="center"/>
              <w:rPr>
                <w:rFonts w:ascii="Arial Narrow" w:hAnsi="Arial Narrow" w:cs="Times New Roman"/>
                <w:color w:val="000000" w:themeColor="text1"/>
                <w:sz w:val="18"/>
                <w:szCs w:val="18"/>
              </w:rPr>
            </w:pPr>
            <w:r w:rsidRPr="00635A9C">
              <w:rPr>
                <w:rFonts w:ascii="Arial Narrow" w:hAnsi="Arial Narrow" w:cs="Times New Roman"/>
                <w:color w:val="FFFFFF" w:themeColor="background1"/>
                <w:sz w:val="18"/>
                <w:szCs w:val="18"/>
              </w:rPr>
              <w:t>PRZEDSIĘWZIĘCIE 1. WSZYSCY RAZEM - AKTYWIZACJA MIESZKAŃĆÓW OBSZARU ZDEGRADOWANEGO</w:t>
            </w:r>
          </w:p>
        </w:tc>
      </w:tr>
      <w:tr w:rsidR="00BF15BD" w:rsidRPr="00635A9C" w:rsidTr="00215E52">
        <w:trPr>
          <w:trHeight w:val="490"/>
          <w:jc w:val="center"/>
        </w:trPr>
        <w:tc>
          <w:tcPr>
            <w:tcW w:w="2928" w:type="dxa"/>
            <w:shd w:val="clear" w:color="auto" w:fill="DBE5F1" w:themeFill="accent1" w:themeFillTint="33"/>
          </w:tcPr>
          <w:p w:rsidR="00BF15BD" w:rsidRPr="006A3C53"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6A3C53">
              <w:rPr>
                <w:rFonts w:ascii="Arial Narrow" w:hAnsi="Arial Narrow" w:cs="Times New Roman"/>
                <w:b/>
                <w:bCs/>
                <w:color w:val="000000" w:themeColor="text1"/>
                <w:sz w:val="18"/>
                <w:szCs w:val="18"/>
              </w:rPr>
              <w:t>Projekt 1.1</w:t>
            </w:r>
          </w:p>
        </w:tc>
        <w:tc>
          <w:tcPr>
            <w:tcW w:w="1443"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left="403" w:hanging="283"/>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FBD4B4" w:themeFill="accent6" w:themeFillTint="66"/>
          </w:tcPr>
          <w:p w:rsidR="00BF15BD" w:rsidRPr="00DB6F32"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0000" w:themeColor="text1"/>
                <w:sz w:val="18"/>
                <w:szCs w:val="18"/>
              </w:rPr>
            </w:pPr>
          </w:p>
        </w:tc>
        <w:tc>
          <w:tcPr>
            <w:tcW w:w="1705" w:type="dxa"/>
            <w:shd w:val="clear" w:color="auto" w:fill="FBD4B4" w:themeFill="accent6" w:themeFillTint="66"/>
          </w:tcPr>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trHeight w:val="554"/>
          <w:jc w:val="center"/>
        </w:trPr>
        <w:tc>
          <w:tcPr>
            <w:tcW w:w="2928" w:type="dxa"/>
            <w:shd w:val="clear" w:color="auto" w:fill="DBE5F1" w:themeFill="accent1" w:themeFillTint="33"/>
          </w:tcPr>
          <w:p w:rsidR="00BF15BD" w:rsidRPr="006A3C53"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6A3C53">
              <w:rPr>
                <w:rFonts w:ascii="Arial Narrow" w:hAnsi="Arial Narrow" w:cs="Times New Roman"/>
                <w:b/>
                <w:bCs/>
                <w:color w:val="000000" w:themeColor="text1"/>
                <w:sz w:val="18"/>
                <w:szCs w:val="18"/>
              </w:rPr>
              <w:t>Projekt 1.2</w:t>
            </w:r>
          </w:p>
        </w:tc>
        <w:tc>
          <w:tcPr>
            <w:tcW w:w="1443"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left="403" w:hanging="283"/>
              <w:jc w:val="center"/>
              <w:rPr>
                <w:rFonts w:ascii="Arial Narrow" w:hAnsi="Arial Narrow" w:cs="Times New Roman"/>
                <w:color w:val="000000" w:themeColor="text1"/>
                <w:sz w:val="18"/>
                <w:szCs w:val="18"/>
              </w:rPr>
            </w:pPr>
          </w:p>
        </w:tc>
        <w:tc>
          <w:tcPr>
            <w:tcW w:w="1304" w:type="dxa"/>
            <w:shd w:val="clear" w:color="auto" w:fill="FFC000"/>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00B050"/>
          </w:tcPr>
          <w:p w:rsidR="00BF15BD" w:rsidRPr="00635A9C" w:rsidRDefault="00BF15BD" w:rsidP="00215E52">
            <w:pPr>
              <w:spacing w:beforeLines="30" w:before="72" w:afterLines="30" w:after="72" w:line="240" w:lineRule="auto"/>
              <w:ind w:firstLine="0"/>
              <w:jc w:val="center"/>
              <w:rPr>
                <w:rFonts w:ascii="Arial Narrow" w:hAnsi="Arial Narrow" w:cs="Times New Roman"/>
                <w:color w:val="000000" w:themeColor="text1"/>
                <w:sz w:val="18"/>
                <w:szCs w:val="18"/>
              </w:rPr>
            </w:pPr>
          </w:p>
        </w:tc>
        <w:tc>
          <w:tcPr>
            <w:tcW w:w="1705" w:type="dxa"/>
            <w:shd w:val="clear" w:color="auto" w:fill="00B050"/>
          </w:tcPr>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trHeight w:val="548"/>
          <w:jc w:val="center"/>
        </w:trPr>
        <w:tc>
          <w:tcPr>
            <w:tcW w:w="2928" w:type="dxa"/>
            <w:shd w:val="clear" w:color="auto" w:fill="DBE5F1" w:themeFill="accent1" w:themeFillTint="33"/>
          </w:tcPr>
          <w:p w:rsidR="00BF15BD" w:rsidRPr="006A3C53"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Pr>
                <w:rFonts w:ascii="Arial Narrow" w:hAnsi="Arial Narrow" w:cs="Times New Roman"/>
                <w:b/>
                <w:bCs/>
                <w:color w:val="000000" w:themeColor="text1"/>
                <w:sz w:val="18"/>
                <w:szCs w:val="18"/>
              </w:rPr>
              <w:t xml:space="preserve"> </w:t>
            </w:r>
            <w:r w:rsidRPr="006A3C53">
              <w:rPr>
                <w:rFonts w:ascii="Arial Narrow" w:hAnsi="Arial Narrow" w:cs="Times New Roman"/>
                <w:b/>
                <w:bCs/>
                <w:color w:val="000000" w:themeColor="text1"/>
                <w:sz w:val="18"/>
                <w:szCs w:val="18"/>
              </w:rPr>
              <w:t>Projekt 1.3</w:t>
            </w:r>
          </w:p>
        </w:tc>
        <w:tc>
          <w:tcPr>
            <w:tcW w:w="1443" w:type="dxa"/>
            <w:shd w:val="clear" w:color="auto" w:fill="FBD4B4" w:themeFill="accent6" w:themeFillTint="66"/>
          </w:tcPr>
          <w:p w:rsidR="00BF15BD" w:rsidRPr="00410C84" w:rsidRDefault="00BF15BD" w:rsidP="00BF15BD">
            <w:pPr>
              <w:pStyle w:val="Akapitzlist"/>
              <w:numPr>
                <w:ilvl w:val="0"/>
                <w:numId w:val="1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FC000"/>
          </w:tcPr>
          <w:p w:rsidR="00BF15BD" w:rsidRPr="00635A9C" w:rsidRDefault="00BF15BD" w:rsidP="00BF15BD">
            <w:pPr>
              <w:pStyle w:val="Akapitzlist"/>
              <w:numPr>
                <w:ilvl w:val="0"/>
                <w:numId w:val="3"/>
              </w:numPr>
              <w:spacing w:beforeLines="30" w:before="72" w:afterLines="30" w:after="72" w:line="240" w:lineRule="auto"/>
              <w:ind w:left="403" w:hanging="283"/>
              <w:jc w:val="center"/>
              <w:rPr>
                <w:rFonts w:ascii="Arial Narrow" w:hAnsi="Arial Narrow" w:cs="Times New Roman"/>
                <w:color w:val="000000" w:themeColor="text1"/>
                <w:sz w:val="18"/>
                <w:szCs w:val="18"/>
              </w:rPr>
            </w:pPr>
          </w:p>
        </w:tc>
        <w:tc>
          <w:tcPr>
            <w:tcW w:w="1304" w:type="dxa"/>
            <w:shd w:val="clear" w:color="auto" w:fill="00B050"/>
          </w:tcPr>
          <w:p w:rsidR="00BF15BD" w:rsidRPr="00C13941" w:rsidRDefault="00BF15BD" w:rsidP="00215E52">
            <w:pPr>
              <w:pStyle w:val="Akapitzlist"/>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00B050"/>
          </w:tcPr>
          <w:p w:rsidR="00BF15BD" w:rsidRPr="00635A9C" w:rsidRDefault="00BF15BD" w:rsidP="00215E52">
            <w:pPr>
              <w:spacing w:beforeLines="30" w:before="72" w:afterLines="30" w:after="72" w:line="240" w:lineRule="auto"/>
              <w:ind w:firstLine="0"/>
              <w:jc w:val="center"/>
              <w:rPr>
                <w:rFonts w:ascii="Arial Narrow" w:hAnsi="Arial Narrow" w:cs="Times New Roman"/>
                <w:color w:val="000000" w:themeColor="text1"/>
                <w:sz w:val="18"/>
                <w:szCs w:val="18"/>
              </w:rPr>
            </w:pPr>
          </w:p>
        </w:tc>
        <w:tc>
          <w:tcPr>
            <w:tcW w:w="1705" w:type="dxa"/>
            <w:shd w:val="clear" w:color="auto" w:fill="00B050"/>
          </w:tcPr>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trHeight w:val="570"/>
          <w:jc w:val="center"/>
        </w:trPr>
        <w:tc>
          <w:tcPr>
            <w:tcW w:w="2928" w:type="dxa"/>
            <w:shd w:val="clear" w:color="auto" w:fill="DBE5F1" w:themeFill="accent1" w:themeFillTint="33"/>
          </w:tcPr>
          <w:p w:rsidR="00BF15BD" w:rsidRPr="00C530F5"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C530F5">
              <w:rPr>
                <w:rFonts w:ascii="Arial Narrow" w:hAnsi="Arial Narrow" w:cs="Times New Roman"/>
                <w:b/>
                <w:bCs/>
                <w:color w:val="000000" w:themeColor="text1"/>
                <w:sz w:val="18"/>
                <w:szCs w:val="18"/>
              </w:rPr>
              <w:t>Projekt 1.4</w:t>
            </w:r>
          </w:p>
        </w:tc>
        <w:tc>
          <w:tcPr>
            <w:tcW w:w="1443"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left="403" w:hanging="283"/>
              <w:jc w:val="center"/>
              <w:rPr>
                <w:rFonts w:ascii="Arial Narrow" w:hAnsi="Arial Narrow" w:cs="Times New Roman"/>
                <w:color w:val="000000" w:themeColor="text1"/>
                <w:sz w:val="18"/>
                <w:szCs w:val="18"/>
              </w:rPr>
            </w:pPr>
          </w:p>
        </w:tc>
        <w:tc>
          <w:tcPr>
            <w:tcW w:w="1304" w:type="dxa"/>
            <w:shd w:val="clear" w:color="auto" w:fill="FFC000"/>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00B050"/>
          </w:tcPr>
          <w:p w:rsidR="00BF15BD" w:rsidRPr="00635A9C" w:rsidRDefault="00BF15BD" w:rsidP="00215E52">
            <w:pPr>
              <w:spacing w:beforeLines="30" w:before="72" w:afterLines="30" w:after="72" w:line="240" w:lineRule="auto"/>
              <w:ind w:firstLine="0"/>
              <w:jc w:val="center"/>
              <w:rPr>
                <w:rFonts w:ascii="Arial Narrow" w:hAnsi="Arial Narrow" w:cs="Times New Roman"/>
                <w:color w:val="000000" w:themeColor="text1"/>
                <w:sz w:val="18"/>
                <w:szCs w:val="18"/>
              </w:rPr>
            </w:pPr>
          </w:p>
        </w:tc>
        <w:tc>
          <w:tcPr>
            <w:tcW w:w="1705" w:type="dxa"/>
            <w:shd w:val="clear" w:color="auto" w:fill="00B050"/>
          </w:tcPr>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jc w:val="center"/>
        </w:trPr>
        <w:tc>
          <w:tcPr>
            <w:tcW w:w="2928" w:type="dxa"/>
            <w:shd w:val="clear" w:color="auto" w:fill="DBE5F1" w:themeFill="accent1" w:themeFillTint="33"/>
          </w:tcPr>
          <w:p w:rsidR="00BF15BD" w:rsidRPr="00871B5F"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871B5F">
              <w:rPr>
                <w:rFonts w:ascii="Arial Narrow" w:hAnsi="Arial Narrow" w:cs="Times New Roman"/>
                <w:b/>
                <w:bCs/>
                <w:color w:val="000000" w:themeColor="text1"/>
                <w:sz w:val="18"/>
                <w:szCs w:val="18"/>
              </w:rPr>
              <w:t>Projekt 1.5</w:t>
            </w:r>
          </w:p>
        </w:tc>
        <w:tc>
          <w:tcPr>
            <w:tcW w:w="1443" w:type="dxa"/>
            <w:shd w:val="clear" w:color="auto" w:fill="FFC000"/>
            <w:vAlign w:val="center"/>
          </w:tcPr>
          <w:p w:rsidR="00BF15BD" w:rsidRPr="00FA48A4" w:rsidRDefault="00BF15BD" w:rsidP="00BF15BD">
            <w:pPr>
              <w:pStyle w:val="Akapitzlist"/>
              <w:numPr>
                <w:ilvl w:val="0"/>
                <w:numId w:val="3"/>
              </w:numPr>
              <w:spacing w:beforeLines="30" w:before="72" w:afterLines="30" w:after="72" w:line="240" w:lineRule="auto"/>
              <w:ind w:right="-831" w:hanging="930"/>
              <w:jc w:val="center"/>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BF15BD" w:rsidRDefault="00BF15BD" w:rsidP="00BF15BD">
            <w:pPr>
              <w:pStyle w:val="Akapitzlist"/>
              <w:numPr>
                <w:ilvl w:val="0"/>
                <w:numId w:val="25"/>
              </w:numPr>
              <w:tabs>
                <w:tab w:val="left" w:pos="1112"/>
              </w:tabs>
              <w:spacing w:beforeLines="30" w:before="72" w:afterLines="30" w:after="72" w:line="240" w:lineRule="auto"/>
              <w:ind w:hanging="531"/>
              <w:jc w:val="center"/>
              <w:rPr>
                <w:rFonts w:ascii="Arial Narrow" w:hAnsi="Arial Narrow" w:cs="Times New Roman"/>
                <w:b/>
                <w:color w:val="000000" w:themeColor="text1"/>
                <w:sz w:val="32"/>
                <w:szCs w:val="32"/>
              </w:rPr>
            </w:pPr>
            <w:r w:rsidRPr="00BF15BD">
              <w:rPr>
                <w:rFonts w:ascii="Arial Narrow" w:hAnsi="Arial Narrow" w:cs="Times New Roman"/>
                <w:b/>
                <w:color w:val="000000" w:themeColor="text1"/>
                <w:sz w:val="32"/>
                <w:szCs w:val="32"/>
              </w:rPr>
              <w:t xml:space="preserve"> </w:t>
            </w:r>
          </w:p>
        </w:tc>
        <w:tc>
          <w:tcPr>
            <w:tcW w:w="1304" w:type="dxa"/>
            <w:shd w:val="clear" w:color="auto" w:fill="FBD4B4" w:themeFill="accent6" w:themeFillTint="66"/>
            <w:vAlign w:val="center"/>
          </w:tcPr>
          <w:p w:rsidR="00BF15BD" w:rsidRPr="00BF15BD" w:rsidRDefault="00BF15BD" w:rsidP="00BF15BD">
            <w:pPr>
              <w:pStyle w:val="Akapitzlist"/>
              <w:numPr>
                <w:ilvl w:val="0"/>
                <w:numId w:val="18"/>
              </w:numPr>
              <w:spacing w:beforeLines="30" w:before="72" w:afterLines="30" w:after="72" w:line="240" w:lineRule="auto"/>
              <w:ind w:left="899" w:right="-661" w:hanging="993"/>
              <w:jc w:val="center"/>
              <w:rPr>
                <w:rFonts w:ascii="Arial Narrow" w:hAnsi="Arial Narrow" w:cs="Times New Roman"/>
                <w:b/>
                <w:color w:val="000000" w:themeColor="text1"/>
                <w:sz w:val="32"/>
                <w:szCs w:val="32"/>
              </w:rPr>
            </w:pPr>
            <w:r w:rsidRPr="00BF15BD">
              <w:rPr>
                <w:rFonts w:ascii="Arial Narrow" w:hAnsi="Arial Narrow" w:cs="Times New Roman"/>
                <w:b/>
                <w:color w:val="000000" w:themeColor="text1"/>
                <w:sz w:val="32"/>
                <w:szCs w:val="32"/>
              </w:rPr>
              <w:t xml:space="preserve">  </w:t>
            </w:r>
          </w:p>
        </w:tc>
        <w:tc>
          <w:tcPr>
            <w:tcW w:w="1408" w:type="dxa"/>
            <w:shd w:val="clear" w:color="auto" w:fill="FBD4B4" w:themeFill="accent6" w:themeFillTint="66"/>
          </w:tcPr>
          <w:p w:rsidR="00BF15BD" w:rsidRPr="00BF15BD" w:rsidRDefault="00BF15BD" w:rsidP="00BF15BD">
            <w:pPr>
              <w:pStyle w:val="Akapitzlist"/>
              <w:numPr>
                <w:ilvl w:val="0"/>
                <w:numId w:val="37"/>
              </w:numPr>
              <w:spacing w:beforeLines="30" w:before="72" w:afterLines="30" w:after="72" w:line="240" w:lineRule="auto"/>
              <w:ind w:hanging="477"/>
              <w:jc w:val="left"/>
              <w:rPr>
                <w:rFonts w:ascii="Arial Narrow" w:hAnsi="Arial Narrow" w:cs="Times New Roman"/>
                <w:b/>
                <w:color w:val="000000" w:themeColor="text1"/>
                <w:sz w:val="32"/>
                <w:szCs w:val="32"/>
              </w:rPr>
            </w:pPr>
          </w:p>
        </w:tc>
        <w:tc>
          <w:tcPr>
            <w:tcW w:w="1705" w:type="dxa"/>
            <w:shd w:val="clear" w:color="auto" w:fill="FBD4B4" w:themeFill="accent6" w:themeFillTint="66"/>
          </w:tcPr>
          <w:p w:rsidR="00BF15BD" w:rsidRPr="00BF15BD" w:rsidRDefault="00BF15BD" w:rsidP="00215E52">
            <w:pPr>
              <w:pStyle w:val="Akapitzlist"/>
              <w:spacing w:beforeLines="30" w:before="72" w:afterLines="30" w:after="72" w:line="240" w:lineRule="auto"/>
              <w:jc w:val="left"/>
              <w:rPr>
                <w:rFonts w:ascii="Arial Narrow" w:hAnsi="Arial Narrow" w:cs="Times New Roman"/>
                <w:b/>
                <w:color w:val="000000" w:themeColor="text1"/>
                <w:sz w:val="32"/>
                <w:szCs w:val="32"/>
              </w:rPr>
            </w:pPr>
          </w:p>
        </w:tc>
      </w:tr>
      <w:tr w:rsidR="00BF15BD" w:rsidRPr="00635A9C" w:rsidTr="00215E52">
        <w:trPr>
          <w:jc w:val="center"/>
        </w:trPr>
        <w:tc>
          <w:tcPr>
            <w:tcW w:w="2928" w:type="dxa"/>
            <w:shd w:val="clear" w:color="auto" w:fill="92D050"/>
          </w:tcPr>
          <w:p w:rsidR="00BF15BD" w:rsidRPr="006A3C53"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6A3C53">
              <w:rPr>
                <w:rFonts w:ascii="Arial Narrow" w:hAnsi="Arial Narrow" w:cs="Times New Roman"/>
                <w:b/>
                <w:bCs/>
                <w:color w:val="000000" w:themeColor="text1"/>
                <w:sz w:val="18"/>
                <w:szCs w:val="18"/>
              </w:rPr>
              <w:t>Projekt 1.6</w:t>
            </w:r>
          </w:p>
        </w:tc>
        <w:tc>
          <w:tcPr>
            <w:tcW w:w="1443" w:type="dxa"/>
            <w:shd w:val="clear" w:color="auto" w:fill="FBD4B4" w:themeFill="accent6" w:themeFillTint="66"/>
          </w:tcPr>
          <w:p w:rsidR="00BF15BD" w:rsidRPr="00D050ED" w:rsidRDefault="00BF15BD" w:rsidP="00BF15BD">
            <w:pPr>
              <w:pStyle w:val="Akapitzlist"/>
              <w:numPr>
                <w:ilvl w:val="0"/>
                <w:numId w:val="10"/>
              </w:numPr>
              <w:spacing w:beforeLines="30" w:before="72" w:afterLines="30" w:after="72" w:line="240" w:lineRule="auto"/>
              <w:ind w:left="720" w:right="-108" w:hanging="236"/>
              <w:rPr>
                <w:rFonts w:ascii="Arial Narrow" w:hAnsi="Arial Narrow" w:cs="Times New Roman"/>
                <w:b/>
                <w:color w:val="000000" w:themeColor="text1"/>
                <w:sz w:val="18"/>
                <w:szCs w:val="18"/>
              </w:rPr>
            </w:pPr>
          </w:p>
        </w:tc>
        <w:tc>
          <w:tcPr>
            <w:tcW w:w="1417" w:type="dxa"/>
            <w:shd w:val="clear" w:color="auto" w:fill="FBD4B4" w:themeFill="accent6" w:themeFillTint="66"/>
          </w:tcPr>
          <w:p w:rsidR="00BF15BD" w:rsidRPr="00BF15BD" w:rsidRDefault="00BF15BD" w:rsidP="00BF15BD">
            <w:pPr>
              <w:pStyle w:val="Akapitzlist"/>
              <w:numPr>
                <w:ilvl w:val="0"/>
                <w:numId w:val="10"/>
              </w:numPr>
              <w:spacing w:beforeLines="30" w:before="72" w:afterLines="30" w:after="72" w:line="240" w:lineRule="auto"/>
              <w:ind w:left="403" w:hanging="283"/>
              <w:jc w:val="center"/>
              <w:rPr>
                <w:rFonts w:ascii="Arial Narrow" w:hAnsi="Arial Narrow" w:cs="Times New Roman"/>
                <w:b/>
                <w:color w:val="000000" w:themeColor="text1"/>
                <w:sz w:val="32"/>
                <w:szCs w:val="32"/>
              </w:rPr>
            </w:pPr>
          </w:p>
        </w:tc>
        <w:tc>
          <w:tcPr>
            <w:tcW w:w="1304" w:type="dxa"/>
            <w:shd w:val="clear" w:color="auto" w:fill="FBD4B4" w:themeFill="accent6" w:themeFillTint="66"/>
            <w:vAlign w:val="center"/>
          </w:tcPr>
          <w:p w:rsidR="00BF15BD" w:rsidRPr="00BF15BD" w:rsidRDefault="00BF15BD" w:rsidP="00BF15BD">
            <w:pPr>
              <w:pStyle w:val="Akapitzlist"/>
              <w:numPr>
                <w:ilvl w:val="0"/>
                <w:numId w:val="24"/>
              </w:numPr>
              <w:tabs>
                <w:tab w:val="left" w:pos="190"/>
                <w:tab w:val="left" w:pos="1088"/>
              </w:tabs>
              <w:spacing w:beforeLines="30" w:before="72" w:afterLines="30" w:after="72" w:line="240" w:lineRule="auto"/>
              <w:ind w:left="899" w:hanging="993"/>
              <w:jc w:val="center"/>
              <w:rPr>
                <w:rFonts w:ascii="Arial Narrow" w:hAnsi="Arial Narrow" w:cs="Times New Roman"/>
                <w:color w:val="000000" w:themeColor="text1"/>
                <w:sz w:val="32"/>
                <w:szCs w:val="32"/>
              </w:rPr>
            </w:pPr>
          </w:p>
        </w:tc>
        <w:tc>
          <w:tcPr>
            <w:tcW w:w="1408" w:type="dxa"/>
            <w:shd w:val="clear" w:color="auto" w:fill="FBD4B4" w:themeFill="accent6" w:themeFillTint="66"/>
          </w:tcPr>
          <w:p w:rsidR="00BF15BD" w:rsidRPr="00BF15BD" w:rsidRDefault="00BF15BD" w:rsidP="00BF15BD">
            <w:pPr>
              <w:pStyle w:val="Akapitzlist"/>
              <w:numPr>
                <w:ilvl w:val="0"/>
                <w:numId w:val="10"/>
              </w:numPr>
              <w:spacing w:beforeLines="30" w:before="72" w:afterLines="30" w:after="72" w:line="240" w:lineRule="auto"/>
              <w:jc w:val="center"/>
              <w:rPr>
                <w:rFonts w:ascii="Arial Narrow" w:hAnsi="Arial Narrow" w:cs="Times New Roman"/>
                <w:color w:val="000000" w:themeColor="text1"/>
                <w:sz w:val="32"/>
                <w:szCs w:val="32"/>
              </w:rPr>
            </w:pPr>
          </w:p>
        </w:tc>
        <w:tc>
          <w:tcPr>
            <w:tcW w:w="1705" w:type="dxa"/>
            <w:shd w:val="clear" w:color="auto" w:fill="FBD4B4" w:themeFill="accent6" w:themeFillTint="66"/>
          </w:tcPr>
          <w:p w:rsidR="00BF15BD" w:rsidRPr="00BF15BD" w:rsidRDefault="00BF15BD" w:rsidP="00215E52">
            <w:pPr>
              <w:pStyle w:val="Akapitzlist"/>
              <w:spacing w:beforeLines="30" w:before="72" w:afterLines="30" w:after="72" w:line="240" w:lineRule="auto"/>
              <w:rPr>
                <w:rFonts w:ascii="Arial Narrow" w:hAnsi="Arial Narrow" w:cs="Times New Roman"/>
                <w:color w:val="000000" w:themeColor="text1"/>
                <w:sz w:val="32"/>
                <w:szCs w:val="32"/>
              </w:rPr>
            </w:pPr>
          </w:p>
        </w:tc>
      </w:tr>
      <w:tr w:rsidR="00BF15BD" w:rsidRPr="00635A9C" w:rsidTr="00215E52">
        <w:trPr>
          <w:jc w:val="center"/>
        </w:trPr>
        <w:tc>
          <w:tcPr>
            <w:tcW w:w="10205" w:type="dxa"/>
            <w:gridSpan w:val="6"/>
            <w:shd w:val="clear" w:color="auto" w:fill="0070C0"/>
          </w:tcPr>
          <w:p w:rsidR="00BF15BD" w:rsidRPr="00635A9C" w:rsidRDefault="00BF15BD" w:rsidP="00215E52">
            <w:pPr>
              <w:spacing w:beforeLines="30" w:before="72" w:afterLines="30" w:after="72" w:line="240" w:lineRule="auto"/>
              <w:ind w:left="899" w:right="-108" w:hanging="993"/>
              <w:jc w:val="center"/>
              <w:rPr>
                <w:rFonts w:ascii="Arial Narrow" w:hAnsi="Arial Narrow" w:cs="Times New Roman"/>
                <w:color w:val="FFFFFF" w:themeColor="background1"/>
                <w:sz w:val="18"/>
                <w:szCs w:val="18"/>
              </w:rPr>
            </w:pPr>
            <w:r w:rsidRPr="00635A9C">
              <w:rPr>
                <w:rFonts w:ascii="Arial Narrow" w:hAnsi="Arial Narrow" w:cs="Times New Roman"/>
                <w:color w:val="FFFFFF" w:themeColor="background1"/>
                <w:sz w:val="18"/>
                <w:szCs w:val="18"/>
              </w:rPr>
              <w:t>PRZEDSIĘWZIĘCIE 2. MIĘDZY PARKAMI  - EKOLOGICZNA I KULTURALNA AKTYWIZACJA MIESZKAŃCÓW</w:t>
            </w:r>
          </w:p>
        </w:tc>
      </w:tr>
      <w:tr w:rsidR="00BF15BD" w:rsidRPr="00635A9C" w:rsidTr="00215E52">
        <w:trPr>
          <w:trHeight w:val="555"/>
          <w:jc w:val="center"/>
        </w:trPr>
        <w:tc>
          <w:tcPr>
            <w:tcW w:w="2928" w:type="dxa"/>
            <w:shd w:val="clear" w:color="auto" w:fill="DBE5F1" w:themeFill="accent1" w:themeFillTint="33"/>
          </w:tcPr>
          <w:p w:rsidR="00BF15BD" w:rsidRPr="00871B5F"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871B5F">
              <w:rPr>
                <w:rFonts w:ascii="Arial Narrow" w:hAnsi="Arial Narrow" w:cs="Times New Roman"/>
                <w:b/>
                <w:bCs/>
                <w:color w:val="000000" w:themeColor="text1"/>
                <w:sz w:val="18"/>
                <w:szCs w:val="18"/>
              </w:rPr>
              <w:t xml:space="preserve">Projekt 2.1 </w:t>
            </w:r>
          </w:p>
        </w:tc>
        <w:tc>
          <w:tcPr>
            <w:tcW w:w="1443" w:type="dxa"/>
            <w:shd w:val="clear" w:color="auto" w:fill="FBD4B4" w:themeFill="accent6" w:themeFillTint="66"/>
          </w:tcPr>
          <w:p w:rsidR="00BF15BD" w:rsidRPr="00871B5F"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FBD4B4" w:themeFill="accent6" w:themeFillTint="66"/>
          </w:tcPr>
          <w:p w:rsidR="00BF15BD" w:rsidRPr="008D5362"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0000" w:themeColor="text1"/>
                <w:sz w:val="18"/>
                <w:szCs w:val="18"/>
              </w:rPr>
            </w:pPr>
          </w:p>
        </w:tc>
        <w:tc>
          <w:tcPr>
            <w:tcW w:w="1705" w:type="dxa"/>
            <w:shd w:val="clear" w:color="auto" w:fill="FBD4B4" w:themeFill="accent6" w:themeFillTint="66"/>
          </w:tcPr>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trHeight w:val="563"/>
          <w:jc w:val="center"/>
        </w:trPr>
        <w:tc>
          <w:tcPr>
            <w:tcW w:w="2928" w:type="dxa"/>
            <w:shd w:val="clear" w:color="auto" w:fill="DBE5F1" w:themeFill="accent1" w:themeFillTint="33"/>
          </w:tcPr>
          <w:p w:rsidR="00BF15BD" w:rsidRPr="00871B5F"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871B5F">
              <w:rPr>
                <w:rFonts w:ascii="Arial Narrow" w:hAnsi="Arial Narrow" w:cs="Times New Roman"/>
                <w:b/>
                <w:bCs/>
                <w:color w:val="000000" w:themeColor="text1"/>
                <w:sz w:val="18"/>
                <w:szCs w:val="18"/>
              </w:rPr>
              <w:t xml:space="preserve">Projekt 2.2 </w:t>
            </w:r>
          </w:p>
        </w:tc>
        <w:tc>
          <w:tcPr>
            <w:tcW w:w="1443" w:type="dxa"/>
            <w:shd w:val="clear" w:color="auto" w:fill="FBD4B4" w:themeFill="accent6" w:themeFillTint="66"/>
          </w:tcPr>
          <w:p w:rsidR="00BF15BD" w:rsidRPr="00871B5F"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FBD4B4" w:themeFill="accent6" w:themeFillTint="66"/>
          </w:tcPr>
          <w:p w:rsidR="00BF15BD" w:rsidRPr="00A449E3"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B050"/>
                <w:sz w:val="18"/>
                <w:szCs w:val="18"/>
              </w:rPr>
            </w:pPr>
          </w:p>
        </w:tc>
        <w:tc>
          <w:tcPr>
            <w:tcW w:w="1705" w:type="dxa"/>
            <w:shd w:val="clear" w:color="auto" w:fill="FBD4B4" w:themeFill="accent6" w:themeFillTint="66"/>
          </w:tcPr>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trHeight w:val="557"/>
          <w:jc w:val="center"/>
        </w:trPr>
        <w:tc>
          <w:tcPr>
            <w:tcW w:w="2928" w:type="dxa"/>
            <w:shd w:val="clear" w:color="auto" w:fill="DBE5F1" w:themeFill="accent1" w:themeFillTint="33"/>
          </w:tcPr>
          <w:p w:rsidR="00BF15BD" w:rsidRPr="00871B5F"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871B5F">
              <w:rPr>
                <w:rFonts w:ascii="Arial Narrow" w:hAnsi="Arial Narrow" w:cs="Times New Roman"/>
                <w:b/>
                <w:bCs/>
                <w:color w:val="000000" w:themeColor="text1"/>
                <w:sz w:val="18"/>
                <w:szCs w:val="18"/>
              </w:rPr>
              <w:t>Projekt 2.3</w:t>
            </w:r>
          </w:p>
        </w:tc>
        <w:tc>
          <w:tcPr>
            <w:tcW w:w="1443" w:type="dxa"/>
            <w:shd w:val="clear" w:color="auto" w:fill="FFC000"/>
            <w:vAlign w:val="center"/>
          </w:tcPr>
          <w:p w:rsidR="00BF15BD" w:rsidRPr="00FA48A4" w:rsidRDefault="00BF15BD" w:rsidP="00BF15BD">
            <w:pPr>
              <w:pStyle w:val="Akapitzlist"/>
              <w:numPr>
                <w:ilvl w:val="0"/>
                <w:numId w:val="3"/>
              </w:numPr>
              <w:spacing w:beforeLines="30" w:before="72" w:afterLines="30" w:after="72" w:line="240" w:lineRule="auto"/>
              <w:ind w:hanging="505"/>
              <w:jc w:val="center"/>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14"/>
              </w:numPr>
              <w:tabs>
                <w:tab w:val="left" w:pos="1112"/>
              </w:tabs>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FBD4B4" w:themeFill="accent6" w:themeFillTint="66"/>
          </w:tcPr>
          <w:p w:rsidR="00BF15BD" w:rsidRPr="00567593"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0000" w:themeColor="text1"/>
                <w:sz w:val="18"/>
                <w:szCs w:val="18"/>
              </w:rPr>
            </w:pPr>
          </w:p>
        </w:tc>
        <w:tc>
          <w:tcPr>
            <w:tcW w:w="1705" w:type="dxa"/>
            <w:shd w:val="clear" w:color="auto" w:fill="FBD4B4" w:themeFill="accent6" w:themeFillTint="66"/>
          </w:tcPr>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trHeight w:val="551"/>
          <w:jc w:val="center"/>
        </w:trPr>
        <w:tc>
          <w:tcPr>
            <w:tcW w:w="2928" w:type="dxa"/>
            <w:shd w:val="clear" w:color="auto" w:fill="92D050"/>
          </w:tcPr>
          <w:p w:rsidR="00BF15BD" w:rsidRPr="006A3C53"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6A3C53">
              <w:rPr>
                <w:rFonts w:ascii="Arial Narrow" w:hAnsi="Arial Narrow" w:cs="Times New Roman"/>
                <w:b/>
                <w:bCs/>
                <w:color w:val="000000" w:themeColor="text1"/>
                <w:sz w:val="18"/>
                <w:szCs w:val="18"/>
              </w:rPr>
              <w:t>Projekt 2.4</w:t>
            </w:r>
          </w:p>
        </w:tc>
        <w:tc>
          <w:tcPr>
            <w:tcW w:w="1443"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00B050"/>
          </w:tcPr>
          <w:p w:rsidR="00BF15BD" w:rsidRPr="00A42F24" w:rsidRDefault="00BF15BD" w:rsidP="00215E52">
            <w:pPr>
              <w:pStyle w:val="Akapitzlist"/>
              <w:spacing w:beforeLines="30" w:before="72" w:afterLines="30" w:after="72" w:line="240" w:lineRule="auto"/>
              <w:rPr>
                <w:rFonts w:ascii="Arial Narrow" w:hAnsi="Arial Narrow" w:cs="Times New Roman"/>
                <w:color w:val="000000" w:themeColor="text1"/>
                <w:sz w:val="18"/>
                <w:szCs w:val="18"/>
              </w:rPr>
            </w:pPr>
          </w:p>
        </w:tc>
        <w:tc>
          <w:tcPr>
            <w:tcW w:w="1705" w:type="dxa"/>
            <w:shd w:val="clear" w:color="auto" w:fill="00B050"/>
          </w:tcPr>
          <w:p w:rsidR="00BF15BD" w:rsidRPr="00871B5F" w:rsidRDefault="00BF15BD" w:rsidP="00215E52">
            <w:pPr>
              <w:pStyle w:val="Akapitzlist"/>
              <w:spacing w:beforeLines="30" w:before="72" w:afterLines="30" w:after="72" w:line="240" w:lineRule="auto"/>
              <w:rPr>
                <w:rFonts w:ascii="Arial Narrow" w:hAnsi="Arial Narrow" w:cs="Times New Roman"/>
                <w:color w:val="000000" w:themeColor="text1"/>
                <w:sz w:val="18"/>
                <w:szCs w:val="18"/>
              </w:rPr>
            </w:pPr>
          </w:p>
        </w:tc>
      </w:tr>
      <w:tr w:rsidR="00BF15BD" w:rsidRPr="00635A9C" w:rsidTr="00215E52">
        <w:trPr>
          <w:jc w:val="center"/>
        </w:trPr>
        <w:tc>
          <w:tcPr>
            <w:tcW w:w="10205" w:type="dxa"/>
            <w:gridSpan w:val="6"/>
            <w:shd w:val="clear" w:color="auto" w:fill="0070C0"/>
          </w:tcPr>
          <w:p w:rsidR="00BF15BD" w:rsidRPr="00635A9C" w:rsidRDefault="00BF15BD" w:rsidP="00215E52">
            <w:pPr>
              <w:spacing w:beforeLines="30" w:before="72" w:afterLines="30" w:after="72" w:line="240" w:lineRule="auto"/>
              <w:ind w:left="720" w:right="-108" w:hanging="236"/>
              <w:jc w:val="center"/>
              <w:rPr>
                <w:rFonts w:ascii="Arial Narrow" w:hAnsi="Arial Narrow" w:cs="Times New Roman"/>
                <w:color w:val="FFFFFF" w:themeColor="background1"/>
                <w:sz w:val="18"/>
                <w:szCs w:val="18"/>
              </w:rPr>
            </w:pPr>
            <w:r w:rsidRPr="00635A9C">
              <w:rPr>
                <w:rFonts w:ascii="Arial Narrow" w:hAnsi="Arial Narrow" w:cs="Times New Roman"/>
                <w:color w:val="FFFFFF" w:themeColor="background1"/>
                <w:sz w:val="18"/>
                <w:szCs w:val="18"/>
              </w:rPr>
              <w:t>PRZEDSIĘWZIĘCIE 3. TERENY POPRZEMYSŁOWE NA NOWO - NOWE FUNKCJE PRZESTRZENI OBSZARU ZDEGRADOWANEGO</w:t>
            </w:r>
          </w:p>
        </w:tc>
      </w:tr>
      <w:tr w:rsidR="00BF15BD" w:rsidRPr="00635A9C" w:rsidTr="00215E52">
        <w:trPr>
          <w:trHeight w:val="480"/>
          <w:jc w:val="center"/>
        </w:trPr>
        <w:tc>
          <w:tcPr>
            <w:tcW w:w="2928" w:type="dxa"/>
            <w:shd w:val="clear" w:color="auto" w:fill="DBE5F1" w:themeFill="accent1" w:themeFillTint="33"/>
          </w:tcPr>
          <w:p w:rsidR="00BF15BD" w:rsidRPr="00D050ED"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D050ED">
              <w:rPr>
                <w:rFonts w:ascii="Arial Narrow" w:hAnsi="Arial Narrow" w:cs="Times New Roman"/>
                <w:b/>
                <w:bCs/>
                <w:color w:val="000000" w:themeColor="text1"/>
                <w:sz w:val="18"/>
                <w:szCs w:val="18"/>
              </w:rPr>
              <w:t xml:space="preserve">Projekt 3.1 </w:t>
            </w:r>
          </w:p>
        </w:tc>
        <w:tc>
          <w:tcPr>
            <w:tcW w:w="1443"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FBD4B4" w:themeFill="accent6" w:themeFillTint="66"/>
          </w:tcPr>
          <w:p w:rsidR="00BF15BD" w:rsidRPr="00667632"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0000" w:themeColor="text1"/>
                <w:sz w:val="18"/>
                <w:szCs w:val="18"/>
              </w:rPr>
            </w:pPr>
          </w:p>
        </w:tc>
        <w:tc>
          <w:tcPr>
            <w:tcW w:w="1705" w:type="dxa"/>
            <w:shd w:val="clear" w:color="auto" w:fill="FBD4B4" w:themeFill="accent6" w:themeFillTint="66"/>
          </w:tcPr>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jc w:val="center"/>
        </w:trPr>
        <w:tc>
          <w:tcPr>
            <w:tcW w:w="10205" w:type="dxa"/>
            <w:gridSpan w:val="6"/>
            <w:shd w:val="clear" w:color="auto" w:fill="0070C0"/>
          </w:tcPr>
          <w:p w:rsidR="00BF15BD" w:rsidRPr="00635A9C" w:rsidRDefault="00BF15BD" w:rsidP="00215E52">
            <w:pPr>
              <w:spacing w:beforeLines="30" w:before="72" w:afterLines="30" w:after="72" w:line="240" w:lineRule="auto"/>
              <w:ind w:left="720" w:right="-108" w:hanging="236"/>
              <w:jc w:val="center"/>
              <w:rPr>
                <w:rFonts w:ascii="Arial Narrow" w:hAnsi="Arial Narrow" w:cs="Times New Roman"/>
                <w:color w:val="FFFFFF" w:themeColor="background1"/>
                <w:sz w:val="18"/>
                <w:szCs w:val="18"/>
              </w:rPr>
            </w:pPr>
            <w:r w:rsidRPr="00635A9C">
              <w:rPr>
                <w:rFonts w:ascii="Arial Narrow" w:hAnsi="Arial Narrow" w:cs="Times New Roman"/>
                <w:color w:val="FFFFFF" w:themeColor="background1"/>
                <w:sz w:val="18"/>
                <w:szCs w:val="18"/>
              </w:rPr>
              <w:t>PRZEDSIĘWZIĘCIE 4. NASZ DOM - PRZECIWDZIAŁANIE PROBLEMOM SPOŁECZNYM POPRZEZ ZAGOSPODAROWANIE PRZESTRZENI PUBLICZNEJ MIASTA</w:t>
            </w:r>
          </w:p>
        </w:tc>
      </w:tr>
      <w:tr w:rsidR="00BF15BD" w:rsidRPr="00635A9C" w:rsidTr="00215E52">
        <w:trPr>
          <w:trHeight w:val="566"/>
          <w:jc w:val="center"/>
        </w:trPr>
        <w:tc>
          <w:tcPr>
            <w:tcW w:w="2928" w:type="dxa"/>
            <w:shd w:val="clear" w:color="auto" w:fill="DBE5F1" w:themeFill="accent1" w:themeFillTint="33"/>
          </w:tcPr>
          <w:p w:rsidR="00BF15BD" w:rsidRPr="00871B5F"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871B5F">
              <w:rPr>
                <w:rFonts w:ascii="Arial Narrow" w:hAnsi="Arial Narrow" w:cs="Times New Roman"/>
                <w:b/>
                <w:bCs/>
                <w:color w:val="000000" w:themeColor="text1"/>
                <w:sz w:val="18"/>
                <w:szCs w:val="18"/>
              </w:rPr>
              <w:t xml:space="preserve">Projekt 4.1 </w:t>
            </w:r>
          </w:p>
        </w:tc>
        <w:tc>
          <w:tcPr>
            <w:tcW w:w="1443" w:type="dxa"/>
            <w:shd w:val="clear" w:color="auto" w:fill="FBD4B4" w:themeFill="accent6" w:themeFillTint="66"/>
          </w:tcPr>
          <w:p w:rsidR="00BF15BD" w:rsidRPr="00E94428"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15"/>
              </w:numPr>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2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FFC000"/>
          </w:tcPr>
          <w:p w:rsidR="00BF15BD" w:rsidRPr="00153552"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0000" w:themeColor="text1"/>
                <w:sz w:val="18"/>
                <w:szCs w:val="18"/>
              </w:rPr>
            </w:pPr>
          </w:p>
        </w:tc>
        <w:tc>
          <w:tcPr>
            <w:tcW w:w="1705" w:type="dxa"/>
            <w:shd w:val="clear" w:color="auto" w:fill="FFC000"/>
          </w:tcPr>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jc w:val="center"/>
        </w:trPr>
        <w:tc>
          <w:tcPr>
            <w:tcW w:w="2928" w:type="dxa"/>
            <w:shd w:val="clear" w:color="auto" w:fill="DBE5F1" w:themeFill="accent1" w:themeFillTint="33"/>
          </w:tcPr>
          <w:p w:rsidR="00BF15BD" w:rsidRPr="00D050ED"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D050ED">
              <w:rPr>
                <w:rFonts w:ascii="Arial Narrow" w:hAnsi="Arial Narrow" w:cs="Times New Roman"/>
                <w:b/>
                <w:bCs/>
                <w:color w:val="000000" w:themeColor="text1"/>
                <w:sz w:val="18"/>
                <w:szCs w:val="18"/>
              </w:rPr>
              <w:t>Projekt 4.2</w:t>
            </w:r>
          </w:p>
        </w:tc>
        <w:tc>
          <w:tcPr>
            <w:tcW w:w="1443" w:type="dxa"/>
            <w:shd w:val="clear" w:color="auto" w:fill="FBD4B4" w:themeFill="accent6" w:themeFillTint="66"/>
          </w:tcPr>
          <w:p w:rsidR="00BF15BD" w:rsidRPr="00E94428" w:rsidRDefault="00BF15BD" w:rsidP="00BF15BD">
            <w:pPr>
              <w:pStyle w:val="Akapitzlist"/>
              <w:numPr>
                <w:ilvl w:val="0"/>
                <w:numId w:val="16"/>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16"/>
              </w:numPr>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2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FBD4B4" w:themeFill="accent6" w:themeFillTint="66"/>
          </w:tcPr>
          <w:p w:rsidR="00BF15BD" w:rsidRPr="00E12E91"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0000" w:themeColor="text1"/>
                <w:sz w:val="18"/>
                <w:szCs w:val="18"/>
              </w:rPr>
            </w:pPr>
          </w:p>
        </w:tc>
        <w:tc>
          <w:tcPr>
            <w:tcW w:w="1705" w:type="dxa"/>
            <w:shd w:val="clear" w:color="auto" w:fill="FBD4B4" w:themeFill="accent6" w:themeFillTint="66"/>
          </w:tcPr>
          <w:p w:rsidR="00BF15BD"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jc w:val="center"/>
        </w:trPr>
        <w:tc>
          <w:tcPr>
            <w:tcW w:w="2928" w:type="dxa"/>
            <w:shd w:val="clear" w:color="auto" w:fill="DBE5F1" w:themeFill="accent1" w:themeFillTint="33"/>
          </w:tcPr>
          <w:p w:rsidR="00BF15BD" w:rsidRPr="00871B5F"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871B5F">
              <w:rPr>
                <w:rFonts w:ascii="Arial Narrow" w:hAnsi="Arial Narrow" w:cs="Times New Roman"/>
                <w:b/>
                <w:bCs/>
                <w:color w:val="000000" w:themeColor="text1"/>
                <w:sz w:val="18"/>
                <w:szCs w:val="18"/>
              </w:rPr>
              <w:t>Projekt 4.3</w:t>
            </w:r>
          </w:p>
        </w:tc>
        <w:tc>
          <w:tcPr>
            <w:tcW w:w="1443" w:type="dxa"/>
            <w:shd w:val="clear" w:color="auto" w:fill="FBD4B4" w:themeFill="accent6" w:themeFillTint="66"/>
          </w:tcPr>
          <w:p w:rsidR="00BF15BD" w:rsidRPr="00871B5F"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FBD4B4" w:themeFill="accent6" w:themeFillTint="66"/>
          </w:tcPr>
          <w:p w:rsidR="00BF15BD" w:rsidRPr="00E12E91"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0000" w:themeColor="text1"/>
                <w:sz w:val="18"/>
                <w:szCs w:val="18"/>
              </w:rPr>
            </w:pPr>
          </w:p>
        </w:tc>
        <w:tc>
          <w:tcPr>
            <w:tcW w:w="1705" w:type="dxa"/>
            <w:shd w:val="clear" w:color="auto" w:fill="FBD4B4" w:themeFill="accent6" w:themeFillTint="66"/>
          </w:tcPr>
          <w:p w:rsidR="00BF15BD"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jc w:val="center"/>
        </w:trPr>
        <w:tc>
          <w:tcPr>
            <w:tcW w:w="2928" w:type="dxa"/>
            <w:shd w:val="clear" w:color="auto" w:fill="DBE5F1" w:themeFill="accent1" w:themeFillTint="33"/>
          </w:tcPr>
          <w:p w:rsidR="00BF15BD" w:rsidRPr="00D050ED"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D050ED">
              <w:rPr>
                <w:rFonts w:ascii="Arial Narrow" w:hAnsi="Arial Narrow" w:cs="Times New Roman"/>
                <w:b/>
                <w:bCs/>
                <w:color w:val="000000" w:themeColor="text1"/>
                <w:sz w:val="18"/>
                <w:szCs w:val="18"/>
              </w:rPr>
              <w:t>Projekt 4.4</w:t>
            </w:r>
          </w:p>
        </w:tc>
        <w:tc>
          <w:tcPr>
            <w:tcW w:w="1443"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FBD4B4" w:themeFill="accent6" w:themeFillTint="66"/>
          </w:tcPr>
          <w:p w:rsidR="00BF15BD" w:rsidRPr="00C656AF"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0000" w:themeColor="text1"/>
                <w:sz w:val="18"/>
                <w:szCs w:val="18"/>
              </w:rPr>
            </w:pPr>
          </w:p>
        </w:tc>
        <w:tc>
          <w:tcPr>
            <w:tcW w:w="1705" w:type="dxa"/>
            <w:shd w:val="clear" w:color="auto" w:fill="FBD4B4" w:themeFill="accent6" w:themeFillTint="66"/>
          </w:tcPr>
          <w:p w:rsidR="00BF15BD" w:rsidRDefault="00BF15BD" w:rsidP="00215E52">
            <w:pPr>
              <w:spacing w:beforeLines="30" w:before="72" w:afterLines="30" w:after="72" w:line="240" w:lineRule="auto"/>
              <w:ind w:left="360" w:firstLine="0"/>
              <w:rPr>
                <w:rFonts w:ascii="Arial Narrow" w:hAnsi="Arial Narrow" w:cs="Times New Roman"/>
                <w:color w:val="000000" w:themeColor="text1"/>
                <w:sz w:val="18"/>
                <w:szCs w:val="18"/>
              </w:rPr>
            </w:pPr>
          </w:p>
          <w:p w:rsidR="00BF15BD" w:rsidRPr="00AE597E" w:rsidRDefault="00BF15BD" w:rsidP="00215E52">
            <w:pPr>
              <w:spacing w:beforeLines="30" w:before="72" w:afterLines="30" w:after="72" w:line="240" w:lineRule="auto"/>
              <w:ind w:left="360" w:firstLine="0"/>
              <w:rPr>
                <w:rFonts w:ascii="Arial Narrow" w:hAnsi="Arial Narrow" w:cs="Times New Roman"/>
                <w:color w:val="000000" w:themeColor="text1"/>
                <w:sz w:val="18"/>
                <w:szCs w:val="18"/>
              </w:rPr>
            </w:pPr>
          </w:p>
        </w:tc>
      </w:tr>
      <w:tr w:rsidR="00BF15BD" w:rsidRPr="00635A9C" w:rsidTr="00215E52">
        <w:trPr>
          <w:jc w:val="center"/>
        </w:trPr>
        <w:tc>
          <w:tcPr>
            <w:tcW w:w="2928" w:type="dxa"/>
            <w:shd w:val="clear" w:color="auto" w:fill="DBE5F1" w:themeFill="accent1" w:themeFillTint="33"/>
          </w:tcPr>
          <w:p w:rsidR="00BF15BD" w:rsidRPr="00375957"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375957">
              <w:rPr>
                <w:rFonts w:ascii="Arial Narrow" w:hAnsi="Arial Narrow" w:cs="Times New Roman"/>
                <w:b/>
                <w:bCs/>
                <w:color w:val="000000" w:themeColor="text1"/>
                <w:sz w:val="18"/>
                <w:szCs w:val="18"/>
              </w:rPr>
              <w:t>Projekt 4.5</w:t>
            </w:r>
          </w:p>
        </w:tc>
        <w:tc>
          <w:tcPr>
            <w:tcW w:w="1443"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FBD4B4" w:themeFill="accent6" w:themeFillTint="66"/>
          </w:tcPr>
          <w:p w:rsidR="00BF15BD" w:rsidRPr="00E12E91"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0000" w:themeColor="text1"/>
                <w:sz w:val="18"/>
                <w:szCs w:val="18"/>
              </w:rPr>
            </w:pPr>
          </w:p>
        </w:tc>
        <w:tc>
          <w:tcPr>
            <w:tcW w:w="1705" w:type="dxa"/>
            <w:shd w:val="clear" w:color="auto" w:fill="FBD4B4" w:themeFill="accent6" w:themeFillTint="66"/>
          </w:tcPr>
          <w:p w:rsidR="00BF15BD"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jc w:val="center"/>
        </w:trPr>
        <w:tc>
          <w:tcPr>
            <w:tcW w:w="2928" w:type="dxa"/>
            <w:shd w:val="clear" w:color="auto" w:fill="DBE5F1" w:themeFill="accent1" w:themeFillTint="33"/>
          </w:tcPr>
          <w:p w:rsidR="00BF15BD" w:rsidRPr="00375957"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375957">
              <w:rPr>
                <w:rFonts w:ascii="Arial Narrow" w:hAnsi="Arial Narrow" w:cs="Times New Roman"/>
                <w:b/>
                <w:bCs/>
                <w:color w:val="000000" w:themeColor="text1"/>
                <w:sz w:val="18"/>
                <w:szCs w:val="18"/>
              </w:rPr>
              <w:t>Projekt 4.6</w:t>
            </w:r>
          </w:p>
        </w:tc>
        <w:tc>
          <w:tcPr>
            <w:tcW w:w="1443"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00B050"/>
          </w:tcPr>
          <w:p w:rsidR="00BF15BD" w:rsidRPr="00635A9C" w:rsidRDefault="00BF15BD" w:rsidP="00215E52">
            <w:pPr>
              <w:spacing w:beforeLines="30" w:before="72" w:afterLines="30" w:after="72" w:line="240" w:lineRule="auto"/>
              <w:ind w:firstLine="0"/>
              <w:jc w:val="center"/>
              <w:rPr>
                <w:rFonts w:ascii="Arial Narrow" w:hAnsi="Arial Narrow" w:cs="Times New Roman"/>
                <w:color w:val="000000" w:themeColor="text1"/>
                <w:sz w:val="18"/>
                <w:szCs w:val="18"/>
              </w:rPr>
            </w:pPr>
          </w:p>
        </w:tc>
        <w:tc>
          <w:tcPr>
            <w:tcW w:w="1705" w:type="dxa"/>
            <w:shd w:val="clear" w:color="auto" w:fill="00B050"/>
          </w:tcPr>
          <w:p w:rsidR="00BF15BD"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jc w:val="center"/>
        </w:trPr>
        <w:tc>
          <w:tcPr>
            <w:tcW w:w="2928" w:type="dxa"/>
            <w:shd w:val="clear" w:color="auto" w:fill="DBE5F1" w:themeFill="accent1" w:themeFillTint="33"/>
          </w:tcPr>
          <w:p w:rsidR="00BF15BD" w:rsidRPr="00375957"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375957">
              <w:rPr>
                <w:rFonts w:ascii="Arial Narrow" w:hAnsi="Arial Narrow" w:cs="Times New Roman"/>
                <w:b/>
                <w:bCs/>
                <w:color w:val="000000" w:themeColor="text1"/>
                <w:sz w:val="18"/>
                <w:szCs w:val="18"/>
              </w:rPr>
              <w:t>Projekt 4.7</w:t>
            </w:r>
          </w:p>
        </w:tc>
        <w:tc>
          <w:tcPr>
            <w:tcW w:w="1443"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17"/>
              </w:numPr>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22"/>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FBD4B4" w:themeFill="accent6" w:themeFillTint="66"/>
          </w:tcPr>
          <w:p w:rsidR="00BF15BD" w:rsidRPr="00C656AF"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0000" w:themeColor="text1"/>
                <w:sz w:val="18"/>
                <w:szCs w:val="18"/>
              </w:rPr>
            </w:pPr>
          </w:p>
        </w:tc>
        <w:tc>
          <w:tcPr>
            <w:tcW w:w="1705" w:type="dxa"/>
            <w:shd w:val="clear" w:color="auto" w:fill="FBD4B4" w:themeFill="accent6" w:themeFillTint="66"/>
          </w:tcPr>
          <w:p w:rsidR="00BF15BD"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jc w:val="center"/>
        </w:trPr>
        <w:tc>
          <w:tcPr>
            <w:tcW w:w="2928" w:type="dxa"/>
            <w:shd w:val="clear" w:color="auto" w:fill="DBE5F1" w:themeFill="accent1" w:themeFillTint="33"/>
          </w:tcPr>
          <w:p w:rsidR="00BF15BD" w:rsidRPr="00375957"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375957">
              <w:rPr>
                <w:rFonts w:ascii="Arial Narrow" w:hAnsi="Arial Narrow" w:cs="Times New Roman"/>
                <w:b/>
                <w:bCs/>
                <w:color w:val="000000" w:themeColor="text1"/>
                <w:sz w:val="18"/>
                <w:szCs w:val="18"/>
              </w:rPr>
              <w:t>Projekt 4.8</w:t>
            </w:r>
          </w:p>
        </w:tc>
        <w:tc>
          <w:tcPr>
            <w:tcW w:w="1443"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11"/>
              </w:numPr>
              <w:tabs>
                <w:tab w:val="left" w:pos="1084"/>
              </w:tabs>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A6182A" w:rsidRDefault="00BF15BD" w:rsidP="00BF15BD">
            <w:pPr>
              <w:pStyle w:val="Akapitzlist"/>
              <w:numPr>
                <w:ilvl w:val="0"/>
                <w:numId w:val="26"/>
              </w:numPr>
              <w:spacing w:beforeLines="30" w:before="72" w:afterLines="30" w:after="72" w:line="240" w:lineRule="auto"/>
              <w:ind w:hanging="530"/>
              <w:jc w:val="center"/>
              <w:rPr>
                <w:rFonts w:ascii="Arial Narrow" w:hAnsi="Arial Narrow" w:cs="Times New Roman"/>
                <w:color w:val="000000" w:themeColor="text1"/>
                <w:sz w:val="18"/>
                <w:szCs w:val="18"/>
              </w:rPr>
            </w:pPr>
          </w:p>
        </w:tc>
        <w:tc>
          <w:tcPr>
            <w:tcW w:w="1408" w:type="dxa"/>
            <w:shd w:val="clear" w:color="auto" w:fill="FBD4B4" w:themeFill="accent6" w:themeFillTint="66"/>
          </w:tcPr>
          <w:p w:rsidR="00BF15BD" w:rsidRPr="00183D77"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0000" w:themeColor="text1"/>
                <w:sz w:val="18"/>
                <w:szCs w:val="18"/>
              </w:rPr>
            </w:pPr>
          </w:p>
        </w:tc>
        <w:tc>
          <w:tcPr>
            <w:tcW w:w="1705" w:type="dxa"/>
            <w:shd w:val="clear" w:color="auto" w:fill="FBD4B4" w:themeFill="accent6" w:themeFillTint="66"/>
          </w:tcPr>
          <w:p w:rsidR="00BF15BD"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jc w:val="center"/>
        </w:trPr>
        <w:tc>
          <w:tcPr>
            <w:tcW w:w="2928" w:type="dxa"/>
            <w:shd w:val="clear" w:color="auto" w:fill="92D050"/>
          </w:tcPr>
          <w:p w:rsidR="00BF15BD" w:rsidRPr="00375957"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375957">
              <w:rPr>
                <w:rFonts w:ascii="Arial Narrow" w:hAnsi="Arial Narrow" w:cs="Times New Roman"/>
                <w:b/>
                <w:bCs/>
                <w:color w:val="000000" w:themeColor="text1"/>
                <w:sz w:val="18"/>
                <w:szCs w:val="18"/>
              </w:rPr>
              <w:lastRenderedPageBreak/>
              <w:t>Projekt 4.9</w:t>
            </w:r>
          </w:p>
        </w:tc>
        <w:tc>
          <w:tcPr>
            <w:tcW w:w="1443"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00B050"/>
          </w:tcPr>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c>
          <w:tcPr>
            <w:tcW w:w="1705" w:type="dxa"/>
            <w:shd w:val="clear" w:color="auto" w:fill="00B050"/>
          </w:tcPr>
          <w:p w:rsidR="00BF15BD"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jc w:val="center"/>
        </w:trPr>
        <w:tc>
          <w:tcPr>
            <w:tcW w:w="2928" w:type="dxa"/>
            <w:shd w:val="clear" w:color="auto" w:fill="92D050"/>
          </w:tcPr>
          <w:p w:rsidR="00BF15BD" w:rsidRPr="00E94428"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E94428">
              <w:rPr>
                <w:rFonts w:ascii="Arial Narrow" w:hAnsi="Arial Narrow" w:cs="Times New Roman"/>
                <w:b/>
                <w:bCs/>
                <w:color w:val="000000" w:themeColor="text1"/>
                <w:sz w:val="18"/>
                <w:szCs w:val="18"/>
              </w:rPr>
              <w:t>Projekt 4.10</w:t>
            </w:r>
          </w:p>
        </w:tc>
        <w:tc>
          <w:tcPr>
            <w:tcW w:w="1443" w:type="dxa"/>
            <w:shd w:val="clear" w:color="auto" w:fill="FBD4B4" w:themeFill="accent6" w:themeFillTint="66"/>
          </w:tcPr>
          <w:p w:rsidR="00BF15BD" w:rsidRPr="00871B5F"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FFC000"/>
          </w:tcPr>
          <w:p w:rsidR="00BF15BD" w:rsidRPr="00A11494"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0000" w:themeColor="text1"/>
                <w:sz w:val="18"/>
                <w:szCs w:val="18"/>
              </w:rPr>
            </w:pPr>
          </w:p>
        </w:tc>
        <w:tc>
          <w:tcPr>
            <w:tcW w:w="1705" w:type="dxa"/>
            <w:shd w:val="clear" w:color="auto" w:fill="FFFFFF" w:themeFill="background1"/>
          </w:tcPr>
          <w:p w:rsidR="00BF15BD"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jc w:val="center"/>
        </w:trPr>
        <w:tc>
          <w:tcPr>
            <w:tcW w:w="10205" w:type="dxa"/>
            <w:gridSpan w:val="6"/>
            <w:shd w:val="clear" w:color="auto" w:fill="0070C0"/>
          </w:tcPr>
          <w:p w:rsidR="00BF15BD" w:rsidRPr="00635A9C" w:rsidRDefault="00BF15BD" w:rsidP="00215E52">
            <w:pPr>
              <w:spacing w:beforeLines="30" w:before="72" w:afterLines="30" w:after="72" w:line="240" w:lineRule="auto"/>
              <w:ind w:left="720" w:right="-108" w:hanging="236"/>
              <w:jc w:val="center"/>
              <w:rPr>
                <w:rFonts w:ascii="Arial Narrow" w:hAnsi="Arial Narrow" w:cs="Times New Roman"/>
                <w:color w:val="FFFFFF" w:themeColor="background1"/>
                <w:sz w:val="18"/>
                <w:szCs w:val="18"/>
              </w:rPr>
            </w:pPr>
            <w:r w:rsidRPr="00635A9C">
              <w:rPr>
                <w:rFonts w:ascii="Arial Narrow" w:hAnsi="Arial Narrow" w:cs="Times New Roman"/>
                <w:color w:val="FFFFFF" w:themeColor="background1"/>
                <w:sz w:val="18"/>
                <w:szCs w:val="18"/>
              </w:rPr>
              <w:t>PRZEDSIĘWZIĘCIE 5. ZIELONE SOŁECTWA - OCHRONA I WZMOCNIENIE WALORÓW GOSPODARCZYCH I ŚRODOWISKOWYCH OBSZARU REWITALIZACJI</w:t>
            </w:r>
          </w:p>
        </w:tc>
      </w:tr>
      <w:tr w:rsidR="00BF15BD" w:rsidRPr="00635A9C" w:rsidTr="00215E52">
        <w:trPr>
          <w:jc w:val="center"/>
        </w:trPr>
        <w:tc>
          <w:tcPr>
            <w:tcW w:w="2928" w:type="dxa"/>
            <w:shd w:val="clear" w:color="auto" w:fill="DBE5F1" w:themeFill="accent1" w:themeFillTint="33"/>
          </w:tcPr>
          <w:p w:rsidR="00BF15BD" w:rsidRPr="00375957"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375957">
              <w:rPr>
                <w:rFonts w:ascii="Arial Narrow" w:hAnsi="Arial Narrow" w:cs="Times New Roman"/>
                <w:b/>
                <w:bCs/>
                <w:color w:val="000000" w:themeColor="text1"/>
                <w:sz w:val="18"/>
                <w:szCs w:val="18"/>
              </w:rPr>
              <w:t>Projekt 5.1</w:t>
            </w:r>
          </w:p>
        </w:tc>
        <w:tc>
          <w:tcPr>
            <w:tcW w:w="1443"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FBD4B4" w:themeFill="accent6" w:themeFillTint="66"/>
          </w:tcPr>
          <w:p w:rsidR="00BF15BD" w:rsidRPr="00C53224"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0000" w:themeColor="text1"/>
                <w:sz w:val="18"/>
                <w:szCs w:val="18"/>
              </w:rPr>
            </w:pPr>
          </w:p>
        </w:tc>
        <w:tc>
          <w:tcPr>
            <w:tcW w:w="1705" w:type="dxa"/>
            <w:shd w:val="clear" w:color="auto" w:fill="FFC000"/>
          </w:tcPr>
          <w:p w:rsidR="00BF15BD"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jc w:val="center"/>
        </w:trPr>
        <w:tc>
          <w:tcPr>
            <w:tcW w:w="2928" w:type="dxa"/>
            <w:shd w:val="clear" w:color="auto" w:fill="DBE5F1" w:themeFill="accent1" w:themeFillTint="33"/>
          </w:tcPr>
          <w:p w:rsidR="00BF15BD" w:rsidRPr="00375957"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375957">
              <w:rPr>
                <w:rFonts w:ascii="Arial Narrow" w:hAnsi="Arial Narrow" w:cs="Times New Roman"/>
                <w:b/>
                <w:bCs/>
                <w:color w:val="000000" w:themeColor="text1"/>
                <w:sz w:val="18"/>
                <w:szCs w:val="18"/>
              </w:rPr>
              <w:t>Projekt 5.2</w:t>
            </w:r>
          </w:p>
        </w:tc>
        <w:tc>
          <w:tcPr>
            <w:tcW w:w="1443"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12"/>
              </w:numPr>
              <w:tabs>
                <w:tab w:val="left" w:pos="1112"/>
              </w:tabs>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A6182A" w:rsidRDefault="00BF15BD" w:rsidP="00BF15BD">
            <w:pPr>
              <w:pStyle w:val="Akapitzlist"/>
              <w:numPr>
                <w:ilvl w:val="0"/>
                <w:numId w:val="27"/>
              </w:numPr>
              <w:spacing w:beforeLines="30" w:before="72" w:afterLines="30" w:after="72" w:line="240" w:lineRule="auto"/>
              <w:ind w:hanging="530"/>
              <w:jc w:val="center"/>
              <w:rPr>
                <w:rFonts w:ascii="Arial Narrow" w:hAnsi="Arial Narrow" w:cs="Times New Roman"/>
                <w:color w:val="000000" w:themeColor="text1"/>
                <w:sz w:val="18"/>
                <w:szCs w:val="18"/>
              </w:rPr>
            </w:pPr>
          </w:p>
        </w:tc>
        <w:tc>
          <w:tcPr>
            <w:tcW w:w="1408" w:type="dxa"/>
            <w:shd w:val="clear" w:color="auto" w:fill="FBD4B4" w:themeFill="accent6" w:themeFillTint="66"/>
          </w:tcPr>
          <w:p w:rsidR="00BF15BD" w:rsidRPr="001F4626"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0000" w:themeColor="text1"/>
                <w:sz w:val="18"/>
                <w:szCs w:val="18"/>
              </w:rPr>
            </w:pPr>
          </w:p>
        </w:tc>
        <w:tc>
          <w:tcPr>
            <w:tcW w:w="1705" w:type="dxa"/>
            <w:shd w:val="clear" w:color="auto" w:fill="FBD4B4" w:themeFill="accent6" w:themeFillTint="66"/>
          </w:tcPr>
          <w:p w:rsidR="00BF15BD"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r w:rsidR="00BF15BD" w:rsidRPr="00635A9C" w:rsidTr="00215E52">
        <w:trPr>
          <w:trHeight w:val="382"/>
          <w:jc w:val="center"/>
        </w:trPr>
        <w:tc>
          <w:tcPr>
            <w:tcW w:w="2928" w:type="dxa"/>
            <w:shd w:val="clear" w:color="auto" w:fill="92D050"/>
          </w:tcPr>
          <w:p w:rsidR="00BF15BD" w:rsidRPr="00E94428" w:rsidRDefault="00BF15BD" w:rsidP="00215E52">
            <w:pPr>
              <w:spacing w:beforeLines="30" w:before="72" w:afterLines="30" w:after="72" w:line="240" w:lineRule="auto"/>
              <w:ind w:firstLine="0"/>
              <w:rPr>
                <w:rFonts w:ascii="Arial Narrow" w:hAnsi="Arial Narrow" w:cs="Times New Roman"/>
                <w:b/>
                <w:bCs/>
                <w:color w:val="000000" w:themeColor="text1"/>
                <w:sz w:val="18"/>
                <w:szCs w:val="18"/>
              </w:rPr>
            </w:pPr>
            <w:r w:rsidRPr="00E94428">
              <w:rPr>
                <w:rFonts w:ascii="Arial Narrow" w:hAnsi="Arial Narrow" w:cs="Times New Roman"/>
                <w:b/>
                <w:bCs/>
                <w:color w:val="000000" w:themeColor="text1"/>
                <w:sz w:val="18"/>
                <w:szCs w:val="18"/>
              </w:rPr>
              <w:t>Projekt 5.3</w:t>
            </w:r>
          </w:p>
        </w:tc>
        <w:tc>
          <w:tcPr>
            <w:tcW w:w="1443" w:type="dxa"/>
            <w:shd w:val="clear" w:color="auto" w:fill="FBD4B4" w:themeFill="accent6" w:themeFillTint="66"/>
          </w:tcPr>
          <w:p w:rsidR="00BF15BD" w:rsidRPr="00E94428" w:rsidRDefault="00BF15BD" w:rsidP="00BF15BD">
            <w:pPr>
              <w:pStyle w:val="Akapitzlist"/>
              <w:numPr>
                <w:ilvl w:val="0"/>
                <w:numId w:val="3"/>
              </w:numPr>
              <w:spacing w:beforeLines="30" w:before="72" w:afterLines="30" w:after="72" w:line="240" w:lineRule="auto"/>
              <w:ind w:right="-108" w:hanging="236"/>
              <w:rPr>
                <w:rFonts w:ascii="Arial Narrow" w:hAnsi="Arial Narrow" w:cs="Times New Roman"/>
                <w:color w:val="000000" w:themeColor="text1"/>
                <w:sz w:val="18"/>
                <w:szCs w:val="18"/>
              </w:rPr>
            </w:pPr>
          </w:p>
        </w:tc>
        <w:tc>
          <w:tcPr>
            <w:tcW w:w="1417" w:type="dxa"/>
            <w:shd w:val="clear" w:color="auto" w:fill="FBD4B4" w:themeFill="accent6" w:themeFillTint="66"/>
          </w:tcPr>
          <w:p w:rsidR="00BF15BD" w:rsidRPr="00635A9C" w:rsidRDefault="00BF15BD" w:rsidP="00BF15BD">
            <w:pPr>
              <w:pStyle w:val="Akapitzlist"/>
              <w:numPr>
                <w:ilvl w:val="0"/>
                <w:numId w:val="3"/>
              </w:numPr>
              <w:spacing w:beforeLines="30" w:before="72" w:afterLines="30" w:after="72" w:line="240" w:lineRule="auto"/>
              <w:ind w:left="120" w:right="-136" w:hanging="284"/>
              <w:jc w:val="center"/>
              <w:rPr>
                <w:rFonts w:ascii="Arial Narrow" w:hAnsi="Arial Narrow" w:cs="Times New Roman"/>
                <w:color w:val="000000" w:themeColor="text1"/>
                <w:sz w:val="18"/>
                <w:szCs w:val="18"/>
              </w:rPr>
            </w:pPr>
          </w:p>
        </w:tc>
        <w:tc>
          <w:tcPr>
            <w:tcW w:w="1304" w:type="dxa"/>
            <w:shd w:val="clear" w:color="auto" w:fill="FBD4B4" w:themeFill="accent6" w:themeFillTint="66"/>
          </w:tcPr>
          <w:p w:rsidR="00BF15BD" w:rsidRPr="00FA48A4" w:rsidRDefault="00BF15BD" w:rsidP="00BF15BD">
            <w:pPr>
              <w:pStyle w:val="Akapitzlist"/>
              <w:numPr>
                <w:ilvl w:val="0"/>
                <w:numId w:val="3"/>
              </w:numPr>
              <w:spacing w:beforeLines="30" w:before="72" w:afterLines="30" w:after="72" w:line="240" w:lineRule="auto"/>
              <w:rPr>
                <w:rFonts w:ascii="Arial Narrow" w:hAnsi="Arial Narrow" w:cs="Times New Roman"/>
                <w:color w:val="000000" w:themeColor="text1"/>
                <w:sz w:val="18"/>
                <w:szCs w:val="18"/>
              </w:rPr>
            </w:pPr>
          </w:p>
        </w:tc>
        <w:tc>
          <w:tcPr>
            <w:tcW w:w="1408" w:type="dxa"/>
            <w:shd w:val="clear" w:color="auto" w:fill="FBD4B4" w:themeFill="accent6" w:themeFillTint="66"/>
          </w:tcPr>
          <w:p w:rsidR="00BF15BD" w:rsidRPr="001F4626" w:rsidRDefault="00BF15BD" w:rsidP="00BF15BD">
            <w:pPr>
              <w:pStyle w:val="Akapitzlist"/>
              <w:numPr>
                <w:ilvl w:val="0"/>
                <w:numId w:val="3"/>
              </w:numPr>
              <w:spacing w:beforeLines="30" w:before="72" w:afterLines="30" w:after="72" w:line="240" w:lineRule="auto"/>
              <w:jc w:val="center"/>
              <w:rPr>
                <w:rFonts w:ascii="Arial Narrow" w:hAnsi="Arial Narrow" w:cs="Times New Roman"/>
                <w:color w:val="000000" w:themeColor="text1"/>
                <w:sz w:val="18"/>
                <w:szCs w:val="18"/>
              </w:rPr>
            </w:pPr>
          </w:p>
        </w:tc>
        <w:tc>
          <w:tcPr>
            <w:tcW w:w="1705" w:type="dxa"/>
            <w:shd w:val="clear" w:color="auto" w:fill="FBD4B4" w:themeFill="accent6" w:themeFillTint="66"/>
          </w:tcPr>
          <w:p w:rsidR="00BF15BD"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p w:rsidR="00BF15BD" w:rsidRPr="00635A9C" w:rsidRDefault="00BF15BD" w:rsidP="00215E52">
            <w:pPr>
              <w:spacing w:beforeLines="30" w:before="72" w:afterLines="30" w:after="72" w:line="240" w:lineRule="auto"/>
              <w:ind w:firstLine="0"/>
              <w:rPr>
                <w:rFonts w:ascii="Arial Narrow" w:hAnsi="Arial Narrow" w:cs="Times New Roman"/>
                <w:color w:val="000000" w:themeColor="text1"/>
                <w:sz w:val="18"/>
                <w:szCs w:val="18"/>
              </w:rPr>
            </w:pPr>
          </w:p>
        </w:tc>
      </w:tr>
    </w:tbl>
    <w:p w:rsidR="00BF15BD" w:rsidRDefault="00BF15BD" w:rsidP="00BF15BD">
      <w:pPr>
        <w:spacing w:line="240" w:lineRule="auto"/>
        <w:ind w:firstLine="0"/>
        <w:jc w:val="left"/>
        <w:rPr>
          <w:rFonts w:ascii="Arial Narrow" w:hAnsi="Arial Narrow" w:cs="Times New Roman"/>
          <w:sz w:val="18"/>
          <w:szCs w:val="18"/>
        </w:rPr>
      </w:pPr>
    </w:p>
    <w:p w:rsidR="00BF15BD" w:rsidRDefault="00BF15BD" w:rsidP="00BF15BD">
      <w:pPr>
        <w:spacing w:line="240" w:lineRule="auto"/>
        <w:ind w:firstLine="0"/>
        <w:jc w:val="left"/>
        <w:rPr>
          <w:rFonts w:ascii="Arial Narrow" w:hAnsi="Arial Narrow" w:cs="Times New Roman"/>
          <w:sz w:val="18"/>
          <w:szCs w:val="18"/>
        </w:rPr>
      </w:pPr>
    </w:p>
    <w:p w:rsidR="00BF15BD" w:rsidRDefault="00BF15BD" w:rsidP="00BF15BD">
      <w:pPr>
        <w:spacing w:line="240" w:lineRule="auto"/>
        <w:ind w:firstLine="0"/>
        <w:jc w:val="left"/>
        <w:rPr>
          <w:rFonts w:ascii="Arial Narrow" w:hAnsi="Arial Narrow" w:cs="Times New Roman"/>
          <w:sz w:val="18"/>
          <w:szCs w:val="18"/>
        </w:rPr>
      </w:pPr>
    </w:p>
    <w:p w:rsidR="00BF15BD" w:rsidRDefault="00BF15BD" w:rsidP="00BF15BD">
      <w:pPr>
        <w:spacing w:line="240" w:lineRule="auto"/>
        <w:ind w:right="-681" w:firstLine="0"/>
        <w:jc w:val="left"/>
        <w:rPr>
          <w:rFonts w:ascii="Arial Narrow" w:hAnsi="Arial Narrow" w:cs="Times New Roman"/>
          <w:sz w:val="18"/>
          <w:szCs w:val="18"/>
        </w:rPr>
      </w:pPr>
      <w:r w:rsidRPr="00635A9C">
        <w:rPr>
          <w:rFonts w:ascii="Arial Narrow" w:hAnsi="Arial Narrow" w:cs="Times New Roman"/>
          <w:sz w:val="18"/>
          <w:szCs w:val="18"/>
        </w:rPr>
        <w:t>Legenda:</w:t>
      </w:r>
    </w:p>
    <w:p w:rsidR="00BF15BD" w:rsidRPr="00635A9C" w:rsidRDefault="00BF15BD" w:rsidP="00BF15BD">
      <w:pPr>
        <w:spacing w:line="240" w:lineRule="auto"/>
        <w:ind w:right="-681" w:firstLine="0"/>
        <w:jc w:val="left"/>
        <w:rPr>
          <w:rFonts w:ascii="Arial Narrow" w:hAnsi="Arial Narrow" w:cs="Times New Roman"/>
          <w:sz w:val="18"/>
          <w:szCs w:val="18"/>
        </w:rPr>
      </w:pPr>
    </w:p>
    <w:tbl>
      <w:tblPr>
        <w:tblStyle w:val="Tabela-Siatka"/>
        <w:tblpPr w:leftFromText="141" w:rightFromText="141" w:vertAnchor="text" w:tblpY="1"/>
        <w:tblOverlap w:val="never"/>
        <w:tblW w:w="0" w:type="auto"/>
        <w:tblLook w:val="04A0" w:firstRow="1" w:lastRow="0" w:firstColumn="1" w:lastColumn="0" w:noHBand="0" w:noVBand="1"/>
      </w:tblPr>
      <w:tblGrid>
        <w:gridCol w:w="817"/>
      </w:tblGrid>
      <w:tr w:rsidR="00BF15BD" w:rsidRPr="00635A9C" w:rsidTr="00215E52">
        <w:trPr>
          <w:trHeight w:val="417"/>
        </w:trPr>
        <w:tc>
          <w:tcPr>
            <w:tcW w:w="817" w:type="dxa"/>
            <w:shd w:val="clear" w:color="auto" w:fill="FBD4B4" w:themeFill="accent6" w:themeFillTint="66"/>
          </w:tcPr>
          <w:p w:rsidR="00BF15BD" w:rsidRPr="00005D5D" w:rsidRDefault="00BF15BD" w:rsidP="00215E52">
            <w:pPr>
              <w:spacing w:line="240" w:lineRule="auto"/>
              <w:ind w:firstLine="0"/>
              <w:jc w:val="center"/>
              <w:rPr>
                <w:rFonts w:ascii="Arial Narrow" w:hAnsi="Arial Narrow" w:cs="Times New Roman"/>
                <w:i/>
                <w:sz w:val="22"/>
                <w:szCs w:val="22"/>
              </w:rPr>
            </w:pPr>
          </w:p>
        </w:tc>
      </w:tr>
      <w:tr w:rsidR="00BF15BD" w:rsidRPr="00635A9C" w:rsidTr="00215E52">
        <w:trPr>
          <w:trHeight w:val="409"/>
        </w:trPr>
        <w:tc>
          <w:tcPr>
            <w:tcW w:w="817" w:type="dxa"/>
            <w:shd w:val="clear" w:color="auto" w:fill="FBD4B4" w:themeFill="accent6" w:themeFillTint="66"/>
          </w:tcPr>
          <w:p w:rsidR="00BF15BD" w:rsidRPr="00005D5D" w:rsidRDefault="00BF15BD" w:rsidP="00BF15BD">
            <w:pPr>
              <w:pStyle w:val="Akapitzlist"/>
              <w:numPr>
                <w:ilvl w:val="0"/>
                <w:numId w:val="40"/>
              </w:numPr>
              <w:spacing w:line="240" w:lineRule="auto"/>
              <w:ind w:hanging="652"/>
              <w:jc w:val="center"/>
              <w:rPr>
                <w:rFonts w:ascii="Arial Narrow" w:hAnsi="Arial Narrow" w:cs="Times New Roman"/>
                <w:i/>
                <w:sz w:val="22"/>
                <w:szCs w:val="22"/>
              </w:rPr>
            </w:pPr>
          </w:p>
        </w:tc>
      </w:tr>
      <w:tr w:rsidR="00BF15BD" w:rsidRPr="00635A9C" w:rsidTr="00215E52">
        <w:trPr>
          <w:trHeight w:val="414"/>
        </w:trPr>
        <w:tc>
          <w:tcPr>
            <w:tcW w:w="817" w:type="dxa"/>
            <w:shd w:val="clear" w:color="auto" w:fill="FBD4B4" w:themeFill="accent6" w:themeFillTint="66"/>
          </w:tcPr>
          <w:p w:rsidR="00BF15BD" w:rsidRPr="00005D5D" w:rsidRDefault="00BF15BD" w:rsidP="00BF15BD">
            <w:pPr>
              <w:pStyle w:val="Akapitzlist"/>
              <w:numPr>
                <w:ilvl w:val="0"/>
                <w:numId w:val="41"/>
              </w:numPr>
              <w:tabs>
                <w:tab w:val="left" w:pos="1296"/>
              </w:tabs>
              <w:spacing w:line="240" w:lineRule="auto"/>
              <w:ind w:left="284" w:firstLine="0"/>
              <w:jc w:val="center"/>
              <w:rPr>
                <w:rFonts w:ascii="Arial Narrow" w:hAnsi="Arial Narrow" w:cs="Times New Roman"/>
                <w:i/>
                <w:sz w:val="22"/>
                <w:szCs w:val="22"/>
              </w:rPr>
            </w:pPr>
          </w:p>
        </w:tc>
      </w:tr>
      <w:tr w:rsidR="00BF15BD" w:rsidRPr="00635A9C" w:rsidTr="00215E52">
        <w:trPr>
          <w:trHeight w:val="421"/>
        </w:trPr>
        <w:tc>
          <w:tcPr>
            <w:tcW w:w="817" w:type="dxa"/>
            <w:shd w:val="clear" w:color="auto" w:fill="FBD4B4" w:themeFill="accent6" w:themeFillTint="66"/>
          </w:tcPr>
          <w:p w:rsidR="00BF15BD" w:rsidRPr="00005D5D" w:rsidRDefault="00BF15BD" w:rsidP="00BF15BD">
            <w:pPr>
              <w:pStyle w:val="Akapitzlist"/>
              <w:numPr>
                <w:ilvl w:val="0"/>
                <w:numId w:val="42"/>
              </w:numPr>
              <w:tabs>
                <w:tab w:val="left" w:pos="1296"/>
              </w:tabs>
              <w:spacing w:line="240" w:lineRule="auto"/>
              <w:jc w:val="left"/>
              <w:rPr>
                <w:rFonts w:ascii="Arial Narrow" w:hAnsi="Arial Narrow" w:cs="Times New Roman"/>
                <w:i/>
                <w:szCs w:val="24"/>
              </w:rPr>
            </w:pPr>
          </w:p>
        </w:tc>
      </w:tr>
      <w:tr w:rsidR="00BF15BD" w:rsidRPr="00635A9C" w:rsidTr="00215E52">
        <w:trPr>
          <w:trHeight w:val="413"/>
        </w:trPr>
        <w:tc>
          <w:tcPr>
            <w:tcW w:w="817" w:type="dxa"/>
            <w:shd w:val="clear" w:color="auto" w:fill="FFC000"/>
          </w:tcPr>
          <w:p w:rsidR="00BF15BD" w:rsidRPr="00005D5D" w:rsidRDefault="00BF15BD" w:rsidP="00215E52">
            <w:pPr>
              <w:pStyle w:val="Akapitzlist"/>
              <w:spacing w:line="240" w:lineRule="auto"/>
              <w:ind w:left="936" w:hanging="510"/>
              <w:jc w:val="center"/>
              <w:rPr>
                <w:rFonts w:ascii="Arial Narrow" w:hAnsi="Arial Narrow" w:cs="Times New Roman"/>
                <w:i/>
                <w:sz w:val="22"/>
                <w:szCs w:val="22"/>
              </w:rPr>
            </w:pPr>
            <w:r>
              <w:rPr>
                <w:rFonts w:ascii="Arial Narrow" w:hAnsi="Arial Narrow" w:cs="Times New Roman"/>
                <w:i/>
                <w:sz w:val="22"/>
                <w:szCs w:val="22"/>
              </w:rPr>
              <w:t xml:space="preserve">             </w:t>
            </w:r>
          </w:p>
        </w:tc>
      </w:tr>
      <w:tr w:rsidR="00BF15BD" w:rsidRPr="00635A9C" w:rsidTr="00215E52">
        <w:trPr>
          <w:trHeight w:val="460"/>
        </w:trPr>
        <w:tc>
          <w:tcPr>
            <w:tcW w:w="817" w:type="dxa"/>
            <w:shd w:val="clear" w:color="auto" w:fill="FFC000"/>
          </w:tcPr>
          <w:p w:rsidR="00BF15BD" w:rsidRDefault="00BF15BD" w:rsidP="00BF15BD">
            <w:pPr>
              <w:pStyle w:val="Akapitzlist"/>
              <w:numPr>
                <w:ilvl w:val="0"/>
                <w:numId w:val="40"/>
              </w:numPr>
              <w:spacing w:line="240" w:lineRule="auto"/>
              <w:ind w:left="-142" w:right="34" w:hanging="284"/>
              <w:jc w:val="right"/>
              <w:rPr>
                <w:rFonts w:ascii="Arial Narrow" w:hAnsi="Arial Narrow" w:cs="Times New Roman"/>
                <w:i/>
                <w:sz w:val="22"/>
              </w:rPr>
            </w:pPr>
          </w:p>
        </w:tc>
      </w:tr>
      <w:tr w:rsidR="00BF15BD" w:rsidRPr="00E54CBC" w:rsidTr="00215E52">
        <w:trPr>
          <w:trHeight w:val="460"/>
        </w:trPr>
        <w:tc>
          <w:tcPr>
            <w:tcW w:w="817" w:type="dxa"/>
            <w:shd w:val="clear" w:color="auto" w:fill="00B050"/>
          </w:tcPr>
          <w:p w:rsidR="00BF15BD" w:rsidRPr="00E54CBC" w:rsidRDefault="000A214D" w:rsidP="00215E52">
            <w:pPr>
              <w:pStyle w:val="Akapitzlist"/>
              <w:spacing w:line="240" w:lineRule="auto"/>
              <w:ind w:left="-142" w:right="34"/>
              <w:jc w:val="center"/>
              <w:rPr>
                <w:rFonts w:ascii="Arial Narrow" w:hAnsi="Arial Narrow" w:cs="Times New Roman"/>
                <w:i/>
                <w:sz w:val="22"/>
                <w:szCs w:val="22"/>
              </w:rPr>
            </w:pPr>
            <w:r>
              <w:rPr>
                <w:rFonts w:ascii="Arial Narrow" w:hAnsi="Arial Narrow" w:cs="Times New Roman"/>
                <w:i/>
                <w:sz w:val="22"/>
                <w:szCs w:val="22"/>
                <w:shd w:val="clear" w:color="auto" w:fill="92D050"/>
              </w:rPr>
              <w:t xml:space="preserve">  </w:t>
            </w:r>
            <w:r w:rsidR="00BF15BD" w:rsidRPr="00E54CBC">
              <w:rPr>
                <w:rFonts w:ascii="Arial Narrow" w:hAnsi="Arial Narrow" w:cs="Times New Roman"/>
                <w:i/>
                <w:sz w:val="22"/>
                <w:szCs w:val="22"/>
                <w:shd w:val="clear" w:color="auto" w:fill="92D050"/>
              </w:rPr>
              <w:t xml:space="preserve">  </w:t>
            </w:r>
            <w:r w:rsidR="00BF15BD" w:rsidRPr="00E54CBC">
              <w:rPr>
                <w:rFonts w:ascii="Arial Narrow" w:hAnsi="Arial Narrow" w:cs="Times New Roman"/>
                <w:i/>
                <w:sz w:val="22"/>
                <w:szCs w:val="22"/>
              </w:rPr>
              <w:t xml:space="preserve">                 </w:t>
            </w:r>
          </w:p>
        </w:tc>
      </w:tr>
    </w:tbl>
    <w:p w:rsidR="00BF15BD" w:rsidRPr="00E54CBC" w:rsidRDefault="000A214D" w:rsidP="00BF15BD">
      <w:pPr>
        <w:tabs>
          <w:tab w:val="left" w:pos="1134"/>
          <w:tab w:val="left" w:pos="1418"/>
        </w:tabs>
        <w:spacing w:line="240" w:lineRule="auto"/>
        <w:ind w:hanging="142"/>
        <w:rPr>
          <w:rFonts w:ascii="Arial Narrow" w:hAnsi="Arial Narrow" w:cs="Times New Roman"/>
          <w:sz w:val="22"/>
        </w:rPr>
      </w:pPr>
      <w:r>
        <w:rPr>
          <w:rFonts w:ascii="Arial Narrow" w:hAnsi="Arial Narrow" w:cs="Times New Roman"/>
          <w:sz w:val="22"/>
        </w:rPr>
        <w:t xml:space="preserve">   - </w:t>
      </w:r>
      <w:r w:rsidR="00BF15BD" w:rsidRPr="00E54CBC">
        <w:rPr>
          <w:rFonts w:ascii="Arial Narrow" w:hAnsi="Arial Narrow" w:cs="Times New Roman"/>
          <w:sz w:val="22"/>
        </w:rPr>
        <w:t xml:space="preserve">projekt zaplanowany w harmonogramie LPR do realizacji </w:t>
      </w:r>
    </w:p>
    <w:p w:rsidR="00BF15BD" w:rsidRPr="00E54CBC" w:rsidRDefault="00BF15BD" w:rsidP="00BF15BD">
      <w:pPr>
        <w:tabs>
          <w:tab w:val="left" w:pos="1134"/>
          <w:tab w:val="left" w:pos="1418"/>
        </w:tabs>
        <w:spacing w:line="240" w:lineRule="auto"/>
        <w:ind w:hanging="142"/>
        <w:rPr>
          <w:rFonts w:ascii="Arial Narrow" w:hAnsi="Arial Narrow" w:cs="Times New Roman"/>
          <w:sz w:val="22"/>
        </w:rPr>
      </w:pPr>
      <w:r w:rsidRPr="00E54CBC">
        <w:rPr>
          <w:rFonts w:ascii="Arial Narrow" w:hAnsi="Arial Narrow" w:cs="Times New Roman"/>
          <w:sz w:val="22"/>
        </w:rPr>
        <w:t xml:space="preserve">                                                                                                                                                                                        - projekt zaplanowany w harmonogramie LPR do realizacji i  realizowany w danym roku</w:t>
      </w:r>
    </w:p>
    <w:p w:rsidR="00BF15BD" w:rsidRPr="00E54CBC" w:rsidRDefault="00BF15BD" w:rsidP="00BF15BD">
      <w:pPr>
        <w:tabs>
          <w:tab w:val="left" w:pos="1134"/>
          <w:tab w:val="left" w:pos="1418"/>
          <w:tab w:val="left" w:pos="1985"/>
        </w:tabs>
        <w:spacing w:line="240" w:lineRule="auto"/>
        <w:ind w:right="-540" w:hanging="142"/>
        <w:jc w:val="left"/>
        <w:rPr>
          <w:rFonts w:ascii="Arial Narrow" w:hAnsi="Arial Narrow" w:cs="Times New Roman"/>
          <w:sz w:val="22"/>
        </w:rPr>
      </w:pPr>
      <w:r w:rsidRPr="00E54CBC">
        <w:rPr>
          <w:rFonts w:ascii="Arial Narrow" w:hAnsi="Arial Narrow" w:cs="Times New Roman"/>
          <w:sz w:val="22"/>
        </w:rPr>
        <w:t xml:space="preserve">                                                                                                                                                                                      </w:t>
      </w:r>
      <w:r w:rsidR="000A214D">
        <w:rPr>
          <w:rFonts w:ascii="Arial Narrow" w:hAnsi="Arial Narrow" w:cs="Times New Roman"/>
          <w:sz w:val="22"/>
        </w:rPr>
        <w:t xml:space="preserve"> </w:t>
      </w:r>
      <w:r w:rsidRPr="00E54CBC">
        <w:rPr>
          <w:rFonts w:ascii="Arial Narrow" w:hAnsi="Arial Narrow" w:cs="Times New Roman"/>
          <w:sz w:val="22"/>
        </w:rPr>
        <w:t xml:space="preserve"> </w:t>
      </w:r>
      <w:r w:rsidR="000A214D">
        <w:rPr>
          <w:rFonts w:ascii="Arial Narrow" w:hAnsi="Arial Narrow" w:cs="Times New Roman"/>
          <w:sz w:val="22"/>
        </w:rPr>
        <w:t xml:space="preserve">             - </w:t>
      </w:r>
      <w:r w:rsidRPr="00E54CBC">
        <w:rPr>
          <w:rFonts w:ascii="Arial Narrow" w:hAnsi="Arial Narrow" w:cs="Times New Roman"/>
          <w:sz w:val="22"/>
        </w:rPr>
        <w:t>projekt zaplanowany w harmonogramie LPR do realizacji lecz  nie realizowany w danym roku</w:t>
      </w:r>
    </w:p>
    <w:p w:rsidR="000A214D" w:rsidRPr="00E54CBC" w:rsidRDefault="00BF15BD" w:rsidP="00BF15BD">
      <w:pPr>
        <w:tabs>
          <w:tab w:val="left" w:pos="1134"/>
          <w:tab w:val="left" w:pos="1418"/>
          <w:tab w:val="left" w:pos="1985"/>
        </w:tabs>
        <w:spacing w:line="240" w:lineRule="auto"/>
        <w:ind w:right="-540" w:firstLine="0"/>
        <w:jc w:val="left"/>
        <w:rPr>
          <w:rFonts w:ascii="Arial Narrow" w:hAnsi="Arial Narrow" w:cs="Times New Roman"/>
          <w:sz w:val="22"/>
        </w:rPr>
      </w:pPr>
      <w:r w:rsidRPr="00E54CBC">
        <w:rPr>
          <w:rFonts w:ascii="Arial Narrow" w:hAnsi="Arial Narrow" w:cs="Times New Roman"/>
          <w:sz w:val="22"/>
        </w:rPr>
        <w:t xml:space="preserve">                                                                                                                                                                                           - realizowany w danym roku projekt alternatywny </w:t>
      </w:r>
      <w:r w:rsidRPr="00E54CBC">
        <w:rPr>
          <w:rFonts w:ascii="Arial Narrow" w:hAnsi="Arial Narrow" w:cs="Times New Roman"/>
          <w:sz w:val="16"/>
          <w:szCs w:val="16"/>
        </w:rPr>
        <w:t xml:space="preserve">                               </w:t>
      </w:r>
      <w:r w:rsidRPr="00E54CBC">
        <w:rPr>
          <w:rFonts w:ascii="Arial Narrow" w:hAnsi="Arial Narrow" w:cs="Times New Roman"/>
          <w:sz w:val="22"/>
        </w:rPr>
        <w:t xml:space="preserve">                                                                                                                                                          - projekt nie zaplanowany w harmonogramie LPR  do realizacji  w danym roku</w:t>
      </w:r>
    </w:p>
    <w:p w:rsidR="00BF15BD" w:rsidRPr="00E54CBC" w:rsidRDefault="00BF15BD" w:rsidP="00BF15BD">
      <w:pPr>
        <w:tabs>
          <w:tab w:val="left" w:pos="1134"/>
          <w:tab w:val="left" w:pos="1418"/>
          <w:tab w:val="left" w:pos="1985"/>
        </w:tabs>
        <w:spacing w:line="240" w:lineRule="auto"/>
        <w:ind w:right="-540" w:firstLine="0"/>
        <w:jc w:val="left"/>
        <w:rPr>
          <w:rFonts w:ascii="Arial Narrow" w:hAnsi="Arial Narrow" w:cs="Times New Roman"/>
          <w:sz w:val="22"/>
        </w:rPr>
      </w:pPr>
    </w:p>
    <w:p w:rsidR="00BF15BD" w:rsidRPr="00E54CBC" w:rsidRDefault="000A214D" w:rsidP="00BF15BD">
      <w:pPr>
        <w:tabs>
          <w:tab w:val="left" w:pos="1276"/>
          <w:tab w:val="left" w:pos="1418"/>
          <w:tab w:val="left" w:pos="1985"/>
        </w:tabs>
        <w:spacing w:line="240" w:lineRule="auto"/>
        <w:ind w:hanging="142"/>
        <w:rPr>
          <w:rFonts w:ascii="Arial Narrow" w:hAnsi="Arial Narrow" w:cs="Times New Roman"/>
          <w:sz w:val="22"/>
        </w:rPr>
      </w:pPr>
      <w:r>
        <w:rPr>
          <w:rFonts w:ascii="Arial Narrow" w:hAnsi="Arial Narrow" w:cs="Times New Roman"/>
          <w:sz w:val="22"/>
        </w:rPr>
        <w:t xml:space="preserve">  -   </w:t>
      </w:r>
      <w:r w:rsidR="00BF15BD" w:rsidRPr="00E54CBC">
        <w:rPr>
          <w:rFonts w:ascii="Arial Narrow" w:hAnsi="Arial Narrow" w:cs="Times New Roman"/>
          <w:sz w:val="22"/>
        </w:rPr>
        <w:t>projekt nie zaplanowany w harmonogramie LPR, a realizowany w danym roku</w:t>
      </w:r>
    </w:p>
    <w:p w:rsidR="00BF15BD" w:rsidRPr="00E54CBC" w:rsidRDefault="00BF15BD" w:rsidP="00BF15BD">
      <w:pPr>
        <w:tabs>
          <w:tab w:val="left" w:pos="1276"/>
          <w:tab w:val="left" w:pos="1418"/>
          <w:tab w:val="left" w:pos="1985"/>
        </w:tabs>
        <w:spacing w:line="240" w:lineRule="auto"/>
        <w:ind w:hanging="142"/>
        <w:rPr>
          <w:rFonts w:ascii="Arial Narrow" w:hAnsi="Arial Narrow" w:cs="Times New Roman"/>
          <w:sz w:val="22"/>
        </w:rPr>
      </w:pPr>
    </w:p>
    <w:p w:rsidR="00BF15BD" w:rsidRPr="00E54CBC" w:rsidRDefault="00BF15BD" w:rsidP="00BF15BD">
      <w:pPr>
        <w:tabs>
          <w:tab w:val="left" w:pos="1276"/>
          <w:tab w:val="left" w:pos="1560"/>
          <w:tab w:val="left" w:pos="1985"/>
        </w:tabs>
        <w:ind w:firstLine="0"/>
        <w:rPr>
          <w:rFonts w:ascii="Arial Narrow" w:hAnsi="Arial Narrow" w:cs="Times New Roman"/>
          <w:sz w:val="22"/>
        </w:rPr>
      </w:pPr>
      <w:r w:rsidRPr="00E54CBC">
        <w:rPr>
          <w:rFonts w:ascii="Arial Narrow" w:hAnsi="Arial Narrow" w:cs="Times New Roman"/>
          <w:sz w:val="22"/>
        </w:rPr>
        <w:t xml:space="preserve">- </w:t>
      </w:r>
      <w:r>
        <w:rPr>
          <w:rFonts w:ascii="Arial Narrow" w:hAnsi="Arial Narrow" w:cs="Times New Roman"/>
          <w:sz w:val="22"/>
        </w:rPr>
        <w:t xml:space="preserve">realizacja projektu/inwestycji </w:t>
      </w:r>
      <w:r w:rsidRPr="00E54CBC">
        <w:rPr>
          <w:rFonts w:ascii="Arial Narrow" w:hAnsi="Arial Narrow" w:cs="Times New Roman"/>
          <w:sz w:val="22"/>
        </w:rPr>
        <w:t>zakończon</w:t>
      </w:r>
      <w:r>
        <w:rPr>
          <w:rFonts w:ascii="Arial Narrow" w:hAnsi="Arial Narrow" w:cs="Times New Roman"/>
          <w:sz w:val="22"/>
        </w:rPr>
        <w:t>a</w:t>
      </w:r>
    </w:p>
    <w:p w:rsidR="00BF15BD" w:rsidRPr="003A0521" w:rsidRDefault="00BF15BD" w:rsidP="00BF15BD"/>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BF15BD" w:rsidRDefault="00BF15BD" w:rsidP="00665FBD">
      <w:pPr>
        <w:tabs>
          <w:tab w:val="left" w:pos="1276"/>
          <w:tab w:val="left" w:pos="1560"/>
          <w:tab w:val="left" w:pos="1985"/>
        </w:tabs>
        <w:spacing w:line="240" w:lineRule="auto"/>
        <w:ind w:firstLine="0"/>
        <w:rPr>
          <w:rFonts w:cs="Times New Roman"/>
          <w:sz w:val="22"/>
        </w:rPr>
      </w:pPr>
    </w:p>
    <w:p w:rsidR="00BF15BD" w:rsidRDefault="00BF15BD"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D43FA0" w:rsidRDefault="00D43FA0" w:rsidP="00665FBD">
      <w:pPr>
        <w:tabs>
          <w:tab w:val="left" w:pos="1276"/>
          <w:tab w:val="left" w:pos="1560"/>
          <w:tab w:val="left" w:pos="1985"/>
        </w:tabs>
        <w:spacing w:line="240" w:lineRule="auto"/>
        <w:ind w:firstLine="0"/>
        <w:rPr>
          <w:rFonts w:cs="Times New Roman"/>
          <w:sz w:val="22"/>
        </w:rPr>
      </w:pPr>
    </w:p>
    <w:p w:rsidR="005F551F" w:rsidRPr="009E1C0D" w:rsidRDefault="005F551F" w:rsidP="00665FBD">
      <w:pPr>
        <w:pStyle w:val="Akapitzlist"/>
        <w:tabs>
          <w:tab w:val="left" w:pos="142"/>
        </w:tabs>
        <w:spacing w:line="276" w:lineRule="auto"/>
        <w:ind w:left="1146" w:hanging="1146"/>
        <w:jc w:val="left"/>
        <w:rPr>
          <w:b/>
          <w:smallCaps/>
          <w:sz w:val="28"/>
          <w:szCs w:val="28"/>
        </w:rPr>
      </w:pPr>
      <w:r w:rsidRPr="009E1C0D">
        <w:rPr>
          <w:b/>
          <w:smallCaps/>
          <w:sz w:val="28"/>
          <w:szCs w:val="28"/>
        </w:rPr>
        <w:lastRenderedPageBreak/>
        <w:t xml:space="preserve">2.  </w:t>
      </w:r>
      <w:r w:rsidR="00232EFF" w:rsidRPr="009E1C0D">
        <w:rPr>
          <w:b/>
          <w:smallCaps/>
          <w:sz w:val="28"/>
          <w:szCs w:val="28"/>
        </w:rPr>
        <w:t xml:space="preserve">Koszty i </w:t>
      </w:r>
      <w:r w:rsidRPr="009E1C0D">
        <w:rPr>
          <w:b/>
          <w:smallCaps/>
          <w:sz w:val="28"/>
          <w:szCs w:val="28"/>
        </w:rPr>
        <w:t xml:space="preserve"> </w:t>
      </w:r>
      <w:r w:rsidR="00591FFF" w:rsidRPr="009E1C0D">
        <w:rPr>
          <w:b/>
          <w:smallCaps/>
          <w:sz w:val="28"/>
          <w:szCs w:val="28"/>
        </w:rPr>
        <w:t>Źródła</w:t>
      </w:r>
      <w:r w:rsidRPr="009E1C0D">
        <w:rPr>
          <w:b/>
          <w:smallCaps/>
          <w:sz w:val="28"/>
          <w:szCs w:val="28"/>
        </w:rPr>
        <w:t xml:space="preserve"> </w:t>
      </w:r>
      <w:r w:rsidR="00591FFF" w:rsidRPr="009E1C0D">
        <w:rPr>
          <w:b/>
          <w:smallCaps/>
          <w:sz w:val="28"/>
          <w:szCs w:val="28"/>
        </w:rPr>
        <w:t>F</w:t>
      </w:r>
      <w:r w:rsidRPr="009E1C0D">
        <w:rPr>
          <w:b/>
          <w:smallCaps/>
          <w:sz w:val="28"/>
          <w:szCs w:val="28"/>
        </w:rPr>
        <w:t xml:space="preserve">inansowania </w:t>
      </w:r>
      <w:r w:rsidR="00232EFF" w:rsidRPr="009E1C0D">
        <w:rPr>
          <w:b/>
          <w:smallCaps/>
          <w:sz w:val="28"/>
          <w:szCs w:val="28"/>
        </w:rPr>
        <w:t xml:space="preserve"> </w:t>
      </w:r>
    </w:p>
    <w:p w:rsidR="00A83E6E" w:rsidRPr="009E1C0D" w:rsidRDefault="00A83E6E" w:rsidP="00A83E6E">
      <w:pPr>
        <w:spacing w:line="276" w:lineRule="auto"/>
        <w:ind w:left="284" w:firstLine="425"/>
        <w:rPr>
          <w:szCs w:val="24"/>
          <w:lang w:eastAsia="pl-PL"/>
        </w:rPr>
      </w:pPr>
    </w:p>
    <w:p w:rsidR="003912E0" w:rsidRDefault="003912E0" w:rsidP="00A83E6E">
      <w:pPr>
        <w:spacing w:line="276" w:lineRule="auto"/>
        <w:ind w:left="284" w:firstLine="425"/>
        <w:rPr>
          <w:color w:val="000000" w:themeColor="text1"/>
          <w:szCs w:val="24"/>
          <w:lang w:eastAsia="pl-PL"/>
        </w:rPr>
      </w:pPr>
    </w:p>
    <w:p w:rsidR="00A83E6E" w:rsidRDefault="00A83E6E" w:rsidP="00A83E6E">
      <w:pPr>
        <w:tabs>
          <w:tab w:val="left" w:pos="142"/>
        </w:tabs>
        <w:spacing w:line="276" w:lineRule="auto"/>
        <w:ind w:firstLine="284"/>
        <w:jc w:val="left"/>
        <w:rPr>
          <w:smallCaps/>
          <w:sz w:val="16"/>
          <w:szCs w:val="16"/>
        </w:rPr>
      </w:pPr>
      <w:r>
        <w:rPr>
          <w:rFonts w:cs="Times New Roman"/>
          <w:caps/>
          <w:color w:val="000000"/>
          <w:spacing w:val="1"/>
          <w:sz w:val="28"/>
          <w:szCs w:val="28"/>
        </w:rPr>
        <w:t xml:space="preserve">2.1  </w:t>
      </w:r>
      <w:r w:rsidRPr="00620A88">
        <w:rPr>
          <w:smallCaps/>
          <w:sz w:val="28"/>
          <w:szCs w:val="28"/>
        </w:rPr>
        <w:t xml:space="preserve">Poniesione </w:t>
      </w:r>
      <w:r>
        <w:rPr>
          <w:smallCaps/>
          <w:sz w:val="28"/>
          <w:szCs w:val="28"/>
        </w:rPr>
        <w:t>K</w:t>
      </w:r>
      <w:r w:rsidRPr="00620A88">
        <w:rPr>
          <w:smallCaps/>
          <w:sz w:val="28"/>
          <w:szCs w:val="28"/>
        </w:rPr>
        <w:t>oszty</w:t>
      </w:r>
    </w:p>
    <w:p w:rsidR="00DB6C44" w:rsidRPr="00DB6C44" w:rsidRDefault="00A83E6E" w:rsidP="00DB6C44">
      <w:pPr>
        <w:spacing w:line="276" w:lineRule="auto"/>
        <w:ind w:left="284" w:firstLine="425"/>
        <w:rPr>
          <w:sz w:val="16"/>
          <w:szCs w:val="16"/>
          <w:lang w:eastAsia="pl-PL"/>
        </w:rPr>
      </w:pPr>
      <w:r>
        <w:rPr>
          <w:color w:val="000000" w:themeColor="text1"/>
          <w:szCs w:val="24"/>
          <w:lang w:eastAsia="pl-PL"/>
        </w:rPr>
        <w:t xml:space="preserve"> </w:t>
      </w:r>
    </w:p>
    <w:p w:rsidR="002F6FF8" w:rsidRDefault="00527297" w:rsidP="002F6FF8">
      <w:pPr>
        <w:spacing w:line="276" w:lineRule="auto"/>
        <w:jc w:val="left"/>
        <w:rPr>
          <w:rFonts w:cs="Times New Roman"/>
          <w:szCs w:val="24"/>
          <w:lang w:eastAsia="pl-PL"/>
        </w:rPr>
      </w:pPr>
      <w:r w:rsidRPr="002F6FF8">
        <w:rPr>
          <w:rFonts w:cs="Times New Roman"/>
          <w:szCs w:val="24"/>
          <w:lang w:eastAsia="pl-PL"/>
        </w:rPr>
        <w:t>Oszacowany w obowiązującym LPR,</w:t>
      </w:r>
      <w:r w:rsidR="00170CC0" w:rsidRPr="002F6FF8">
        <w:rPr>
          <w:rFonts w:cs="Times New Roman"/>
          <w:szCs w:val="24"/>
          <w:lang w:eastAsia="pl-PL"/>
        </w:rPr>
        <w:t xml:space="preserve"> </w:t>
      </w:r>
      <w:r w:rsidRPr="002F6FF8">
        <w:rPr>
          <w:rFonts w:cs="Times New Roman"/>
          <w:szCs w:val="24"/>
          <w:lang w:eastAsia="pl-PL"/>
        </w:rPr>
        <w:t>ł</w:t>
      </w:r>
      <w:r w:rsidR="00DB6C44" w:rsidRPr="002F6FF8">
        <w:rPr>
          <w:rFonts w:cs="Times New Roman"/>
          <w:szCs w:val="24"/>
          <w:lang w:eastAsia="pl-PL"/>
        </w:rPr>
        <w:t>ączny</w:t>
      </w:r>
      <w:r w:rsidRPr="002F6FF8">
        <w:rPr>
          <w:rFonts w:cs="Times New Roman"/>
          <w:szCs w:val="24"/>
          <w:lang w:eastAsia="pl-PL"/>
        </w:rPr>
        <w:t xml:space="preserve"> </w:t>
      </w:r>
      <w:r w:rsidR="00DB6C44" w:rsidRPr="002F6FF8">
        <w:rPr>
          <w:rFonts w:cs="Times New Roman"/>
          <w:szCs w:val="24"/>
          <w:lang w:eastAsia="pl-PL"/>
        </w:rPr>
        <w:t xml:space="preserve">budżet </w:t>
      </w:r>
      <w:r w:rsidR="008A382E" w:rsidRPr="002F6FF8">
        <w:rPr>
          <w:rFonts w:cs="Times New Roman"/>
          <w:szCs w:val="24"/>
          <w:lang w:eastAsia="pl-PL"/>
        </w:rPr>
        <w:t>P</w:t>
      </w:r>
      <w:r w:rsidR="00DB6C44" w:rsidRPr="002F6FF8">
        <w:rPr>
          <w:rFonts w:cs="Times New Roman"/>
          <w:szCs w:val="24"/>
          <w:lang w:eastAsia="pl-PL"/>
        </w:rPr>
        <w:t xml:space="preserve">rogramu </w:t>
      </w:r>
      <w:r w:rsidR="00F3798E" w:rsidRPr="002F6FF8">
        <w:rPr>
          <w:rFonts w:cs="Times New Roman"/>
          <w:szCs w:val="24"/>
          <w:lang w:eastAsia="pl-PL"/>
        </w:rPr>
        <w:t xml:space="preserve">na realizację projektów </w:t>
      </w:r>
      <w:r w:rsidR="00D51331" w:rsidRPr="002F6FF8">
        <w:rPr>
          <w:rFonts w:cs="Times New Roman"/>
          <w:szCs w:val="24"/>
          <w:lang w:eastAsia="pl-PL"/>
        </w:rPr>
        <w:t xml:space="preserve">w </w:t>
      </w:r>
    </w:p>
    <w:p w:rsidR="00CA256E" w:rsidRPr="002F6FF8" w:rsidRDefault="00D51331" w:rsidP="002F6FF8">
      <w:pPr>
        <w:spacing w:line="276" w:lineRule="auto"/>
        <w:jc w:val="left"/>
        <w:rPr>
          <w:rFonts w:eastAsia="Times New Roman" w:cs="Times New Roman"/>
          <w:b/>
          <w:bCs/>
          <w:szCs w:val="24"/>
          <w:lang w:eastAsia="pl-PL"/>
        </w:rPr>
      </w:pPr>
      <w:r w:rsidRPr="002F6FF8">
        <w:rPr>
          <w:rFonts w:cs="Times New Roman"/>
          <w:szCs w:val="24"/>
          <w:lang w:eastAsia="pl-PL"/>
        </w:rPr>
        <w:t>latach 2007-</w:t>
      </w:r>
      <w:r w:rsidR="00F3798E" w:rsidRPr="002F6FF8">
        <w:rPr>
          <w:rFonts w:cs="Times New Roman"/>
          <w:szCs w:val="24"/>
          <w:lang w:eastAsia="pl-PL"/>
        </w:rPr>
        <w:t>2020</w:t>
      </w:r>
      <w:r w:rsidR="002F6FF8">
        <w:rPr>
          <w:rFonts w:cs="Times New Roman"/>
          <w:szCs w:val="24"/>
          <w:lang w:eastAsia="pl-PL"/>
        </w:rPr>
        <w:t xml:space="preserve"> </w:t>
      </w:r>
      <w:r w:rsidRPr="002F6FF8">
        <w:rPr>
          <w:rFonts w:cs="Times New Roman"/>
          <w:szCs w:val="24"/>
          <w:lang w:eastAsia="pl-PL"/>
        </w:rPr>
        <w:t xml:space="preserve"> </w:t>
      </w:r>
      <w:r w:rsidR="00DB6C44" w:rsidRPr="002F6FF8">
        <w:rPr>
          <w:rFonts w:cs="Times New Roman"/>
          <w:szCs w:val="24"/>
          <w:lang w:eastAsia="pl-PL"/>
        </w:rPr>
        <w:t xml:space="preserve">zawiera się w kwocie  </w:t>
      </w:r>
      <w:r w:rsidR="00215E52">
        <w:rPr>
          <w:rFonts w:eastAsia="Times New Roman" w:cs="Times New Roman"/>
          <w:b/>
          <w:bCs/>
          <w:szCs w:val="24"/>
          <w:lang w:eastAsia="pl-PL"/>
        </w:rPr>
        <w:t>229 491 225,69</w:t>
      </w:r>
      <w:r w:rsidR="002F6FF8">
        <w:rPr>
          <w:rFonts w:eastAsia="Times New Roman" w:cs="Times New Roman"/>
          <w:b/>
          <w:bCs/>
          <w:szCs w:val="24"/>
          <w:lang w:eastAsia="pl-PL"/>
        </w:rPr>
        <w:t xml:space="preserve"> </w:t>
      </w:r>
      <w:r w:rsidR="00294D94" w:rsidRPr="002F6FF8">
        <w:rPr>
          <w:rFonts w:cs="Times New Roman"/>
          <w:b/>
          <w:szCs w:val="24"/>
          <w:lang w:eastAsia="pl-PL"/>
        </w:rPr>
        <w:t>zł brutto</w:t>
      </w:r>
      <w:r w:rsidR="000E0C33" w:rsidRPr="002F6FF8">
        <w:rPr>
          <w:rFonts w:cs="Times New Roman"/>
          <w:b/>
          <w:szCs w:val="24"/>
          <w:lang w:eastAsia="pl-PL"/>
        </w:rPr>
        <w:t>.</w:t>
      </w:r>
      <w:r w:rsidR="00294D94" w:rsidRPr="002F6FF8">
        <w:rPr>
          <w:rFonts w:cs="Times New Roman"/>
          <w:szCs w:val="24"/>
          <w:lang w:eastAsia="pl-PL"/>
        </w:rPr>
        <w:t xml:space="preserve"> </w:t>
      </w:r>
      <w:r w:rsidR="004F796F" w:rsidRPr="002F6FF8">
        <w:rPr>
          <w:rStyle w:val="Odwoanieprzypisudolnego"/>
          <w:szCs w:val="24"/>
          <w:lang w:eastAsia="pl-PL"/>
        </w:rPr>
        <w:footnoteReference w:id="6"/>
      </w:r>
    </w:p>
    <w:p w:rsidR="00A3789F" w:rsidRPr="002F6FF8" w:rsidRDefault="00A3789F" w:rsidP="002F6FF8">
      <w:pPr>
        <w:spacing w:line="276" w:lineRule="auto"/>
        <w:ind w:left="284" w:firstLine="0"/>
        <w:jc w:val="left"/>
        <w:rPr>
          <w:rFonts w:cs="Times New Roman"/>
          <w:szCs w:val="24"/>
          <w:lang w:eastAsia="pl-PL"/>
        </w:rPr>
      </w:pPr>
    </w:p>
    <w:p w:rsidR="00CA256E" w:rsidRPr="002F6FF8" w:rsidRDefault="00CA256E" w:rsidP="00CA256E">
      <w:pPr>
        <w:spacing w:line="276" w:lineRule="auto"/>
        <w:ind w:left="284" w:firstLine="424"/>
        <w:rPr>
          <w:szCs w:val="24"/>
          <w:lang w:eastAsia="pl-PL"/>
        </w:rPr>
      </w:pPr>
      <w:r>
        <w:rPr>
          <w:szCs w:val="24"/>
          <w:lang w:eastAsia="pl-PL"/>
        </w:rPr>
        <w:t xml:space="preserve">  </w:t>
      </w:r>
      <w:r w:rsidR="00B26E2B" w:rsidRPr="00F3798E">
        <w:rPr>
          <w:szCs w:val="24"/>
          <w:lang w:eastAsia="pl-PL"/>
        </w:rPr>
        <w:t xml:space="preserve">Całkowite </w:t>
      </w:r>
      <w:r w:rsidR="000E0C33">
        <w:rPr>
          <w:szCs w:val="24"/>
          <w:lang w:eastAsia="pl-PL"/>
        </w:rPr>
        <w:t xml:space="preserve">nakłady finansowe </w:t>
      </w:r>
      <w:r w:rsidR="00B26E2B" w:rsidRPr="00F3798E">
        <w:rPr>
          <w:szCs w:val="24"/>
          <w:lang w:eastAsia="pl-PL"/>
        </w:rPr>
        <w:t>poniesione</w:t>
      </w:r>
      <w:r w:rsidR="00D51331">
        <w:rPr>
          <w:szCs w:val="24"/>
          <w:lang w:eastAsia="pl-PL"/>
        </w:rPr>
        <w:t xml:space="preserve"> </w:t>
      </w:r>
      <w:r w:rsidR="00D51331" w:rsidRPr="00F3798E">
        <w:rPr>
          <w:szCs w:val="24"/>
          <w:lang w:eastAsia="pl-PL"/>
        </w:rPr>
        <w:t>do 31.12.201</w:t>
      </w:r>
      <w:r w:rsidR="002E302C">
        <w:rPr>
          <w:szCs w:val="24"/>
          <w:lang w:eastAsia="pl-PL"/>
        </w:rPr>
        <w:t>9</w:t>
      </w:r>
      <w:r w:rsidR="00D51331" w:rsidRPr="00F3798E">
        <w:rPr>
          <w:szCs w:val="24"/>
          <w:lang w:eastAsia="pl-PL"/>
        </w:rPr>
        <w:t xml:space="preserve"> r.</w:t>
      </w:r>
      <w:r w:rsidR="00B26E2B" w:rsidRPr="00F3798E">
        <w:rPr>
          <w:szCs w:val="24"/>
          <w:lang w:eastAsia="pl-PL"/>
        </w:rPr>
        <w:t xml:space="preserve"> na realizację projektów wyniosły </w:t>
      </w:r>
      <w:r w:rsidR="00B26E2B" w:rsidRPr="002F6FF8">
        <w:rPr>
          <w:szCs w:val="24"/>
          <w:lang w:eastAsia="pl-PL"/>
        </w:rPr>
        <w:t xml:space="preserve">ogółem </w:t>
      </w:r>
      <w:r w:rsidR="0044654A">
        <w:rPr>
          <w:b/>
          <w:szCs w:val="24"/>
          <w:lang w:eastAsia="pl-PL"/>
        </w:rPr>
        <w:t>119 461 282,16</w:t>
      </w:r>
      <w:r w:rsidR="00B26E2B" w:rsidRPr="002F6FF8">
        <w:rPr>
          <w:szCs w:val="24"/>
          <w:lang w:eastAsia="pl-PL"/>
        </w:rPr>
        <w:t xml:space="preserve"> </w:t>
      </w:r>
      <w:r w:rsidR="00B26E2B" w:rsidRPr="002F6FF8">
        <w:rPr>
          <w:b/>
          <w:szCs w:val="24"/>
          <w:lang w:eastAsia="pl-PL"/>
        </w:rPr>
        <w:t>zł brutto</w:t>
      </w:r>
      <w:r w:rsidR="00D51331" w:rsidRPr="002F6FF8">
        <w:rPr>
          <w:szCs w:val="24"/>
          <w:lang w:eastAsia="pl-PL"/>
        </w:rPr>
        <w:t xml:space="preserve"> </w:t>
      </w:r>
      <w:r w:rsidR="0020390E" w:rsidRPr="002F6FF8">
        <w:rPr>
          <w:rStyle w:val="Odwoanieprzypisudolnego"/>
          <w:szCs w:val="24"/>
          <w:lang w:eastAsia="pl-PL"/>
        </w:rPr>
        <w:footnoteReference w:id="7"/>
      </w:r>
      <w:r w:rsidR="0020390E" w:rsidRPr="002F6FF8">
        <w:rPr>
          <w:szCs w:val="24"/>
          <w:lang w:eastAsia="pl-PL"/>
        </w:rPr>
        <w:t xml:space="preserve">, </w:t>
      </w:r>
      <w:r w:rsidR="00A3789F" w:rsidRPr="002F6FF8">
        <w:rPr>
          <w:szCs w:val="24"/>
          <w:lang w:eastAsia="pl-PL"/>
        </w:rPr>
        <w:t xml:space="preserve">w tym:  </w:t>
      </w:r>
    </w:p>
    <w:p w:rsidR="00CA256E" w:rsidRPr="002F6FF8" w:rsidRDefault="00CA256E" w:rsidP="00CA256E">
      <w:pPr>
        <w:spacing w:line="276" w:lineRule="auto"/>
        <w:ind w:left="284" w:firstLine="0"/>
        <w:rPr>
          <w:b/>
          <w:szCs w:val="24"/>
          <w:lang w:eastAsia="pl-PL"/>
        </w:rPr>
      </w:pPr>
      <w:r w:rsidRPr="002F6FF8">
        <w:rPr>
          <w:szCs w:val="24"/>
          <w:lang w:eastAsia="pl-PL"/>
        </w:rPr>
        <w:t xml:space="preserve">- </w:t>
      </w:r>
      <w:r w:rsidRPr="002F6FF8">
        <w:rPr>
          <w:b/>
          <w:szCs w:val="24"/>
          <w:lang w:eastAsia="pl-PL"/>
        </w:rPr>
        <w:t>od 2007 r.  do 2015 r.</w:t>
      </w:r>
      <w:r w:rsidRPr="002F6FF8">
        <w:rPr>
          <w:szCs w:val="24"/>
          <w:lang w:eastAsia="pl-PL"/>
        </w:rPr>
        <w:t xml:space="preserve">  </w:t>
      </w:r>
      <w:r w:rsidR="004D0663" w:rsidRPr="002F6FF8">
        <w:rPr>
          <w:szCs w:val="24"/>
          <w:lang w:eastAsia="pl-PL"/>
        </w:rPr>
        <w:t xml:space="preserve">    </w:t>
      </w:r>
      <w:r w:rsidRPr="002F6FF8">
        <w:rPr>
          <w:szCs w:val="24"/>
          <w:lang w:eastAsia="pl-PL"/>
        </w:rPr>
        <w:t xml:space="preserve"> -  w wysokości     </w:t>
      </w:r>
      <w:r w:rsidR="002F6FF8" w:rsidRPr="002F6FF8">
        <w:rPr>
          <w:szCs w:val="24"/>
          <w:lang w:eastAsia="pl-PL"/>
        </w:rPr>
        <w:t xml:space="preserve">  </w:t>
      </w:r>
      <w:r w:rsidRPr="002F6FF8">
        <w:rPr>
          <w:b/>
          <w:szCs w:val="24"/>
          <w:lang w:eastAsia="pl-PL"/>
        </w:rPr>
        <w:t>3 413 908,28 zł</w:t>
      </w:r>
    </w:p>
    <w:p w:rsidR="00CA256E" w:rsidRPr="002F6FF8" w:rsidRDefault="00CA256E" w:rsidP="00CA256E">
      <w:pPr>
        <w:spacing w:line="276" w:lineRule="auto"/>
        <w:ind w:left="284" w:firstLine="0"/>
        <w:rPr>
          <w:szCs w:val="24"/>
        </w:rPr>
      </w:pPr>
      <w:r w:rsidRPr="002F6FF8">
        <w:rPr>
          <w:szCs w:val="24"/>
          <w:lang w:eastAsia="pl-PL"/>
        </w:rPr>
        <w:t>-</w:t>
      </w:r>
      <w:r w:rsidRPr="002F6FF8">
        <w:rPr>
          <w:b/>
          <w:szCs w:val="24"/>
          <w:lang w:eastAsia="pl-PL"/>
        </w:rPr>
        <w:t xml:space="preserve"> </w:t>
      </w:r>
      <w:r w:rsidR="004F796F" w:rsidRPr="002F6FF8">
        <w:rPr>
          <w:b/>
          <w:szCs w:val="24"/>
          <w:lang w:eastAsia="pl-PL"/>
        </w:rPr>
        <w:t xml:space="preserve">w </w:t>
      </w:r>
      <w:r w:rsidRPr="002F6FF8">
        <w:rPr>
          <w:b/>
          <w:szCs w:val="24"/>
          <w:lang w:eastAsia="pl-PL"/>
        </w:rPr>
        <w:t>2016 r.</w:t>
      </w:r>
      <w:r w:rsidRPr="002F6FF8">
        <w:rPr>
          <w:szCs w:val="24"/>
          <w:lang w:eastAsia="pl-PL"/>
        </w:rPr>
        <w:t xml:space="preserve">                           -  w wysokości    </w:t>
      </w:r>
      <w:r w:rsidR="002F6FF8" w:rsidRPr="002F6FF8">
        <w:rPr>
          <w:szCs w:val="24"/>
          <w:lang w:eastAsia="pl-PL"/>
        </w:rPr>
        <w:t xml:space="preserve">  </w:t>
      </w:r>
      <w:r w:rsidRPr="002F6FF8">
        <w:rPr>
          <w:szCs w:val="24"/>
          <w:lang w:eastAsia="pl-PL"/>
        </w:rPr>
        <w:t xml:space="preserve"> </w:t>
      </w:r>
      <w:r w:rsidRPr="002F6FF8">
        <w:rPr>
          <w:b/>
          <w:szCs w:val="24"/>
          <w:lang w:eastAsia="pl-PL"/>
        </w:rPr>
        <w:t>5 967 069,67 zł</w:t>
      </w:r>
    </w:p>
    <w:p w:rsidR="00CA256E" w:rsidRPr="002F6FF8" w:rsidRDefault="00CA256E" w:rsidP="00CA256E">
      <w:pPr>
        <w:spacing w:line="276" w:lineRule="auto"/>
        <w:ind w:left="284" w:firstLine="0"/>
        <w:rPr>
          <w:b/>
          <w:szCs w:val="24"/>
        </w:rPr>
      </w:pPr>
      <w:r w:rsidRPr="002F6FF8">
        <w:rPr>
          <w:szCs w:val="24"/>
          <w:lang w:eastAsia="pl-PL"/>
        </w:rPr>
        <w:t xml:space="preserve">- </w:t>
      </w:r>
      <w:r w:rsidR="004F796F" w:rsidRPr="002F6FF8">
        <w:rPr>
          <w:b/>
          <w:szCs w:val="24"/>
          <w:lang w:eastAsia="pl-PL"/>
        </w:rPr>
        <w:t xml:space="preserve">w </w:t>
      </w:r>
      <w:r w:rsidRPr="002F6FF8">
        <w:rPr>
          <w:b/>
          <w:szCs w:val="24"/>
          <w:lang w:eastAsia="pl-PL"/>
        </w:rPr>
        <w:t>2017 r.</w:t>
      </w:r>
      <w:r w:rsidRPr="002F6FF8">
        <w:rPr>
          <w:szCs w:val="24"/>
          <w:lang w:eastAsia="pl-PL"/>
        </w:rPr>
        <w:t xml:space="preserve">                           -  w wysokości </w:t>
      </w:r>
      <w:r w:rsidR="002F6FF8" w:rsidRPr="002F6FF8">
        <w:rPr>
          <w:szCs w:val="24"/>
          <w:lang w:eastAsia="pl-PL"/>
        </w:rPr>
        <w:t xml:space="preserve">  </w:t>
      </w:r>
      <w:r w:rsidRPr="002F6FF8">
        <w:rPr>
          <w:szCs w:val="24"/>
          <w:lang w:eastAsia="pl-PL"/>
        </w:rPr>
        <w:t xml:space="preserve">  </w:t>
      </w:r>
      <w:r w:rsidRPr="002F6FF8">
        <w:rPr>
          <w:b/>
          <w:szCs w:val="24"/>
        </w:rPr>
        <w:t>11 598 744,80 zł</w:t>
      </w:r>
    </w:p>
    <w:p w:rsidR="003273DE" w:rsidRPr="002F6FF8" w:rsidRDefault="00CA256E" w:rsidP="004F796F">
      <w:pPr>
        <w:spacing w:line="276" w:lineRule="auto"/>
        <w:ind w:left="284" w:firstLine="0"/>
        <w:rPr>
          <w:b/>
          <w:szCs w:val="24"/>
        </w:rPr>
      </w:pPr>
      <w:r w:rsidRPr="002F6FF8">
        <w:rPr>
          <w:szCs w:val="24"/>
          <w:lang w:eastAsia="pl-PL"/>
        </w:rPr>
        <w:t xml:space="preserve">- </w:t>
      </w:r>
      <w:r w:rsidR="004F796F" w:rsidRPr="002F6FF8">
        <w:rPr>
          <w:b/>
          <w:szCs w:val="24"/>
          <w:lang w:eastAsia="pl-PL"/>
        </w:rPr>
        <w:t xml:space="preserve">w </w:t>
      </w:r>
      <w:r w:rsidRPr="002F6FF8">
        <w:rPr>
          <w:b/>
          <w:szCs w:val="24"/>
          <w:lang w:eastAsia="pl-PL"/>
        </w:rPr>
        <w:t xml:space="preserve">2018 r. </w:t>
      </w:r>
      <w:r w:rsidRPr="002F6FF8">
        <w:rPr>
          <w:szCs w:val="24"/>
          <w:lang w:eastAsia="pl-PL"/>
        </w:rPr>
        <w:t xml:space="preserve">                          - </w:t>
      </w:r>
      <w:r w:rsidRPr="002F6FF8">
        <w:rPr>
          <w:szCs w:val="24"/>
        </w:rPr>
        <w:t xml:space="preserve"> </w:t>
      </w:r>
      <w:r w:rsidRPr="002F6FF8">
        <w:rPr>
          <w:szCs w:val="24"/>
          <w:lang w:eastAsia="pl-PL"/>
        </w:rPr>
        <w:t xml:space="preserve">w wysokości  </w:t>
      </w:r>
      <w:r w:rsidR="002F6FF8" w:rsidRPr="002F6FF8">
        <w:rPr>
          <w:szCs w:val="24"/>
          <w:lang w:eastAsia="pl-PL"/>
        </w:rPr>
        <w:t xml:space="preserve">  </w:t>
      </w:r>
      <w:r w:rsidRPr="002F6FF8">
        <w:rPr>
          <w:szCs w:val="24"/>
          <w:lang w:eastAsia="pl-PL"/>
        </w:rPr>
        <w:t xml:space="preserve"> </w:t>
      </w:r>
      <w:r w:rsidRPr="002F6FF8">
        <w:rPr>
          <w:b/>
          <w:szCs w:val="24"/>
        </w:rPr>
        <w:t>44 228 004,67 zł</w:t>
      </w:r>
    </w:p>
    <w:p w:rsidR="00A3789F" w:rsidRPr="002F6FF8" w:rsidRDefault="002E302C" w:rsidP="004F796F">
      <w:pPr>
        <w:spacing w:line="276" w:lineRule="auto"/>
        <w:ind w:left="284" w:firstLine="0"/>
        <w:rPr>
          <w:b/>
          <w:szCs w:val="24"/>
        </w:rPr>
      </w:pPr>
      <w:r w:rsidRPr="002F6FF8">
        <w:rPr>
          <w:b/>
          <w:szCs w:val="24"/>
        </w:rPr>
        <w:t xml:space="preserve">- w 2019 r.                           </w:t>
      </w:r>
      <w:r w:rsidRPr="002F6FF8">
        <w:rPr>
          <w:szCs w:val="24"/>
          <w:lang w:eastAsia="pl-PL"/>
        </w:rPr>
        <w:t xml:space="preserve">- </w:t>
      </w:r>
      <w:r w:rsidRPr="002F6FF8">
        <w:rPr>
          <w:szCs w:val="24"/>
        </w:rPr>
        <w:t xml:space="preserve"> </w:t>
      </w:r>
      <w:r w:rsidRPr="002F6FF8">
        <w:rPr>
          <w:szCs w:val="24"/>
          <w:lang w:eastAsia="pl-PL"/>
        </w:rPr>
        <w:t xml:space="preserve">w wysokości  </w:t>
      </w:r>
      <w:r w:rsidR="0044654A">
        <w:rPr>
          <w:szCs w:val="24"/>
          <w:lang w:eastAsia="pl-PL"/>
        </w:rPr>
        <w:t xml:space="preserve">  </w:t>
      </w:r>
      <w:r w:rsidRPr="002F6FF8">
        <w:rPr>
          <w:szCs w:val="24"/>
          <w:lang w:eastAsia="pl-PL"/>
        </w:rPr>
        <w:t xml:space="preserve"> </w:t>
      </w:r>
      <w:r w:rsidR="0044654A">
        <w:rPr>
          <w:b/>
          <w:szCs w:val="24"/>
          <w:lang w:eastAsia="pl-PL"/>
        </w:rPr>
        <w:t>54 253 554,74</w:t>
      </w:r>
      <w:r w:rsidR="002F6FF8" w:rsidRPr="002F6FF8">
        <w:rPr>
          <w:b/>
          <w:szCs w:val="24"/>
          <w:lang w:eastAsia="pl-PL"/>
        </w:rPr>
        <w:t xml:space="preserve"> zł</w:t>
      </w:r>
    </w:p>
    <w:p w:rsidR="00B26E2B" w:rsidRPr="000E0C33" w:rsidRDefault="00CA256E" w:rsidP="000E0C33">
      <w:pPr>
        <w:spacing w:line="276" w:lineRule="auto"/>
        <w:ind w:left="284" w:firstLine="0"/>
        <w:rPr>
          <w:szCs w:val="24"/>
          <w:lang w:eastAsia="pl-PL"/>
        </w:rPr>
      </w:pPr>
      <w:r>
        <w:rPr>
          <w:szCs w:val="24"/>
        </w:rPr>
        <w:t xml:space="preserve">          </w:t>
      </w:r>
      <w:r w:rsidR="00B26E2B" w:rsidRPr="00F93EA3">
        <w:rPr>
          <w:szCs w:val="24"/>
        </w:rPr>
        <w:t xml:space="preserve">Z szacowanego w LPR budżetu pozostaje do wykorzystania kwota </w:t>
      </w:r>
      <w:r w:rsidR="0044654A" w:rsidRPr="0044654A">
        <w:rPr>
          <w:b/>
          <w:szCs w:val="24"/>
        </w:rPr>
        <w:t>110 029 943,53</w:t>
      </w:r>
      <w:r w:rsidR="00B26E2B" w:rsidRPr="002E302C">
        <w:rPr>
          <w:b/>
          <w:color w:val="FF0000"/>
          <w:szCs w:val="24"/>
        </w:rPr>
        <w:t xml:space="preserve"> </w:t>
      </w:r>
      <w:r w:rsidR="00B26E2B" w:rsidRPr="00F93EA3">
        <w:rPr>
          <w:b/>
          <w:szCs w:val="24"/>
        </w:rPr>
        <w:t>zł</w:t>
      </w:r>
      <w:r w:rsidR="00B26E2B" w:rsidRPr="00F702D3">
        <w:rPr>
          <w:b/>
          <w:szCs w:val="24"/>
        </w:rPr>
        <w:t xml:space="preserve"> brutto</w:t>
      </w:r>
      <w:r w:rsidR="000E0C33">
        <w:rPr>
          <w:b/>
          <w:szCs w:val="24"/>
        </w:rPr>
        <w:t xml:space="preserve">. </w:t>
      </w:r>
      <w:r w:rsidR="00B26E2B">
        <w:rPr>
          <w:rStyle w:val="Odwoanieprzypisudolnego"/>
          <w:b/>
          <w:szCs w:val="24"/>
        </w:rPr>
        <w:footnoteReference w:id="8"/>
      </w:r>
    </w:p>
    <w:p w:rsidR="003912E0" w:rsidRDefault="00AB236E" w:rsidP="00A3789F">
      <w:pPr>
        <w:tabs>
          <w:tab w:val="left" w:pos="851"/>
        </w:tabs>
        <w:spacing w:line="276" w:lineRule="auto"/>
        <w:ind w:left="284" w:firstLine="0"/>
        <w:rPr>
          <w:szCs w:val="24"/>
        </w:rPr>
      </w:pPr>
      <w:r>
        <w:rPr>
          <w:szCs w:val="24"/>
        </w:rPr>
        <w:t xml:space="preserve">          </w:t>
      </w:r>
    </w:p>
    <w:p w:rsidR="004D0663" w:rsidRDefault="004D0663" w:rsidP="00A3789F">
      <w:pPr>
        <w:tabs>
          <w:tab w:val="left" w:pos="851"/>
        </w:tabs>
        <w:spacing w:line="276" w:lineRule="auto"/>
        <w:ind w:left="284" w:firstLine="0"/>
        <w:rPr>
          <w:szCs w:val="24"/>
        </w:rPr>
      </w:pPr>
    </w:p>
    <w:p w:rsidR="006A6BC5" w:rsidRPr="003912E0" w:rsidRDefault="003912E0" w:rsidP="003912E0">
      <w:pPr>
        <w:tabs>
          <w:tab w:val="left" w:pos="851"/>
        </w:tabs>
        <w:spacing w:line="276" w:lineRule="auto"/>
        <w:ind w:left="284" w:firstLine="0"/>
        <w:rPr>
          <w:rFonts w:cs="Times New Roman"/>
          <w:b/>
          <w:szCs w:val="24"/>
          <w:vertAlign w:val="superscript"/>
        </w:rPr>
      </w:pPr>
      <w:r>
        <w:rPr>
          <w:szCs w:val="24"/>
        </w:rPr>
        <w:tab/>
      </w:r>
      <w:r w:rsidR="00DB6C44" w:rsidRPr="008146B2">
        <w:rPr>
          <w:szCs w:val="24"/>
        </w:rPr>
        <w:t xml:space="preserve">Planowany </w:t>
      </w:r>
      <w:r w:rsidR="004D0663">
        <w:rPr>
          <w:szCs w:val="24"/>
        </w:rPr>
        <w:t xml:space="preserve">w LPR </w:t>
      </w:r>
      <w:r w:rsidR="00A3789F" w:rsidRPr="008146B2">
        <w:rPr>
          <w:szCs w:val="24"/>
        </w:rPr>
        <w:t xml:space="preserve">budżet </w:t>
      </w:r>
      <w:r w:rsidR="00DB6C44" w:rsidRPr="008146B2">
        <w:rPr>
          <w:szCs w:val="24"/>
        </w:rPr>
        <w:t>przekroczono</w:t>
      </w:r>
      <w:r w:rsidR="00896157">
        <w:rPr>
          <w:szCs w:val="24"/>
        </w:rPr>
        <w:t xml:space="preserve"> </w:t>
      </w:r>
      <w:r w:rsidR="00DB6C44" w:rsidRPr="008146B2">
        <w:rPr>
          <w:szCs w:val="24"/>
        </w:rPr>
        <w:t xml:space="preserve">w </w:t>
      </w:r>
      <w:r w:rsidR="002B2919">
        <w:rPr>
          <w:szCs w:val="24"/>
        </w:rPr>
        <w:t>201</w:t>
      </w:r>
      <w:r w:rsidR="002E302C">
        <w:rPr>
          <w:szCs w:val="24"/>
        </w:rPr>
        <w:t>9</w:t>
      </w:r>
      <w:r w:rsidR="002B2919">
        <w:rPr>
          <w:szCs w:val="24"/>
        </w:rPr>
        <w:t xml:space="preserve"> r. </w:t>
      </w:r>
      <w:r w:rsidR="00A65F9B">
        <w:rPr>
          <w:szCs w:val="24"/>
        </w:rPr>
        <w:t xml:space="preserve">w </w:t>
      </w:r>
      <w:r w:rsidR="00DB6C44" w:rsidRPr="009E1C0D">
        <w:rPr>
          <w:szCs w:val="24"/>
        </w:rPr>
        <w:t xml:space="preserve">przypadku </w:t>
      </w:r>
      <w:r w:rsidR="0044654A" w:rsidRPr="009E1C0D">
        <w:rPr>
          <w:b/>
          <w:szCs w:val="24"/>
        </w:rPr>
        <w:t>2</w:t>
      </w:r>
      <w:r w:rsidR="00DB6C44" w:rsidRPr="009E1C0D">
        <w:rPr>
          <w:b/>
          <w:szCs w:val="24"/>
        </w:rPr>
        <w:t xml:space="preserve"> </w:t>
      </w:r>
      <w:r w:rsidR="00DB6C44" w:rsidRPr="009E1C0D">
        <w:rPr>
          <w:szCs w:val="24"/>
        </w:rPr>
        <w:t>projektów</w:t>
      </w:r>
      <w:r w:rsidR="00DB6C44" w:rsidRPr="0093318A">
        <w:rPr>
          <w:szCs w:val="24"/>
        </w:rPr>
        <w:t xml:space="preserve">,  na  łączną </w:t>
      </w:r>
      <w:r w:rsidR="00DB6C44" w:rsidRPr="0044654A">
        <w:rPr>
          <w:szCs w:val="24"/>
        </w:rPr>
        <w:t xml:space="preserve">kwotę </w:t>
      </w:r>
      <w:r w:rsidR="0044654A" w:rsidRPr="0044654A">
        <w:rPr>
          <w:b/>
          <w:szCs w:val="24"/>
        </w:rPr>
        <w:t xml:space="preserve">1 546 352,83 </w:t>
      </w:r>
      <w:r w:rsidR="00DB6C44" w:rsidRPr="0044654A">
        <w:rPr>
          <w:b/>
          <w:szCs w:val="24"/>
        </w:rPr>
        <w:t>zł brutto.</w:t>
      </w:r>
      <w:r w:rsidR="0020390E" w:rsidRPr="0044654A">
        <w:rPr>
          <w:rStyle w:val="Odwoanieprzypisudolnego"/>
          <w:b/>
          <w:szCs w:val="24"/>
        </w:rPr>
        <w:footnoteReference w:id="9"/>
      </w:r>
      <w:r w:rsidRPr="0044654A">
        <w:rPr>
          <w:rFonts w:cs="Times New Roman"/>
          <w:b/>
          <w:szCs w:val="24"/>
          <w:vertAlign w:val="superscript"/>
        </w:rPr>
        <w:t xml:space="preserve"> </w:t>
      </w:r>
      <w:r w:rsidRPr="0044654A">
        <w:rPr>
          <w:szCs w:val="24"/>
        </w:rPr>
        <w:t xml:space="preserve">   </w:t>
      </w:r>
      <w:r w:rsidR="006A6BC5" w:rsidRPr="0044654A">
        <w:rPr>
          <w:szCs w:val="24"/>
        </w:rPr>
        <w:t>Przekroczenie</w:t>
      </w:r>
      <w:r w:rsidR="006A6BC5">
        <w:rPr>
          <w:szCs w:val="24"/>
        </w:rPr>
        <w:t xml:space="preserve"> dotyczy zadań:</w:t>
      </w:r>
    </w:p>
    <w:p w:rsidR="00AB236E" w:rsidRDefault="00AB236E" w:rsidP="008146B2">
      <w:pPr>
        <w:spacing w:line="276" w:lineRule="auto"/>
        <w:ind w:left="284" w:firstLine="0"/>
        <w:rPr>
          <w:szCs w:val="24"/>
        </w:rPr>
      </w:pPr>
    </w:p>
    <w:p w:rsidR="00F702D3" w:rsidRPr="0044654A" w:rsidRDefault="00492AA3" w:rsidP="00492AA3">
      <w:pPr>
        <w:pStyle w:val="Akapitzlist"/>
        <w:tabs>
          <w:tab w:val="left" w:pos="709"/>
        </w:tabs>
        <w:spacing w:line="276" w:lineRule="auto"/>
        <w:ind w:left="284"/>
        <w:rPr>
          <w:rFonts w:cs="Times New Roman"/>
          <w:bCs/>
          <w:caps/>
          <w:szCs w:val="24"/>
        </w:rPr>
      </w:pPr>
      <w:r w:rsidRPr="0044654A">
        <w:rPr>
          <w:rFonts w:cs="Times New Roman"/>
          <w:bCs/>
          <w:caps/>
          <w:szCs w:val="24"/>
        </w:rPr>
        <w:t xml:space="preserve">-   </w:t>
      </w:r>
      <w:r w:rsidR="006A6BC5" w:rsidRPr="0044654A">
        <w:rPr>
          <w:rFonts w:cs="Times New Roman"/>
          <w:bCs/>
          <w:caps/>
          <w:szCs w:val="24"/>
        </w:rPr>
        <w:t xml:space="preserve">PROJEKT 1.1 </w:t>
      </w:r>
      <w:r w:rsidR="006A6BC5" w:rsidRPr="0044654A">
        <w:rPr>
          <w:rFonts w:eastAsia="Times New Roman" w:cs="Times New Roman"/>
          <w:kern w:val="3"/>
          <w:szCs w:val="24"/>
        </w:rPr>
        <w:t>Streetworker – Pedagog uliczny</w:t>
      </w:r>
      <w:r w:rsidR="00F702D3" w:rsidRPr="0044654A">
        <w:rPr>
          <w:rFonts w:eastAsia="Times New Roman" w:cs="Times New Roman"/>
          <w:kern w:val="3"/>
          <w:szCs w:val="24"/>
        </w:rPr>
        <w:t>.</w:t>
      </w:r>
    </w:p>
    <w:p w:rsidR="006A6BC5" w:rsidRPr="0044654A" w:rsidRDefault="00F702D3" w:rsidP="00492AA3">
      <w:pPr>
        <w:pStyle w:val="Akapitzlist"/>
        <w:tabs>
          <w:tab w:val="left" w:pos="709"/>
          <w:tab w:val="left" w:pos="1134"/>
        </w:tabs>
        <w:spacing w:line="276" w:lineRule="auto"/>
        <w:ind w:left="284"/>
        <w:rPr>
          <w:rFonts w:eastAsia="Times New Roman" w:cs="Times New Roman"/>
          <w:i/>
          <w:kern w:val="3"/>
          <w:szCs w:val="24"/>
        </w:rPr>
      </w:pPr>
      <w:r w:rsidRPr="0044654A">
        <w:rPr>
          <w:rFonts w:eastAsia="Times New Roman" w:cs="Times New Roman"/>
          <w:kern w:val="3"/>
          <w:szCs w:val="24"/>
        </w:rPr>
        <w:t xml:space="preserve">    </w:t>
      </w:r>
      <w:r w:rsidRPr="0044654A">
        <w:rPr>
          <w:rFonts w:eastAsia="Times New Roman" w:cs="Times New Roman"/>
          <w:i/>
          <w:kern w:val="3"/>
          <w:szCs w:val="24"/>
        </w:rPr>
        <w:t xml:space="preserve">Przekroczono </w:t>
      </w:r>
      <w:r w:rsidR="009B08C0" w:rsidRPr="0044654A">
        <w:rPr>
          <w:rFonts w:eastAsia="Times New Roman" w:cs="Times New Roman"/>
          <w:i/>
          <w:kern w:val="3"/>
          <w:szCs w:val="24"/>
        </w:rPr>
        <w:t xml:space="preserve">planowany </w:t>
      </w:r>
      <w:r w:rsidRPr="0044654A">
        <w:rPr>
          <w:rFonts w:eastAsia="Times New Roman" w:cs="Times New Roman"/>
          <w:i/>
          <w:kern w:val="3"/>
          <w:szCs w:val="24"/>
        </w:rPr>
        <w:t xml:space="preserve">budżet  o </w:t>
      </w:r>
      <w:r w:rsidR="0044654A" w:rsidRPr="0044654A">
        <w:rPr>
          <w:rFonts w:eastAsia="Times New Roman" w:cs="Times New Roman"/>
          <w:i/>
          <w:kern w:val="3"/>
          <w:szCs w:val="24"/>
        </w:rPr>
        <w:t>46 080</w:t>
      </w:r>
      <w:r w:rsidRPr="0044654A">
        <w:rPr>
          <w:rFonts w:eastAsia="Times New Roman" w:cs="Times New Roman"/>
          <w:i/>
          <w:kern w:val="3"/>
          <w:szCs w:val="24"/>
        </w:rPr>
        <w:t>,00 zł brutto.</w:t>
      </w:r>
    </w:p>
    <w:p w:rsidR="00AB236E" w:rsidRPr="002E302C" w:rsidRDefault="00AB236E" w:rsidP="00492AA3">
      <w:pPr>
        <w:pStyle w:val="Akapitzlist"/>
        <w:tabs>
          <w:tab w:val="left" w:pos="709"/>
          <w:tab w:val="left" w:pos="1134"/>
        </w:tabs>
        <w:spacing w:line="276" w:lineRule="auto"/>
        <w:ind w:left="284"/>
        <w:rPr>
          <w:rFonts w:cs="Times New Roman"/>
          <w:bCs/>
          <w:i/>
          <w:caps/>
          <w:color w:val="FF0000"/>
          <w:szCs w:val="24"/>
        </w:rPr>
      </w:pPr>
    </w:p>
    <w:p w:rsidR="00D619BD" w:rsidRPr="0044654A" w:rsidRDefault="00D619BD" w:rsidP="00492AA3">
      <w:pPr>
        <w:tabs>
          <w:tab w:val="left" w:pos="709"/>
        </w:tabs>
        <w:spacing w:line="276" w:lineRule="auto"/>
        <w:ind w:left="142" w:firstLine="0"/>
        <w:rPr>
          <w:rFonts w:cs="Times New Roman"/>
          <w:bCs/>
          <w:szCs w:val="24"/>
        </w:rPr>
      </w:pPr>
      <w:r w:rsidRPr="002E302C">
        <w:rPr>
          <w:rFonts w:cs="Times New Roman"/>
          <w:bCs/>
          <w:caps/>
          <w:color w:val="FF0000"/>
          <w:szCs w:val="24"/>
        </w:rPr>
        <w:t xml:space="preserve">  </w:t>
      </w:r>
      <w:r w:rsidR="00492AA3" w:rsidRPr="0044654A">
        <w:rPr>
          <w:rFonts w:cs="Times New Roman"/>
          <w:bCs/>
          <w:caps/>
          <w:szCs w:val="24"/>
        </w:rPr>
        <w:t>-</w:t>
      </w:r>
      <w:r w:rsidRPr="0044654A">
        <w:rPr>
          <w:rFonts w:cs="Times New Roman"/>
          <w:bCs/>
          <w:caps/>
          <w:szCs w:val="24"/>
        </w:rPr>
        <w:t xml:space="preserve">   </w:t>
      </w:r>
      <w:r w:rsidR="006A6BC5" w:rsidRPr="0044654A">
        <w:rPr>
          <w:rFonts w:cs="Times New Roman"/>
          <w:bCs/>
          <w:caps/>
          <w:szCs w:val="24"/>
        </w:rPr>
        <w:t>Projekt</w:t>
      </w:r>
      <w:r w:rsidR="006A6BC5" w:rsidRPr="0044654A">
        <w:rPr>
          <w:rFonts w:cs="Times New Roman"/>
          <w:bCs/>
          <w:szCs w:val="24"/>
        </w:rPr>
        <w:t xml:space="preserve"> 2.1 Przebudowa i zagospodarowanie zbiorników wodnych zwanych „Stawami </w:t>
      </w:r>
      <w:r w:rsidRPr="0044654A">
        <w:rPr>
          <w:rFonts w:cs="Times New Roman"/>
          <w:bCs/>
          <w:szCs w:val="24"/>
        </w:rPr>
        <w:t xml:space="preserve"> </w:t>
      </w:r>
    </w:p>
    <w:p w:rsidR="00D619BD" w:rsidRPr="0044654A" w:rsidRDefault="00D619BD" w:rsidP="000F130F">
      <w:pPr>
        <w:tabs>
          <w:tab w:val="left" w:pos="426"/>
        </w:tabs>
        <w:spacing w:line="276" w:lineRule="auto"/>
        <w:ind w:left="142" w:firstLine="0"/>
        <w:rPr>
          <w:rFonts w:cs="Times New Roman"/>
          <w:bCs/>
          <w:szCs w:val="24"/>
        </w:rPr>
      </w:pPr>
      <w:r w:rsidRPr="0044654A">
        <w:rPr>
          <w:rFonts w:cs="Times New Roman"/>
          <w:bCs/>
          <w:szCs w:val="24"/>
        </w:rPr>
        <w:t xml:space="preserve">      </w:t>
      </w:r>
      <w:r w:rsidR="006A6BC5" w:rsidRPr="0044654A">
        <w:rPr>
          <w:rFonts w:cs="Times New Roman"/>
          <w:bCs/>
          <w:szCs w:val="24"/>
        </w:rPr>
        <w:t xml:space="preserve">Walczewskiego” w Grodzisku Mazowieckim wraz z rewaloryzacją i adaptacją na cele </w:t>
      </w:r>
    </w:p>
    <w:p w:rsidR="006A6BC5" w:rsidRPr="0044654A" w:rsidRDefault="00D619BD" w:rsidP="000F130F">
      <w:pPr>
        <w:tabs>
          <w:tab w:val="left" w:pos="426"/>
        </w:tabs>
        <w:spacing w:line="276" w:lineRule="auto"/>
        <w:ind w:left="142" w:firstLine="0"/>
        <w:rPr>
          <w:rFonts w:cs="Times New Roman"/>
          <w:bCs/>
          <w:szCs w:val="24"/>
        </w:rPr>
      </w:pPr>
      <w:r w:rsidRPr="0044654A">
        <w:rPr>
          <w:rFonts w:cs="Times New Roman"/>
          <w:bCs/>
          <w:szCs w:val="24"/>
        </w:rPr>
        <w:t xml:space="preserve">      </w:t>
      </w:r>
      <w:r w:rsidR="006A6BC5" w:rsidRPr="0044654A">
        <w:rPr>
          <w:rFonts w:cs="Times New Roman"/>
          <w:bCs/>
          <w:szCs w:val="24"/>
        </w:rPr>
        <w:t>rekreacyjno-sportowe miejskiej przestrzeni publicznej.</w:t>
      </w:r>
    </w:p>
    <w:p w:rsidR="00F702D3" w:rsidRPr="0044654A" w:rsidRDefault="00AB236E" w:rsidP="000F130F">
      <w:pPr>
        <w:pStyle w:val="Akapitzlist"/>
        <w:tabs>
          <w:tab w:val="left" w:pos="426"/>
        </w:tabs>
        <w:spacing w:line="276" w:lineRule="auto"/>
        <w:ind w:left="709" w:hanging="425"/>
        <w:rPr>
          <w:rFonts w:eastAsia="Times New Roman" w:cs="Times New Roman"/>
          <w:i/>
          <w:kern w:val="3"/>
          <w:szCs w:val="24"/>
        </w:rPr>
      </w:pPr>
      <w:r w:rsidRPr="0044654A">
        <w:rPr>
          <w:rFonts w:eastAsia="Times New Roman" w:cs="Times New Roman"/>
          <w:i/>
          <w:kern w:val="3"/>
          <w:szCs w:val="24"/>
        </w:rPr>
        <w:t xml:space="preserve"> </w:t>
      </w:r>
      <w:r w:rsidR="00D619BD" w:rsidRPr="0044654A">
        <w:rPr>
          <w:rFonts w:eastAsia="Times New Roman" w:cs="Times New Roman"/>
          <w:i/>
          <w:kern w:val="3"/>
          <w:szCs w:val="24"/>
        </w:rPr>
        <w:t xml:space="preserve">  </w:t>
      </w:r>
      <w:r w:rsidR="000F130F" w:rsidRPr="0044654A">
        <w:rPr>
          <w:rFonts w:eastAsia="Times New Roman" w:cs="Times New Roman"/>
          <w:i/>
          <w:kern w:val="3"/>
          <w:szCs w:val="24"/>
        </w:rPr>
        <w:t xml:space="preserve"> </w:t>
      </w:r>
      <w:r w:rsidR="00F702D3" w:rsidRPr="0044654A">
        <w:rPr>
          <w:rFonts w:eastAsia="Times New Roman" w:cs="Times New Roman"/>
          <w:i/>
          <w:kern w:val="3"/>
          <w:szCs w:val="24"/>
        </w:rPr>
        <w:t xml:space="preserve">Przekroczono </w:t>
      </w:r>
      <w:r w:rsidR="009B08C0" w:rsidRPr="0044654A">
        <w:rPr>
          <w:rFonts w:eastAsia="Times New Roman" w:cs="Times New Roman"/>
          <w:i/>
          <w:kern w:val="3"/>
          <w:szCs w:val="24"/>
        </w:rPr>
        <w:t xml:space="preserve">planowany </w:t>
      </w:r>
      <w:r w:rsidR="00F702D3" w:rsidRPr="0044654A">
        <w:rPr>
          <w:rFonts w:eastAsia="Times New Roman" w:cs="Times New Roman"/>
          <w:i/>
          <w:kern w:val="3"/>
          <w:szCs w:val="24"/>
        </w:rPr>
        <w:t xml:space="preserve">budżet  o </w:t>
      </w:r>
      <w:r w:rsidR="0044654A" w:rsidRPr="0044654A">
        <w:rPr>
          <w:rFonts w:eastAsiaTheme="minorEastAsia" w:cs="Times New Roman"/>
          <w:i/>
          <w:szCs w:val="24"/>
          <w:lang w:bidi="en-US"/>
        </w:rPr>
        <w:t>1 500 272,83</w:t>
      </w:r>
      <w:r w:rsidR="00771EBF" w:rsidRPr="0044654A">
        <w:rPr>
          <w:rFonts w:eastAsiaTheme="minorEastAsia" w:cs="Times New Roman"/>
          <w:i/>
          <w:szCs w:val="24"/>
          <w:lang w:bidi="en-US"/>
        </w:rPr>
        <w:t xml:space="preserve">  </w:t>
      </w:r>
      <w:r w:rsidR="00D64CDB" w:rsidRPr="0044654A">
        <w:rPr>
          <w:rFonts w:eastAsiaTheme="minorEastAsia" w:cs="Times New Roman"/>
          <w:i/>
          <w:szCs w:val="24"/>
          <w:lang w:bidi="en-US"/>
        </w:rPr>
        <w:t xml:space="preserve"> </w:t>
      </w:r>
      <w:r w:rsidR="00F702D3" w:rsidRPr="0044654A">
        <w:rPr>
          <w:rFonts w:eastAsia="Times New Roman" w:cs="Times New Roman"/>
          <w:i/>
          <w:kern w:val="3"/>
          <w:szCs w:val="24"/>
        </w:rPr>
        <w:t>zł brutto.</w:t>
      </w:r>
    </w:p>
    <w:p w:rsidR="00AB236E" w:rsidRPr="002E302C" w:rsidRDefault="00AB236E" w:rsidP="00492AA3">
      <w:pPr>
        <w:pStyle w:val="Akapitzlist"/>
        <w:tabs>
          <w:tab w:val="left" w:pos="709"/>
        </w:tabs>
        <w:spacing w:line="276" w:lineRule="auto"/>
        <w:ind w:left="284"/>
        <w:rPr>
          <w:rFonts w:cs="Times New Roman"/>
          <w:bCs/>
          <w:i/>
          <w:color w:val="FF0000"/>
          <w:szCs w:val="24"/>
        </w:rPr>
      </w:pPr>
    </w:p>
    <w:p w:rsidR="00A3789F" w:rsidRDefault="00A3789F" w:rsidP="009B08C0">
      <w:pPr>
        <w:tabs>
          <w:tab w:val="left" w:pos="851"/>
        </w:tabs>
        <w:spacing w:line="276" w:lineRule="auto"/>
        <w:ind w:firstLine="0"/>
        <w:rPr>
          <w:szCs w:val="24"/>
        </w:rPr>
      </w:pPr>
    </w:p>
    <w:p w:rsidR="00E7169D" w:rsidRPr="00E7169D" w:rsidRDefault="00E7169D" w:rsidP="00A83E6E">
      <w:pPr>
        <w:pStyle w:val="Akapitzlist"/>
        <w:tabs>
          <w:tab w:val="left" w:pos="142"/>
        </w:tabs>
        <w:spacing w:line="276" w:lineRule="auto"/>
        <w:ind w:left="1146" w:hanging="862"/>
        <w:jc w:val="left"/>
        <w:rPr>
          <w:smallCaps/>
          <w:sz w:val="28"/>
          <w:szCs w:val="28"/>
        </w:rPr>
      </w:pPr>
      <w:r w:rsidRPr="00620A88">
        <w:rPr>
          <w:smallCaps/>
          <w:sz w:val="28"/>
          <w:szCs w:val="28"/>
        </w:rPr>
        <w:t>2.</w:t>
      </w:r>
      <w:r w:rsidR="00A83E6E">
        <w:rPr>
          <w:smallCaps/>
          <w:sz w:val="28"/>
          <w:szCs w:val="28"/>
        </w:rPr>
        <w:t>2</w:t>
      </w:r>
      <w:r w:rsidRPr="00620A88">
        <w:rPr>
          <w:smallCaps/>
          <w:sz w:val="28"/>
          <w:szCs w:val="28"/>
        </w:rPr>
        <w:t xml:space="preserve">. </w:t>
      </w:r>
      <w:r>
        <w:rPr>
          <w:smallCaps/>
          <w:sz w:val="28"/>
          <w:szCs w:val="28"/>
        </w:rPr>
        <w:t xml:space="preserve">   </w:t>
      </w:r>
      <w:r w:rsidRPr="00620A88">
        <w:rPr>
          <w:smallCaps/>
          <w:sz w:val="28"/>
          <w:szCs w:val="28"/>
        </w:rPr>
        <w:t xml:space="preserve">Źródła </w:t>
      </w:r>
      <w:r w:rsidR="007E7A92">
        <w:rPr>
          <w:smallCaps/>
          <w:sz w:val="28"/>
          <w:szCs w:val="28"/>
        </w:rPr>
        <w:t>F</w:t>
      </w:r>
      <w:r w:rsidRPr="00E7169D">
        <w:rPr>
          <w:smallCaps/>
          <w:sz w:val="28"/>
          <w:szCs w:val="28"/>
        </w:rPr>
        <w:t>inansowania Projektów</w:t>
      </w:r>
    </w:p>
    <w:p w:rsidR="00E7169D" w:rsidRPr="00412B61" w:rsidRDefault="00E7169D" w:rsidP="00E7169D">
      <w:pPr>
        <w:pStyle w:val="Akapitzlist"/>
        <w:tabs>
          <w:tab w:val="left" w:pos="142"/>
        </w:tabs>
        <w:spacing w:line="276" w:lineRule="auto"/>
        <w:ind w:left="1146" w:hanging="862"/>
        <w:jc w:val="left"/>
        <w:rPr>
          <w:smallCaps/>
          <w:sz w:val="18"/>
          <w:szCs w:val="18"/>
        </w:rPr>
      </w:pPr>
      <w:r w:rsidRPr="00412B61">
        <w:rPr>
          <w:smallCaps/>
          <w:sz w:val="18"/>
          <w:szCs w:val="18"/>
        </w:rPr>
        <w:t xml:space="preserve"> </w:t>
      </w:r>
    </w:p>
    <w:p w:rsidR="0068742E" w:rsidRDefault="00143F42" w:rsidP="000E1ACD">
      <w:pPr>
        <w:tabs>
          <w:tab w:val="left" w:pos="284"/>
        </w:tabs>
        <w:spacing w:line="276" w:lineRule="auto"/>
        <w:ind w:left="284" w:firstLine="425"/>
        <w:rPr>
          <w:szCs w:val="24"/>
          <w:lang w:eastAsia="pl-PL"/>
        </w:rPr>
      </w:pPr>
      <w:r>
        <w:rPr>
          <w:szCs w:val="24"/>
          <w:lang w:eastAsia="pl-PL"/>
        </w:rPr>
        <w:t xml:space="preserve">   </w:t>
      </w:r>
      <w:r w:rsidR="00E7169D" w:rsidRPr="00170B96">
        <w:rPr>
          <w:szCs w:val="24"/>
          <w:lang w:eastAsia="pl-PL"/>
        </w:rPr>
        <w:t xml:space="preserve">Monitoring projektów wykazał, że </w:t>
      </w:r>
      <w:r w:rsidR="00B676E3">
        <w:rPr>
          <w:szCs w:val="24"/>
          <w:lang w:eastAsia="pl-PL"/>
        </w:rPr>
        <w:t>na</w:t>
      </w:r>
      <w:r w:rsidR="008130A4">
        <w:rPr>
          <w:szCs w:val="24"/>
          <w:lang w:eastAsia="pl-PL"/>
        </w:rPr>
        <w:t xml:space="preserve"> </w:t>
      </w:r>
      <w:r w:rsidR="008D098B">
        <w:rPr>
          <w:szCs w:val="24"/>
          <w:lang w:eastAsia="pl-PL"/>
        </w:rPr>
        <w:t>24</w:t>
      </w:r>
      <w:r w:rsidR="008130A4">
        <w:rPr>
          <w:szCs w:val="24"/>
          <w:lang w:eastAsia="pl-PL"/>
        </w:rPr>
        <w:t xml:space="preserve"> projekt</w:t>
      </w:r>
      <w:r w:rsidR="00B676E3">
        <w:rPr>
          <w:szCs w:val="24"/>
          <w:lang w:eastAsia="pl-PL"/>
        </w:rPr>
        <w:t>y</w:t>
      </w:r>
      <w:r w:rsidR="008130A4">
        <w:rPr>
          <w:szCs w:val="24"/>
          <w:lang w:eastAsia="pl-PL"/>
        </w:rPr>
        <w:t xml:space="preserve"> wpisan</w:t>
      </w:r>
      <w:r w:rsidR="00B676E3">
        <w:rPr>
          <w:szCs w:val="24"/>
          <w:lang w:eastAsia="pl-PL"/>
        </w:rPr>
        <w:t>e</w:t>
      </w:r>
      <w:r w:rsidR="008130A4">
        <w:rPr>
          <w:szCs w:val="24"/>
          <w:lang w:eastAsia="pl-PL"/>
        </w:rPr>
        <w:t xml:space="preserve"> do Programu</w:t>
      </w:r>
      <w:r w:rsidR="008D29C1">
        <w:rPr>
          <w:szCs w:val="24"/>
          <w:lang w:eastAsia="pl-PL"/>
        </w:rPr>
        <w:t xml:space="preserve">, </w:t>
      </w:r>
      <w:r w:rsidR="00185389">
        <w:rPr>
          <w:szCs w:val="24"/>
          <w:lang w:eastAsia="pl-PL"/>
        </w:rPr>
        <w:t xml:space="preserve"> </w:t>
      </w:r>
      <w:r w:rsidR="005F5242" w:rsidRPr="0044654A">
        <w:rPr>
          <w:b/>
          <w:szCs w:val="24"/>
          <w:lang w:eastAsia="pl-PL"/>
        </w:rPr>
        <w:t>1</w:t>
      </w:r>
      <w:r w:rsidR="006A402B" w:rsidRPr="0044654A">
        <w:rPr>
          <w:b/>
          <w:szCs w:val="24"/>
          <w:lang w:eastAsia="pl-PL"/>
        </w:rPr>
        <w:t>3</w:t>
      </w:r>
      <w:r w:rsidR="00185389" w:rsidRPr="0044654A">
        <w:rPr>
          <w:b/>
          <w:szCs w:val="24"/>
          <w:lang w:eastAsia="pl-PL"/>
        </w:rPr>
        <w:t xml:space="preserve"> </w:t>
      </w:r>
      <w:r w:rsidR="007973AA" w:rsidRPr="0044654A">
        <w:rPr>
          <w:szCs w:val="24"/>
          <w:lang w:eastAsia="pl-PL"/>
        </w:rPr>
        <w:t>p</w:t>
      </w:r>
      <w:r w:rsidR="007973AA">
        <w:rPr>
          <w:szCs w:val="24"/>
          <w:lang w:eastAsia="pl-PL"/>
        </w:rPr>
        <w:t>rojektów</w:t>
      </w:r>
      <w:r w:rsidR="005F5242">
        <w:rPr>
          <w:szCs w:val="24"/>
          <w:lang w:eastAsia="pl-PL"/>
        </w:rPr>
        <w:t xml:space="preserve"> </w:t>
      </w:r>
      <w:r w:rsidR="00B676E3">
        <w:rPr>
          <w:szCs w:val="24"/>
          <w:lang w:eastAsia="pl-PL"/>
        </w:rPr>
        <w:t>jest</w:t>
      </w:r>
      <w:r w:rsidR="008D098B">
        <w:rPr>
          <w:szCs w:val="24"/>
          <w:lang w:eastAsia="pl-PL"/>
        </w:rPr>
        <w:t>/był</w:t>
      </w:r>
      <w:r w:rsidR="00B676E3">
        <w:rPr>
          <w:szCs w:val="24"/>
          <w:lang w:eastAsia="pl-PL"/>
        </w:rPr>
        <w:t>a</w:t>
      </w:r>
      <w:r w:rsidR="000823B6">
        <w:rPr>
          <w:szCs w:val="24"/>
          <w:lang w:eastAsia="pl-PL"/>
        </w:rPr>
        <w:t>/będzie</w:t>
      </w:r>
      <w:r w:rsidR="00B676E3">
        <w:rPr>
          <w:szCs w:val="24"/>
          <w:lang w:eastAsia="pl-PL"/>
        </w:rPr>
        <w:t xml:space="preserve"> </w:t>
      </w:r>
      <w:r w:rsidR="008130A4">
        <w:rPr>
          <w:szCs w:val="24"/>
          <w:lang w:eastAsia="pl-PL"/>
        </w:rPr>
        <w:t>współfinansowan</w:t>
      </w:r>
      <w:r w:rsidR="00B676E3">
        <w:rPr>
          <w:szCs w:val="24"/>
          <w:lang w:eastAsia="pl-PL"/>
        </w:rPr>
        <w:t>a</w:t>
      </w:r>
      <w:r w:rsidR="008130A4">
        <w:rPr>
          <w:szCs w:val="24"/>
          <w:lang w:eastAsia="pl-PL"/>
        </w:rPr>
        <w:t xml:space="preserve"> ze środków zewnętrznych</w:t>
      </w:r>
      <w:r w:rsidR="007E76B1">
        <w:rPr>
          <w:szCs w:val="24"/>
          <w:lang w:eastAsia="pl-PL"/>
        </w:rPr>
        <w:t>.</w:t>
      </w:r>
      <w:r w:rsidR="007973AA">
        <w:rPr>
          <w:szCs w:val="24"/>
          <w:lang w:eastAsia="pl-PL"/>
        </w:rPr>
        <w:t xml:space="preserve"> </w:t>
      </w:r>
      <w:r w:rsidR="007E76B1">
        <w:rPr>
          <w:szCs w:val="24"/>
          <w:lang w:eastAsia="pl-PL"/>
        </w:rPr>
        <w:t>K</w:t>
      </w:r>
      <w:r w:rsidR="007973AA">
        <w:rPr>
          <w:szCs w:val="24"/>
          <w:lang w:eastAsia="pl-PL"/>
        </w:rPr>
        <w:t xml:space="preserve">oszty pozostałych projektów </w:t>
      </w:r>
      <w:r w:rsidR="004D0663">
        <w:rPr>
          <w:szCs w:val="24"/>
          <w:lang w:eastAsia="pl-PL"/>
        </w:rPr>
        <w:t>realizowanych w latach 2007-</w:t>
      </w:r>
      <w:r w:rsidR="007973AA">
        <w:rPr>
          <w:szCs w:val="24"/>
          <w:lang w:eastAsia="pl-PL"/>
        </w:rPr>
        <w:t>201</w:t>
      </w:r>
      <w:r w:rsidR="002E302C">
        <w:rPr>
          <w:szCs w:val="24"/>
          <w:lang w:eastAsia="pl-PL"/>
        </w:rPr>
        <w:t>9</w:t>
      </w:r>
      <w:r w:rsidR="007973AA">
        <w:rPr>
          <w:szCs w:val="24"/>
          <w:lang w:eastAsia="pl-PL"/>
        </w:rPr>
        <w:t xml:space="preserve"> roku ponosiła Gmina</w:t>
      </w:r>
      <w:r w:rsidR="0044654A">
        <w:rPr>
          <w:szCs w:val="24"/>
          <w:lang w:eastAsia="pl-PL"/>
        </w:rPr>
        <w:t>/</w:t>
      </w:r>
      <w:r w:rsidR="006350CB">
        <w:rPr>
          <w:szCs w:val="24"/>
          <w:lang w:eastAsia="pl-PL"/>
        </w:rPr>
        <w:t>Podmioty realizujące projekty.</w:t>
      </w:r>
      <w:r w:rsidR="000F130F">
        <w:rPr>
          <w:szCs w:val="24"/>
          <w:lang w:eastAsia="pl-PL"/>
        </w:rPr>
        <w:t xml:space="preserve"> </w:t>
      </w:r>
      <w:r w:rsidR="007E76B1">
        <w:rPr>
          <w:rStyle w:val="Odwoanieprzypisudolnego"/>
          <w:szCs w:val="24"/>
          <w:lang w:eastAsia="pl-PL"/>
        </w:rPr>
        <w:footnoteReference w:id="10"/>
      </w:r>
    </w:p>
    <w:p w:rsidR="000E1ACD" w:rsidRDefault="000823B6" w:rsidP="000E1ACD">
      <w:pPr>
        <w:tabs>
          <w:tab w:val="left" w:pos="284"/>
        </w:tabs>
        <w:spacing w:line="276" w:lineRule="auto"/>
        <w:ind w:left="284" w:firstLine="425"/>
        <w:rPr>
          <w:szCs w:val="24"/>
          <w:lang w:eastAsia="pl-PL"/>
        </w:rPr>
      </w:pPr>
      <w:r>
        <w:rPr>
          <w:szCs w:val="24"/>
          <w:lang w:eastAsia="pl-PL"/>
        </w:rPr>
        <w:t xml:space="preserve"> </w:t>
      </w:r>
    </w:p>
    <w:p w:rsidR="004D0663" w:rsidRDefault="004D0663" w:rsidP="000E1ACD">
      <w:pPr>
        <w:tabs>
          <w:tab w:val="left" w:pos="284"/>
        </w:tabs>
        <w:spacing w:line="276" w:lineRule="auto"/>
        <w:ind w:left="284" w:firstLine="425"/>
        <w:rPr>
          <w:szCs w:val="24"/>
          <w:lang w:eastAsia="pl-PL"/>
        </w:rPr>
      </w:pPr>
    </w:p>
    <w:p w:rsidR="009B27C6" w:rsidRDefault="0068742E" w:rsidP="0068742E">
      <w:pPr>
        <w:spacing w:line="276" w:lineRule="auto"/>
        <w:ind w:left="142" w:firstLine="566"/>
        <w:rPr>
          <w:szCs w:val="24"/>
          <w:lang w:eastAsia="pl-PL"/>
        </w:rPr>
      </w:pPr>
      <w:r>
        <w:rPr>
          <w:szCs w:val="24"/>
          <w:lang w:eastAsia="pl-PL"/>
        </w:rPr>
        <w:t xml:space="preserve">   </w:t>
      </w:r>
      <w:r w:rsidR="000954EA">
        <w:rPr>
          <w:szCs w:val="24"/>
          <w:lang w:eastAsia="pl-PL"/>
        </w:rPr>
        <w:t>Projekty współfinansowane</w:t>
      </w:r>
      <w:r w:rsidR="00B676E3">
        <w:rPr>
          <w:szCs w:val="24"/>
          <w:lang w:eastAsia="pl-PL"/>
        </w:rPr>
        <w:t xml:space="preserve"> </w:t>
      </w:r>
      <w:r w:rsidR="00B676E3" w:rsidRPr="00B676E3">
        <w:rPr>
          <w:szCs w:val="24"/>
          <w:lang w:eastAsia="pl-PL"/>
        </w:rPr>
        <w:t>ze środków zewnętrznych</w:t>
      </w:r>
      <w:r w:rsidR="005F5242" w:rsidRPr="00B676E3">
        <w:rPr>
          <w:szCs w:val="24"/>
          <w:lang w:eastAsia="pl-PL"/>
        </w:rPr>
        <w:t>:</w:t>
      </w:r>
      <w:r w:rsidR="008C1073">
        <w:rPr>
          <w:szCs w:val="24"/>
          <w:lang w:eastAsia="pl-PL"/>
        </w:rPr>
        <w:t xml:space="preserve"> </w:t>
      </w:r>
      <w:r w:rsidR="005F5242">
        <w:rPr>
          <w:szCs w:val="24"/>
          <w:lang w:eastAsia="pl-PL"/>
        </w:rPr>
        <w:t xml:space="preserve"> </w:t>
      </w:r>
    </w:p>
    <w:p w:rsidR="002031D9" w:rsidRPr="006350CB" w:rsidRDefault="00F3798E" w:rsidP="006C4FDB">
      <w:pPr>
        <w:tabs>
          <w:tab w:val="left" w:pos="709"/>
        </w:tabs>
        <w:spacing w:line="276" w:lineRule="auto"/>
        <w:ind w:left="284" w:hanging="284"/>
        <w:rPr>
          <w:szCs w:val="24"/>
          <w:lang w:eastAsia="pl-PL"/>
        </w:rPr>
      </w:pPr>
      <w:r w:rsidRPr="006350CB">
        <w:rPr>
          <w:szCs w:val="24"/>
          <w:lang w:eastAsia="pl-PL"/>
        </w:rPr>
        <w:t xml:space="preserve">  </w:t>
      </w:r>
    </w:p>
    <w:p w:rsidR="008130A4" w:rsidRPr="006350CB" w:rsidRDefault="00677EDA" w:rsidP="006C4FDB">
      <w:pPr>
        <w:tabs>
          <w:tab w:val="left" w:pos="709"/>
          <w:tab w:val="left" w:pos="1134"/>
        </w:tabs>
        <w:spacing w:line="276" w:lineRule="auto"/>
        <w:ind w:left="284" w:hanging="284"/>
        <w:jc w:val="left"/>
        <w:rPr>
          <w:rFonts w:cs="Times New Roman"/>
          <w:bCs/>
          <w:caps/>
          <w:szCs w:val="24"/>
        </w:rPr>
      </w:pPr>
      <w:r w:rsidRPr="006350CB">
        <w:rPr>
          <w:rFonts w:cs="Times New Roman"/>
          <w:bCs/>
          <w:caps/>
          <w:szCs w:val="24"/>
        </w:rPr>
        <w:lastRenderedPageBreak/>
        <w:t xml:space="preserve">1) </w:t>
      </w:r>
      <w:r w:rsidR="008130A4" w:rsidRPr="006350CB">
        <w:rPr>
          <w:rFonts w:cs="Times New Roman"/>
          <w:bCs/>
          <w:caps/>
          <w:szCs w:val="24"/>
        </w:rPr>
        <w:t xml:space="preserve">Projekt 1.2 </w:t>
      </w:r>
      <w:r w:rsidR="008130A4" w:rsidRPr="006350CB">
        <w:rPr>
          <w:rFonts w:eastAsia="Times New Roman" w:cs="Times New Roman"/>
          <w:kern w:val="3"/>
          <w:szCs w:val="24"/>
        </w:rPr>
        <w:t xml:space="preserve">Aktywna Rodzina. </w:t>
      </w:r>
    </w:p>
    <w:p w:rsidR="00677EDA" w:rsidRPr="006350CB" w:rsidRDefault="008C1073" w:rsidP="00F5105D">
      <w:pPr>
        <w:pStyle w:val="Akapitzlist"/>
        <w:numPr>
          <w:ilvl w:val="0"/>
          <w:numId w:val="30"/>
        </w:numPr>
        <w:tabs>
          <w:tab w:val="left" w:pos="567"/>
          <w:tab w:val="left" w:pos="709"/>
        </w:tabs>
        <w:spacing w:line="276" w:lineRule="auto"/>
        <w:ind w:left="567" w:hanging="283"/>
        <w:rPr>
          <w:rFonts w:cs="Times New Roman"/>
          <w:bCs/>
          <w:caps/>
          <w:szCs w:val="24"/>
        </w:rPr>
      </w:pPr>
      <w:r w:rsidRPr="006350CB">
        <w:rPr>
          <w:rFonts w:cs="Times New Roman"/>
          <w:i/>
          <w:szCs w:val="24"/>
        </w:rPr>
        <w:t>P</w:t>
      </w:r>
      <w:r w:rsidR="008130A4" w:rsidRPr="006350CB">
        <w:rPr>
          <w:rFonts w:cs="Times New Roman"/>
          <w:i/>
          <w:szCs w:val="24"/>
        </w:rPr>
        <w:t>rojekt</w:t>
      </w:r>
      <w:r w:rsidRPr="006350CB">
        <w:rPr>
          <w:rFonts w:cs="Times New Roman"/>
          <w:i/>
          <w:szCs w:val="24"/>
        </w:rPr>
        <w:t xml:space="preserve"> </w:t>
      </w:r>
      <w:r w:rsidR="008130A4" w:rsidRPr="006350CB">
        <w:rPr>
          <w:rFonts w:cs="Times New Roman"/>
          <w:i/>
          <w:szCs w:val="24"/>
        </w:rPr>
        <w:t xml:space="preserve"> o wartości 345 967,50 zł brutto</w:t>
      </w:r>
      <w:r w:rsidR="00A83E6E" w:rsidRPr="006350CB">
        <w:rPr>
          <w:rFonts w:cs="Times New Roman"/>
          <w:i/>
          <w:szCs w:val="24"/>
        </w:rPr>
        <w:t>;</w:t>
      </w:r>
      <w:r w:rsidRPr="006350CB">
        <w:rPr>
          <w:rFonts w:cs="Times New Roman"/>
          <w:i/>
          <w:szCs w:val="24"/>
        </w:rPr>
        <w:t xml:space="preserve"> </w:t>
      </w:r>
      <w:r w:rsidR="008130A4" w:rsidRPr="006350CB">
        <w:rPr>
          <w:rFonts w:cs="Times New Roman"/>
          <w:i/>
          <w:szCs w:val="24"/>
        </w:rPr>
        <w:t xml:space="preserve"> </w:t>
      </w:r>
      <w:r w:rsidRPr="006350CB">
        <w:rPr>
          <w:rFonts w:cs="Times New Roman"/>
          <w:i/>
          <w:szCs w:val="24"/>
        </w:rPr>
        <w:t xml:space="preserve">dofinansowanie z UE </w:t>
      </w:r>
      <w:r w:rsidR="008130A4" w:rsidRPr="006350CB">
        <w:rPr>
          <w:rFonts w:cs="Times New Roman"/>
          <w:i/>
          <w:szCs w:val="24"/>
        </w:rPr>
        <w:t xml:space="preserve">w wysokości 276 774,00 zł brutto (80%), z budżetu gminy 69 193,50 zł brutto (20 %). </w:t>
      </w:r>
      <w:r w:rsidR="008130A4" w:rsidRPr="006350CB">
        <w:rPr>
          <w:rFonts w:cs="Times New Roman"/>
          <w:bCs/>
          <w:caps/>
          <w:szCs w:val="24"/>
        </w:rPr>
        <w:t xml:space="preserve"> </w:t>
      </w:r>
    </w:p>
    <w:p w:rsidR="008130A4" w:rsidRPr="006350CB" w:rsidRDefault="008130A4" w:rsidP="006C4FDB">
      <w:pPr>
        <w:pStyle w:val="Akapitzlist"/>
        <w:tabs>
          <w:tab w:val="left" w:pos="709"/>
          <w:tab w:val="left" w:pos="1134"/>
        </w:tabs>
        <w:spacing w:line="276" w:lineRule="auto"/>
        <w:ind w:left="284" w:hanging="284"/>
        <w:jc w:val="left"/>
        <w:rPr>
          <w:rFonts w:cs="Times New Roman"/>
          <w:bCs/>
          <w:caps/>
          <w:szCs w:val="24"/>
        </w:rPr>
      </w:pPr>
      <w:r w:rsidRPr="006350CB">
        <w:rPr>
          <w:rFonts w:cs="Times New Roman"/>
          <w:bCs/>
          <w:caps/>
          <w:szCs w:val="24"/>
        </w:rPr>
        <w:t xml:space="preserve">                                                                                                                                                             </w:t>
      </w:r>
    </w:p>
    <w:p w:rsidR="008130A4" w:rsidRPr="006350CB" w:rsidRDefault="00677EDA" w:rsidP="006C4FDB">
      <w:pPr>
        <w:tabs>
          <w:tab w:val="left" w:pos="709"/>
        </w:tabs>
        <w:spacing w:line="276" w:lineRule="auto"/>
        <w:ind w:left="284" w:hanging="284"/>
        <w:rPr>
          <w:rFonts w:cs="Times New Roman"/>
          <w:bCs/>
          <w:szCs w:val="24"/>
        </w:rPr>
      </w:pPr>
      <w:r w:rsidRPr="006350CB">
        <w:rPr>
          <w:rFonts w:cs="Times New Roman"/>
          <w:bCs/>
          <w:caps/>
          <w:szCs w:val="24"/>
        </w:rPr>
        <w:t xml:space="preserve">2) </w:t>
      </w:r>
      <w:r w:rsidR="008130A4" w:rsidRPr="006350CB">
        <w:rPr>
          <w:rFonts w:cs="Times New Roman"/>
          <w:bCs/>
          <w:caps/>
          <w:szCs w:val="24"/>
        </w:rPr>
        <w:t xml:space="preserve">Projekt 1.3 </w:t>
      </w:r>
      <w:r w:rsidR="008130A4" w:rsidRPr="006350CB">
        <w:rPr>
          <w:rFonts w:cs="Times New Roman"/>
          <w:bCs/>
          <w:szCs w:val="24"/>
        </w:rPr>
        <w:t>Program „Klub” Grodziskiego Klubu Koszykarskiego</w:t>
      </w:r>
    </w:p>
    <w:p w:rsidR="008C1073" w:rsidRPr="006350CB" w:rsidRDefault="008C1073" w:rsidP="00F5105D">
      <w:pPr>
        <w:pStyle w:val="Akapitzlist"/>
        <w:numPr>
          <w:ilvl w:val="0"/>
          <w:numId w:val="30"/>
        </w:numPr>
        <w:tabs>
          <w:tab w:val="left" w:pos="709"/>
        </w:tabs>
        <w:spacing w:line="276" w:lineRule="auto"/>
        <w:ind w:left="567" w:hanging="283"/>
        <w:rPr>
          <w:rFonts w:cs="Times New Roman"/>
          <w:bCs/>
          <w:i/>
          <w:szCs w:val="24"/>
        </w:rPr>
      </w:pPr>
      <w:r w:rsidRPr="006350CB">
        <w:rPr>
          <w:rFonts w:cs="Times New Roman"/>
          <w:i/>
          <w:szCs w:val="24"/>
        </w:rPr>
        <w:t xml:space="preserve">Projekt o wartości </w:t>
      </w:r>
      <w:r w:rsidR="00C13941" w:rsidRPr="006350CB">
        <w:rPr>
          <w:rFonts w:cs="Times New Roman"/>
          <w:i/>
          <w:szCs w:val="24"/>
        </w:rPr>
        <w:t>1</w:t>
      </w:r>
      <w:r w:rsidR="00243CFB" w:rsidRPr="006350CB">
        <w:rPr>
          <w:rFonts w:cs="Times New Roman"/>
          <w:i/>
          <w:szCs w:val="24"/>
        </w:rPr>
        <w:t>1 294,00</w:t>
      </w:r>
      <w:r w:rsidRPr="006350CB">
        <w:rPr>
          <w:rFonts w:cs="Times New Roman"/>
          <w:i/>
          <w:szCs w:val="24"/>
        </w:rPr>
        <w:t xml:space="preserve"> zł brutto</w:t>
      </w:r>
      <w:r w:rsidR="00A83E6E" w:rsidRPr="006350CB">
        <w:rPr>
          <w:rFonts w:cs="Times New Roman"/>
          <w:i/>
          <w:szCs w:val="24"/>
        </w:rPr>
        <w:t>;</w:t>
      </w:r>
      <w:r w:rsidRPr="006350CB">
        <w:rPr>
          <w:rFonts w:cs="Times New Roman"/>
          <w:i/>
          <w:szCs w:val="24"/>
        </w:rPr>
        <w:t xml:space="preserve"> dofinansowanie </w:t>
      </w:r>
      <w:r w:rsidR="00F84F0F" w:rsidRPr="006350CB">
        <w:rPr>
          <w:rFonts w:cs="Times New Roman"/>
          <w:i/>
          <w:szCs w:val="24"/>
        </w:rPr>
        <w:t>Ministers</w:t>
      </w:r>
      <w:r w:rsidR="006C4FDB" w:rsidRPr="006350CB">
        <w:rPr>
          <w:rFonts w:cs="Times New Roman"/>
          <w:i/>
          <w:szCs w:val="24"/>
        </w:rPr>
        <w:t>twa Sportu</w:t>
      </w:r>
      <w:r w:rsidR="00F84F0F" w:rsidRPr="006350CB">
        <w:rPr>
          <w:rFonts w:cs="Times New Roman"/>
          <w:i/>
          <w:szCs w:val="24"/>
        </w:rPr>
        <w:t xml:space="preserve"> i Turystyki</w:t>
      </w:r>
      <w:r w:rsidRPr="006350CB">
        <w:rPr>
          <w:rFonts w:cs="Times New Roman"/>
          <w:i/>
          <w:szCs w:val="24"/>
        </w:rPr>
        <w:t xml:space="preserve"> w kwocie </w:t>
      </w:r>
      <w:r w:rsidR="00243CFB" w:rsidRPr="006350CB">
        <w:rPr>
          <w:rFonts w:cs="Times New Roman"/>
          <w:i/>
          <w:szCs w:val="24"/>
        </w:rPr>
        <w:t>8 869,00</w:t>
      </w:r>
      <w:r w:rsidRPr="006350CB">
        <w:rPr>
          <w:rFonts w:cs="Times New Roman"/>
          <w:i/>
          <w:szCs w:val="24"/>
        </w:rPr>
        <w:t xml:space="preserve"> zł, ze środków własnych  </w:t>
      </w:r>
      <w:r w:rsidR="00243CFB" w:rsidRPr="006350CB">
        <w:rPr>
          <w:rFonts w:cs="Times New Roman"/>
          <w:i/>
          <w:szCs w:val="24"/>
        </w:rPr>
        <w:t>2 425</w:t>
      </w:r>
      <w:r w:rsidRPr="006350CB">
        <w:rPr>
          <w:rFonts w:cs="Times New Roman"/>
          <w:i/>
          <w:szCs w:val="24"/>
        </w:rPr>
        <w:t>,00</w:t>
      </w:r>
      <w:r w:rsidR="00F84F0F" w:rsidRPr="006350CB">
        <w:rPr>
          <w:rFonts w:cs="Times New Roman"/>
          <w:i/>
          <w:szCs w:val="24"/>
        </w:rPr>
        <w:t xml:space="preserve"> </w:t>
      </w:r>
      <w:r w:rsidRPr="006350CB">
        <w:rPr>
          <w:rFonts w:cs="Times New Roman"/>
          <w:i/>
          <w:szCs w:val="24"/>
        </w:rPr>
        <w:t>z</w:t>
      </w:r>
      <w:r w:rsidR="00F84F0F" w:rsidRPr="006350CB">
        <w:rPr>
          <w:rFonts w:cs="Times New Roman"/>
          <w:i/>
          <w:szCs w:val="24"/>
        </w:rPr>
        <w:t>ł</w:t>
      </w:r>
      <w:r w:rsidRPr="006350CB">
        <w:rPr>
          <w:rFonts w:cs="Times New Roman"/>
          <w:i/>
          <w:szCs w:val="24"/>
        </w:rPr>
        <w:t xml:space="preserve"> brutto.</w:t>
      </w:r>
    </w:p>
    <w:p w:rsidR="008C1073" w:rsidRPr="006350CB" w:rsidRDefault="008C1073" w:rsidP="006C4FDB">
      <w:pPr>
        <w:pStyle w:val="Akapitzlist"/>
        <w:tabs>
          <w:tab w:val="left" w:pos="709"/>
          <w:tab w:val="left" w:pos="1134"/>
        </w:tabs>
        <w:spacing w:line="276" w:lineRule="auto"/>
        <w:ind w:left="284" w:hanging="284"/>
        <w:rPr>
          <w:rFonts w:cs="Times New Roman"/>
          <w:bCs/>
          <w:szCs w:val="24"/>
        </w:rPr>
      </w:pPr>
    </w:p>
    <w:p w:rsidR="008130A4" w:rsidRPr="006350CB" w:rsidRDefault="00677EDA" w:rsidP="006C4FDB">
      <w:pPr>
        <w:tabs>
          <w:tab w:val="left" w:pos="709"/>
          <w:tab w:val="left" w:pos="1134"/>
        </w:tabs>
        <w:spacing w:line="276" w:lineRule="auto"/>
        <w:ind w:left="284" w:hanging="284"/>
        <w:jc w:val="left"/>
        <w:rPr>
          <w:rFonts w:cs="Times New Roman"/>
          <w:bCs/>
          <w:caps/>
          <w:szCs w:val="24"/>
        </w:rPr>
      </w:pPr>
      <w:r w:rsidRPr="006350CB">
        <w:rPr>
          <w:rFonts w:cs="Times New Roman"/>
          <w:bCs/>
          <w:caps/>
          <w:szCs w:val="24"/>
        </w:rPr>
        <w:t xml:space="preserve">3) </w:t>
      </w:r>
      <w:r w:rsidR="008130A4" w:rsidRPr="006350CB">
        <w:rPr>
          <w:rFonts w:cs="Times New Roman"/>
          <w:bCs/>
          <w:caps/>
          <w:szCs w:val="24"/>
        </w:rPr>
        <w:t xml:space="preserve">PROJEKT 1.4 </w:t>
      </w:r>
      <w:r w:rsidR="008130A4" w:rsidRPr="006350CB">
        <w:rPr>
          <w:rFonts w:eastAsia="Times New Roman" w:cs="Times New Roman"/>
          <w:kern w:val="3"/>
          <w:szCs w:val="24"/>
        </w:rPr>
        <w:t>E-usługi - szansa dla rozwoju obszaru rewitalizacji.</w:t>
      </w:r>
    </w:p>
    <w:p w:rsidR="003756F2" w:rsidRPr="006350CB" w:rsidRDefault="00F84F0F" w:rsidP="00F5105D">
      <w:pPr>
        <w:pStyle w:val="Akapitzlist"/>
        <w:numPr>
          <w:ilvl w:val="0"/>
          <w:numId w:val="30"/>
        </w:numPr>
        <w:tabs>
          <w:tab w:val="left" w:pos="709"/>
        </w:tabs>
        <w:spacing w:line="276" w:lineRule="auto"/>
        <w:ind w:left="567" w:hanging="283"/>
        <w:jc w:val="left"/>
        <w:rPr>
          <w:rFonts w:cs="Times New Roman"/>
          <w:i/>
          <w:szCs w:val="24"/>
        </w:rPr>
      </w:pPr>
      <w:r w:rsidRPr="006350CB">
        <w:rPr>
          <w:rFonts w:cs="Times New Roman"/>
          <w:i/>
          <w:szCs w:val="24"/>
        </w:rPr>
        <w:t>Projekt o wartości 1</w:t>
      </w:r>
      <w:r w:rsidR="00BA2153" w:rsidRPr="006350CB">
        <w:rPr>
          <w:rFonts w:cs="Times New Roman"/>
          <w:i/>
          <w:szCs w:val="24"/>
        </w:rPr>
        <w:t xml:space="preserve"> </w:t>
      </w:r>
      <w:r w:rsidRPr="006350CB">
        <w:rPr>
          <w:rFonts w:cs="Times New Roman"/>
          <w:i/>
          <w:szCs w:val="24"/>
        </w:rPr>
        <w:t>528 000,</w:t>
      </w:r>
      <w:r w:rsidR="003756F2" w:rsidRPr="006350CB">
        <w:rPr>
          <w:rFonts w:cs="Times New Roman"/>
          <w:i/>
          <w:szCs w:val="24"/>
        </w:rPr>
        <w:t>00 zł brutto</w:t>
      </w:r>
      <w:r w:rsidR="00A83E6E" w:rsidRPr="006350CB">
        <w:rPr>
          <w:rFonts w:cs="Times New Roman"/>
          <w:i/>
          <w:szCs w:val="24"/>
        </w:rPr>
        <w:t>;</w:t>
      </w:r>
      <w:r w:rsidR="003756F2" w:rsidRPr="006350CB">
        <w:rPr>
          <w:rFonts w:cs="Times New Roman"/>
          <w:i/>
          <w:szCs w:val="24"/>
        </w:rPr>
        <w:t xml:space="preserve"> dofinansowa</w:t>
      </w:r>
      <w:r w:rsidRPr="006350CB">
        <w:rPr>
          <w:rFonts w:cs="Times New Roman"/>
          <w:i/>
          <w:szCs w:val="24"/>
        </w:rPr>
        <w:t>nie z UE w wysokości 1 222 400,</w:t>
      </w:r>
      <w:r w:rsidR="003756F2" w:rsidRPr="006350CB">
        <w:rPr>
          <w:rFonts w:cs="Times New Roman"/>
          <w:i/>
          <w:szCs w:val="24"/>
        </w:rPr>
        <w:t>00 zł</w:t>
      </w:r>
      <w:r w:rsidR="003756F2" w:rsidRPr="006350CB">
        <w:rPr>
          <w:rFonts w:cs="Times New Roman"/>
          <w:szCs w:val="24"/>
        </w:rPr>
        <w:t xml:space="preserve"> </w:t>
      </w:r>
      <w:r w:rsidR="003756F2" w:rsidRPr="006350CB">
        <w:rPr>
          <w:rFonts w:cs="Times New Roman"/>
          <w:i/>
          <w:szCs w:val="24"/>
        </w:rPr>
        <w:t>brutto ( 80 %), z budżetu gminy 305 6</w:t>
      </w:r>
      <w:r w:rsidR="00A6182A" w:rsidRPr="006350CB">
        <w:rPr>
          <w:rFonts w:cs="Times New Roman"/>
          <w:i/>
          <w:szCs w:val="24"/>
        </w:rPr>
        <w:t>3</w:t>
      </w:r>
      <w:r w:rsidR="003756F2" w:rsidRPr="006350CB">
        <w:rPr>
          <w:rFonts w:cs="Times New Roman"/>
          <w:i/>
          <w:szCs w:val="24"/>
        </w:rPr>
        <w:t xml:space="preserve">0, 00 zł brutto ( 20 %). </w:t>
      </w:r>
    </w:p>
    <w:p w:rsidR="005F5242" w:rsidRPr="006350CB" w:rsidRDefault="005F5242" w:rsidP="006C4FDB">
      <w:pPr>
        <w:tabs>
          <w:tab w:val="left" w:pos="709"/>
        </w:tabs>
        <w:spacing w:line="276" w:lineRule="auto"/>
        <w:ind w:left="284" w:hanging="284"/>
        <w:jc w:val="left"/>
        <w:rPr>
          <w:rFonts w:cs="Times New Roman"/>
          <w:i/>
          <w:szCs w:val="24"/>
        </w:rPr>
      </w:pPr>
    </w:p>
    <w:p w:rsidR="008D098B" w:rsidRPr="006350CB" w:rsidRDefault="00677EDA" w:rsidP="006C4FDB">
      <w:pPr>
        <w:tabs>
          <w:tab w:val="left" w:pos="709"/>
        </w:tabs>
        <w:spacing w:line="276" w:lineRule="auto"/>
        <w:ind w:left="284" w:hanging="284"/>
        <w:rPr>
          <w:szCs w:val="24"/>
          <w:u w:val="single"/>
          <w:lang w:eastAsia="pl-PL"/>
        </w:rPr>
      </w:pPr>
      <w:r w:rsidRPr="006350CB">
        <w:rPr>
          <w:rFonts w:cs="Times New Roman"/>
          <w:bCs/>
          <w:caps/>
          <w:szCs w:val="24"/>
        </w:rPr>
        <w:t xml:space="preserve">4) </w:t>
      </w:r>
      <w:r w:rsidR="008D098B" w:rsidRPr="006350CB">
        <w:rPr>
          <w:rFonts w:cs="Times New Roman"/>
          <w:bCs/>
          <w:caps/>
          <w:szCs w:val="24"/>
        </w:rPr>
        <w:t>PROJEKT</w:t>
      </w:r>
      <w:r w:rsidR="008D098B" w:rsidRPr="006350CB">
        <w:rPr>
          <w:rFonts w:cs="Times New Roman"/>
          <w:bCs/>
          <w:szCs w:val="24"/>
        </w:rPr>
        <w:t xml:space="preserve"> </w:t>
      </w:r>
      <w:r w:rsidR="008D098B" w:rsidRPr="006350CB">
        <w:rPr>
          <w:rFonts w:eastAsia="Times New Roman" w:cs="Times New Roman"/>
          <w:bCs/>
          <w:szCs w:val="24"/>
          <w:lang w:eastAsia="pl-PL"/>
        </w:rPr>
        <w:t xml:space="preserve">2.1 Przebudowa i zagospodarowanie zbiorników wodnych zwanych „Stawami </w:t>
      </w:r>
      <w:r w:rsidRPr="006350CB">
        <w:rPr>
          <w:rFonts w:eastAsia="Times New Roman" w:cs="Times New Roman"/>
          <w:bCs/>
          <w:szCs w:val="24"/>
          <w:lang w:eastAsia="pl-PL"/>
        </w:rPr>
        <w:t xml:space="preserve">   </w:t>
      </w:r>
      <w:r w:rsidR="008D098B" w:rsidRPr="006350CB">
        <w:rPr>
          <w:rFonts w:eastAsia="Times New Roman" w:cs="Times New Roman"/>
          <w:bCs/>
          <w:szCs w:val="24"/>
          <w:lang w:eastAsia="pl-PL"/>
        </w:rPr>
        <w:t>Walczewskiego” w Grodzisku Mazowieckim wraz z rewaloryzacją i adaptacją na cele rekreacyjno-sportowe miejskiej przestrzeni publicznej</w:t>
      </w:r>
      <w:r w:rsidR="008D098B" w:rsidRPr="006350CB">
        <w:rPr>
          <w:rFonts w:eastAsia="Times New Roman" w:cs="Times New Roman"/>
          <w:szCs w:val="24"/>
          <w:lang w:eastAsia="pl-PL"/>
        </w:rPr>
        <w:t>, w tym:</w:t>
      </w:r>
    </w:p>
    <w:p w:rsidR="008D098B" w:rsidRPr="006350CB" w:rsidRDefault="008D098B" w:rsidP="006C4FDB">
      <w:pPr>
        <w:tabs>
          <w:tab w:val="left" w:pos="709"/>
        </w:tabs>
        <w:spacing w:line="276" w:lineRule="auto"/>
        <w:ind w:left="284" w:right="-94" w:firstLine="0"/>
        <w:rPr>
          <w:rFonts w:eastAsia="Times New Roman" w:cs="Times New Roman"/>
          <w:szCs w:val="24"/>
          <w:lang w:eastAsia="pl-PL"/>
        </w:rPr>
      </w:pPr>
      <w:r w:rsidRPr="006350CB">
        <w:rPr>
          <w:rFonts w:eastAsia="Times New Roman" w:cs="Times New Roman"/>
          <w:szCs w:val="24"/>
          <w:lang w:eastAsia="pl-PL"/>
        </w:rPr>
        <w:t xml:space="preserve">Etap </w:t>
      </w:r>
      <w:r w:rsidR="00CA0E07" w:rsidRPr="006350CB">
        <w:rPr>
          <w:rFonts w:eastAsia="Times New Roman" w:cs="Times New Roman"/>
          <w:szCs w:val="24"/>
          <w:lang w:eastAsia="pl-PL"/>
        </w:rPr>
        <w:t>1</w:t>
      </w:r>
      <w:r w:rsidRPr="006350CB">
        <w:rPr>
          <w:rFonts w:eastAsia="Times New Roman" w:cs="Times New Roman"/>
          <w:szCs w:val="24"/>
          <w:lang w:eastAsia="pl-PL"/>
        </w:rPr>
        <w:t xml:space="preserve"> </w:t>
      </w:r>
      <w:r w:rsidR="00CA0E07" w:rsidRPr="006350CB">
        <w:rPr>
          <w:rFonts w:eastAsia="Times New Roman" w:cs="Times New Roman"/>
          <w:szCs w:val="24"/>
          <w:lang w:eastAsia="pl-PL"/>
        </w:rPr>
        <w:t xml:space="preserve"> </w:t>
      </w:r>
      <w:r w:rsidRPr="006350CB">
        <w:rPr>
          <w:rFonts w:eastAsia="Times New Roman" w:cs="Times New Roman"/>
          <w:szCs w:val="24"/>
          <w:lang w:eastAsia="pl-PL"/>
        </w:rPr>
        <w:t xml:space="preserve">- Przebudowa i zagospodarowanie zbiorników wodnych </w:t>
      </w:r>
    </w:p>
    <w:p w:rsidR="00A6182A" w:rsidRPr="006350CB" w:rsidRDefault="00C16824" w:rsidP="00A6182A">
      <w:pPr>
        <w:tabs>
          <w:tab w:val="left" w:pos="709"/>
        </w:tabs>
        <w:spacing w:line="276" w:lineRule="auto"/>
        <w:ind w:left="284" w:right="-94" w:firstLine="0"/>
        <w:rPr>
          <w:rFonts w:eastAsia="Times New Roman" w:cs="Times New Roman"/>
          <w:szCs w:val="24"/>
          <w:lang w:eastAsia="pl-PL"/>
        </w:rPr>
      </w:pPr>
      <w:r w:rsidRPr="006350CB">
        <w:rPr>
          <w:rFonts w:eastAsia="Times New Roman" w:cs="Times New Roman"/>
          <w:szCs w:val="24"/>
          <w:lang w:eastAsia="pl-PL"/>
        </w:rPr>
        <w:t xml:space="preserve">Etap </w:t>
      </w:r>
      <w:r w:rsidR="008D098B" w:rsidRPr="006350CB">
        <w:rPr>
          <w:rFonts w:eastAsia="Times New Roman" w:cs="Times New Roman"/>
          <w:szCs w:val="24"/>
          <w:lang w:eastAsia="pl-PL"/>
        </w:rPr>
        <w:t xml:space="preserve">2 - Zagospodarowanie zbiorników wodnych wraz z rewaloryzacją i adaptacją na cele rekreacyjno-sportowe miejskiej przestrzeni publicznej  </w:t>
      </w:r>
    </w:p>
    <w:p w:rsidR="00A6182A" w:rsidRPr="006350CB" w:rsidRDefault="000E1ACD" w:rsidP="00F5105D">
      <w:pPr>
        <w:pStyle w:val="Akapitzlist"/>
        <w:numPr>
          <w:ilvl w:val="0"/>
          <w:numId w:val="31"/>
        </w:numPr>
        <w:spacing w:line="240" w:lineRule="auto"/>
        <w:ind w:left="567" w:hanging="283"/>
        <w:rPr>
          <w:rFonts w:cs="Times New Roman"/>
          <w:i/>
          <w:szCs w:val="24"/>
        </w:rPr>
      </w:pPr>
      <w:r w:rsidRPr="006350CB">
        <w:rPr>
          <w:rFonts w:cs="Times New Roman"/>
          <w:i/>
          <w:szCs w:val="24"/>
        </w:rPr>
        <w:t xml:space="preserve">Projekt przebudowy stawów Walczewskiego o wartości 1 950 022,30 zł brutto; </w:t>
      </w:r>
      <w:r w:rsidR="00A6182A" w:rsidRPr="006350CB">
        <w:rPr>
          <w:rFonts w:cs="Times New Roman"/>
          <w:i/>
          <w:szCs w:val="24"/>
        </w:rPr>
        <w:t xml:space="preserve">Gmina otrzymała dofinansowanie </w:t>
      </w:r>
      <w:r w:rsidRPr="006350CB">
        <w:rPr>
          <w:rFonts w:cs="Times New Roman"/>
          <w:i/>
          <w:szCs w:val="24"/>
        </w:rPr>
        <w:t xml:space="preserve">z WFOŚiGW </w:t>
      </w:r>
      <w:r w:rsidR="00A6182A" w:rsidRPr="006350CB">
        <w:rPr>
          <w:rFonts w:cs="Times New Roman"/>
          <w:i/>
          <w:szCs w:val="24"/>
        </w:rPr>
        <w:t xml:space="preserve">w </w:t>
      </w:r>
      <w:r w:rsidR="00F66B41" w:rsidRPr="006350CB">
        <w:rPr>
          <w:rFonts w:cs="Times New Roman"/>
          <w:i/>
          <w:szCs w:val="24"/>
        </w:rPr>
        <w:t>wysokości</w:t>
      </w:r>
      <w:r w:rsidR="00A6182A" w:rsidRPr="006350CB">
        <w:rPr>
          <w:rFonts w:cs="Times New Roman"/>
          <w:i/>
          <w:szCs w:val="24"/>
        </w:rPr>
        <w:t xml:space="preserve"> 609 130,14 złotych</w:t>
      </w:r>
      <w:r w:rsidRPr="006350CB">
        <w:rPr>
          <w:rFonts w:cs="Times New Roman"/>
          <w:i/>
          <w:szCs w:val="24"/>
        </w:rPr>
        <w:t xml:space="preserve">; </w:t>
      </w:r>
      <w:r w:rsidR="00A6182A" w:rsidRPr="006350CB">
        <w:rPr>
          <w:rFonts w:cs="Times New Roman"/>
          <w:i/>
          <w:szCs w:val="24"/>
        </w:rPr>
        <w:t xml:space="preserve"> </w:t>
      </w:r>
      <w:r w:rsidRPr="006350CB">
        <w:rPr>
          <w:rFonts w:cs="Times New Roman"/>
          <w:i/>
          <w:szCs w:val="24"/>
        </w:rPr>
        <w:t xml:space="preserve">budżet gminy </w:t>
      </w:r>
      <w:r w:rsidR="00ED0F69" w:rsidRPr="006350CB">
        <w:rPr>
          <w:rFonts w:cs="Times New Roman"/>
          <w:i/>
          <w:szCs w:val="24"/>
        </w:rPr>
        <w:t xml:space="preserve">               1 340 892,16 zł.</w:t>
      </w:r>
      <w:r w:rsidRPr="006350CB">
        <w:rPr>
          <w:rFonts w:cs="Times New Roman"/>
          <w:i/>
          <w:szCs w:val="24"/>
        </w:rPr>
        <w:t xml:space="preserve"> </w:t>
      </w:r>
    </w:p>
    <w:p w:rsidR="00F66B41" w:rsidRPr="006350CB" w:rsidRDefault="00F66B41" w:rsidP="00F5105D">
      <w:pPr>
        <w:pStyle w:val="Akapitzlist"/>
        <w:numPr>
          <w:ilvl w:val="0"/>
          <w:numId w:val="31"/>
        </w:numPr>
        <w:spacing w:line="240" w:lineRule="auto"/>
        <w:ind w:left="567" w:hanging="283"/>
        <w:rPr>
          <w:rFonts w:cs="Times New Roman"/>
          <w:i/>
          <w:szCs w:val="24"/>
        </w:rPr>
      </w:pPr>
      <w:r w:rsidRPr="006350CB">
        <w:rPr>
          <w:rFonts w:cs="Times New Roman"/>
          <w:i/>
          <w:szCs w:val="24"/>
        </w:rPr>
        <w:t xml:space="preserve">Projekt przebudowy stawów Walczewskiego o wartości 301 300,00 zł brutto; Gmina otrzymała dofinansowanie z WFOŚiGW w wysokości 271 170,00 złotych;  budżet gminy                30 130,00 zł. </w:t>
      </w:r>
    </w:p>
    <w:p w:rsidR="008D098B" w:rsidRPr="006350CB" w:rsidRDefault="00CA0E07" w:rsidP="00F5105D">
      <w:pPr>
        <w:pStyle w:val="Akapitzlist"/>
        <w:numPr>
          <w:ilvl w:val="0"/>
          <w:numId w:val="31"/>
        </w:numPr>
        <w:tabs>
          <w:tab w:val="left" w:pos="567"/>
          <w:tab w:val="left" w:pos="709"/>
        </w:tabs>
        <w:spacing w:line="276" w:lineRule="auto"/>
        <w:ind w:left="567" w:hanging="283"/>
        <w:rPr>
          <w:rFonts w:cs="Times New Roman"/>
          <w:i/>
          <w:szCs w:val="24"/>
        </w:rPr>
      </w:pPr>
      <w:r w:rsidRPr="006350CB">
        <w:rPr>
          <w:rFonts w:cs="Times New Roman"/>
          <w:i/>
          <w:szCs w:val="24"/>
        </w:rPr>
        <w:t>P</w:t>
      </w:r>
      <w:r w:rsidR="008D098B" w:rsidRPr="006350CB">
        <w:rPr>
          <w:rFonts w:cs="Times New Roman"/>
          <w:i/>
          <w:szCs w:val="24"/>
        </w:rPr>
        <w:t>rojekt</w:t>
      </w:r>
      <w:r w:rsidRPr="006350CB">
        <w:rPr>
          <w:rFonts w:cs="Times New Roman"/>
          <w:i/>
          <w:szCs w:val="24"/>
        </w:rPr>
        <w:t xml:space="preserve"> </w:t>
      </w:r>
      <w:r w:rsidR="008D098B" w:rsidRPr="006350CB">
        <w:rPr>
          <w:rFonts w:cs="Times New Roman"/>
          <w:i/>
          <w:szCs w:val="24"/>
        </w:rPr>
        <w:t xml:space="preserve"> o wartości </w:t>
      </w:r>
      <w:r w:rsidR="00F66B41" w:rsidRPr="006350CB">
        <w:rPr>
          <w:rFonts w:cs="Times New Roman"/>
          <w:i/>
          <w:szCs w:val="24"/>
        </w:rPr>
        <w:t>7 248 280,65</w:t>
      </w:r>
      <w:r w:rsidR="00885BF1" w:rsidRPr="006350CB">
        <w:rPr>
          <w:rFonts w:cs="Times New Roman"/>
          <w:i/>
          <w:szCs w:val="24"/>
        </w:rPr>
        <w:t xml:space="preserve"> </w:t>
      </w:r>
      <w:r w:rsidR="008D098B" w:rsidRPr="006350CB">
        <w:rPr>
          <w:rFonts w:cs="Times New Roman"/>
          <w:i/>
          <w:szCs w:val="24"/>
        </w:rPr>
        <w:t xml:space="preserve"> zł brutto</w:t>
      </w:r>
      <w:r w:rsidRPr="006350CB">
        <w:rPr>
          <w:rFonts w:cs="Times New Roman"/>
          <w:i/>
          <w:szCs w:val="24"/>
        </w:rPr>
        <w:t xml:space="preserve">; dofinansowanie </w:t>
      </w:r>
      <w:r w:rsidR="00885BF1" w:rsidRPr="006350CB">
        <w:rPr>
          <w:rFonts w:cs="Times New Roman"/>
          <w:i/>
          <w:szCs w:val="24"/>
        </w:rPr>
        <w:t xml:space="preserve"> w ramach RPO WM 2014-2020 Działanie 6.2</w:t>
      </w:r>
      <w:r w:rsidRPr="006350CB">
        <w:rPr>
          <w:rFonts w:cs="Times New Roman"/>
          <w:i/>
          <w:szCs w:val="24"/>
        </w:rPr>
        <w:t xml:space="preserve"> w wysokości </w:t>
      </w:r>
      <w:r w:rsidR="00885BF1" w:rsidRPr="006350CB">
        <w:rPr>
          <w:rFonts w:cs="Times New Roman"/>
          <w:i/>
          <w:szCs w:val="24"/>
        </w:rPr>
        <w:t xml:space="preserve">4 933 034,20 </w:t>
      </w:r>
      <w:r w:rsidR="008D098B" w:rsidRPr="006350CB">
        <w:rPr>
          <w:rFonts w:cs="Times New Roman"/>
          <w:i/>
          <w:szCs w:val="24"/>
        </w:rPr>
        <w:t>zł</w:t>
      </w:r>
      <w:r w:rsidRPr="006350CB">
        <w:rPr>
          <w:rFonts w:cs="Times New Roman"/>
          <w:i/>
          <w:szCs w:val="24"/>
        </w:rPr>
        <w:t xml:space="preserve">; </w:t>
      </w:r>
      <w:r w:rsidR="008D098B" w:rsidRPr="006350CB">
        <w:rPr>
          <w:rFonts w:cs="Times New Roman"/>
          <w:i/>
          <w:szCs w:val="24"/>
        </w:rPr>
        <w:t xml:space="preserve">budżet gminy </w:t>
      </w:r>
      <w:r w:rsidR="00F66B41" w:rsidRPr="006350CB">
        <w:rPr>
          <w:rFonts w:cs="Times New Roman"/>
          <w:i/>
          <w:szCs w:val="24"/>
        </w:rPr>
        <w:t>2 315 246,45</w:t>
      </w:r>
      <w:r w:rsidR="008D098B" w:rsidRPr="006350CB">
        <w:rPr>
          <w:rFonts w:cs="Times New Roman"/>
          <w:i/>
          <w:szCs w:val="24"/>
        </w:rPr>
        <w:t xml:space="preserve"> zł.  </w:t>
      </w:r>
    </w:p>
    <w:p w:rsidR="00A801C9" w:rsidRPr="006350CB" w:rsidRDefault="00A801C9" w:rsidP="006C4FDB">
      <w:pPr>
        <w:tabs>
          <w:tab w:val="left" w:pos="709"/>
        </w:tabs>
        <w:spacing w:line="276" w:lineRule="auto"/>
        <w:ind w:left="284" w:hanging="284"/>
        <w:rPr>
          <w:rFonts w:cs="Times New Roman"/>
          <w:bCs/>
          <w:caps/>
          <w:szCs w:val="24"/>
        </w:rPr>
      </w:pPr>
    </w:p>
    <w:p w:rsidR="008D098B" w:rsidRPr="006350CB" w:rsidRDefault="00677EDA" w:rsidP="006C4FDB">
      <w:pPr>
        <w:tabs>
          <w:tab w:val="left" w:pos="709"/>
        </w:tabs>
        <w:spacing w:line="276" w:lineRule="auto"/>
        <w:ind w:left="284" w:hanging="284"/>
        <w:rPr>
          <w:rFonts w:eastAsia="Times New Roman" w:cs="Times New Roman"/>
          <w:bCs/>
          <w:szCs w:val="24"/>
          <w:lang w:eastAsia="pl-PL"/>
        </w:rPr>
      </w:pPr>
      <w:r w:rsidRPr="006350CB">
        <w:rPr>
          <w:rFonts w:cs="Times New Roman"/>
          <w:bCs/>
          <w:caps/>
          <w:szCs w:val="24"/>
        </w:rPr>
        <w:t xml:space="preserve">5) </w:t>
      </w:r>
      <w:r w:rsidR="008D098B" w:rsidRPr="006350CB">
        <w:rPr>
          <w:rFonts w:cs="Times New Roman"/>
          <w:bCs/>
          <w:caps/>
          <w:szCs w:val="24"/>
        </w:rPr>
        <w:t xml:space="preserve">PROJEKT </w:t>
      </w:r>
      <w:r w:rsidR="008D098B" w:rsidRPr="006350CB">
        <w:rPr>
          <w:rFonts w:eastAsia="Times New Roman" w:cs="Times New Roman"/>
          <w:bCs/>
          <w:szCs w:val="24"/>
          <w:lang w:eastAsia="pl-PL"/>
        </w:rPr>
        <w:t>2.2 Rewaloryzacja zabytkowej willi „Niespodzianka” przy ulicy Kościuszki 12 w Grodzisku Mazowieckim z   dekompozycją urbanistyczną otoczenia  na rzecz funkcjonalnego zarządzania dziedzictwem kulturowym i efektywności usług publicznych gminy</w:t>
      </w:r>
    </w:p>
    <w:p w:rsidR="008D098B" w:rsidRPr="006350CB" w:rsidRDefault="00CA0E07" w:rsidP="00F5105D">
      <w:pPr>
        <w:pStyle w:val="Akapitzlist"/>
        <w:numPr>
          <w:ilvl w:val="0"/>
          <w:numId w:val="31"/>
        </w:numPr>
        <w:tabs>
          <w:tab w:val="left" w:pos="567"/>
          <w:tab w:val="left" w:pos="709"/>
        </w:tabs>
        <w:spacing w:line="276" w:lineRule="auto"/>
        <w:ind w:left="567" w:hanging="283"/>
        <w:rPr>
          <w:rFonts w:cs="Times New Roman"/>
          <w:i/>
          <w:szCs w:val="24"/>
        </w:rPr>
      </w:pPr>
      <w:r w:rsidRPr="006350CB">
        <w:rPr>
          <w:rFonts w:cs="Times New Roman"/>
          <w:i/>
          <w:szCs w:val="24"/>
        </w:rPr>
        <w:t>P</w:t>
      </w:r>
      <w:r w:rsidR="008D098B" w:rsidRPr="006350CB">
        <w:rPr>
          <w:rFonts w:cs="Times New Roman"/>
          <w:i/>
          <w:szCs w:val="24"/>
        </w:rPr>
        <w:t>rojekt</w:t>
      </w:r>
      <w:r w:rsidRPr="006350CB">
        <w:rPr>
          <w:rFonts w:cs="Times New Roman"/>
          <w:i/>
          <w:szCs w:val="24"/>
        </w:rPr>
        <w:t xml:space="preserve"> o wartości </w:t>
      </w:r>
      <w:r w:rsidR="003C047D" w:rsidRPr="006350CB">
        <w:rPr>
          <w:rFonts w:cs="Times New Roman"/>
          <w:i/>
          <w:szCs w:val="24"/>
        </w:rPr>
        <w:t>3 204 522,</w:t>
      </w:r>
      <w:r w:rsidR="00977569" w:rsidRPr="006350CB">
        <w:rPr>
          <w:rFonts w:cs="Times New Roman"/>
          <w:i/>
          <w:szCs w:val="24"/>
        </w:rPr>
        <w:t>7</w:t>
      </w:r>
      <w:r w:rsidR="003C047D" w:rsidRPr="006350CB">
        <w:rPr>
          <w:rFonts w:cs="Times New Roman"/>
          <w:i/>
          <w:szCs w:val="24"/>
        </w:rPr>
        <w:t>8</w:t>
      </w:r>
      <w:r w:rsidRPr="006350CB">
        <w:rPr>
          <w:rFonts w:cs="Times New Roman"/>
          <w:i/>
          <w:szCs w:val="24"/>
        </w:rPr>
        <w:t xml:space="preserve"> zł brutto</w:t>
      </w:r>
      <w:r w:rsidR="008D098B" w:rsidRPr="006350CB">
        <w:rPr>
          <w:rFonts w:cs="Times New Roman"/>
          <w:i/>
          <w:szCs w:val="24"/>
        </w:rPr>
        <w:t xml:space="preserve">; dofinansowanie </w:t>
      </w:r>
      <w:r w:rsidRPr="006350CB">
        <w:rPr>
          <w:rFonts w:cs="Times New Roman"/>
          <w:i/>
          <w:szCs w:val="24"/>
        </w:rPr>
        <w:t xml:space="preserve">w kwocie </w:t>
      </w:r>
      <w:r w:rsidR="003C047D" w:rsidRPr="006350CB">
        <w:rPr>
          <w:rFonts w:cs="Times New Roman"/>
          <w:i/>
          <w:szCs w:val="24"/>
        </w:rPr>
        <w:t>2</w:t>
      </w:r>
      <w:r w:rsidR="00977569" w:rsidRPr="006350CB">
        <w:rPr>
          <w:rFonts w:cs="Times New Roman"/>
          <w:i/>
          <w:szCs w:val="24"/>
        </w:rPr>
        <w:t> 199 045,72</w:t>
      </w:r>
      <w:r w:rsidR="008D098B" w:rsidRPr="006350CB">
        <w:rPr>
          <w:rFonts w:cs="Times New Roman"/>
          <w:i/>
          <w:szCs w:val="24"/>
        </w:rPr>
        <w:t xml:space="preserve"> zł brutto, budżet gminy </w:t>
      </w:r>
      <w:r w:rsidR="00977569" w:rsidRPr="006350CB">
        <w:rPr>
          <w:rFonts w:cs="Times New Roman"/>
          <w:i/>
          <w:szCs w:val="24"/>
        </w:rPr>
        <w:t>1 005 477,06</w:t>
      </w:r>
      <w:r w:rsidR="003C047D" w:rsidRPr="006350CB">
        <w:rPr>
          <w:rFonts w:cs="Times New Roman"/>
          <w:i/>
          <w:szCs w:val="24"/>
        </w:rPr>
        <w:t xml:space="preserve"> </w:t>
      </w:r>
      <w:r w:rsidR="008D098B" w:rsidRPr="006350CB">
        <w:rPr>
          <w:rFonts w:cs="Times New Roman"/>
          <w:i/>
          <w:szCs w:val="24"/>
        </w:rPr>
        <w:t xml:space="preserve">zł brutto.  </w:t>
      </w:r>
    </w:p>
    <w:p w:rsidR="00311639" w:rsidRPr="006350CB" w:rsidRDefault="00311639" w:rsidP="006C4FDB">
      <w:pPr>
        <w:tabs>
          <w:tab w:val="left" w:pos="709"/>
          <w:tab w:val="left" w:pos="1134"/>
        </w:tabs>
        <w:spacing w:line="276" w:lineRule="auto"/>
        <w:ind w:left="284" w:hanging="284"/>
        <w:rPr>
          <w:rFonts w:cs="Times New Roman"/>
          <w:i/>
          <w:szCs w:val="24"/>
        </w:rPr>
      </w:pPr>
    </w:p>
    <w:p w:rsidR="00311639" w:rsidRPr="006350CB" w:rsidRDefault="00677EDA" w:rsidP="006C4FDB">
      <w:pPr>
        <w:pStyle w:val="Akapitzlist"/>
        <w:tabs>
          <w:tab w:val="left" w:pos="709"/>
        </w:tabs>
        <w:spacing w:line="276" w:lineRule="auto"/>
        <w:ind w:left="284" w:hanging="284"/>
        <w:rPr>
          <w:rFonts w:cs="Times New Roman"/>
          <w:bCs/>
          <w:szCs w:val="24"/>
        </w:rPr>
      </w:pPr>
      <w:r w:rsidRPr="006350CB">
        <w:rPr>
          <w:rFonts w:cs="Times New Roman"/>
          <w:bCs/>
          <w:caps/>
          <w:szCs w:val="24"/>
        </w:rPr>
        <w:t xml:space="preserve">6) </w:t>
      </w:r>
      <w:r w:rsidR="00311639" w:rsidRPr="006350CB">
        <w:rPr>
          <w:rFonts w:cs="Times New Roman"/>
          <w:bCs/>
          <w:caps/>
          <w:szCs w:val="24"/>
        </w:rPr>
        <w:t>Projekt</w:t>
      </w:r>
      <w:r w:rsidR="00311639" w:rsidRPr="006350CB">
        <w:rPr>
          <w:rFonts w:cs="Times New Roman"/>
          <w:bCs/>
          <w:szCs w:val="24"/>
        </w:rPr>
        <w:t xml:space="preserve"> 4.4 Poprawa ładu przestrzennego  terenów miejskich w kompleksie zabudowy mieszkaniowo-usługowej Osiedla „Kopernik” w Grodzisku Mazowieckim,  Etap 1, w tym :</w:t>
      </w:r>
    </w:p>
    <w:p w:rsidR="00311639" w:rsidRPr="006350CB" w:rsidRDefault="006C4FDB" w:rsidP="006C4FDB">
      <w:pPr>
        <w:pStyle w:val="Akapitzlist"/>
        <w:tabs>
          <w:tab w:val="left" w:pos="0"/>
          <w:tab w:val="left" w:pos="709"/>
        </w:tabs>
        <w:autoSpaceDN w:val="0"/>
        <w:spacing w:line="276" w:lineRule="auto"/>
        <w:ind w:left="284" w:right="-108" w:hanging="284"/>
        <w:jc w:val="left"/>
        <w:rPr>
          <w:rFonts w:cs="Times New Roman"/>
          <w:szCs w:val="24"/>
        </w:rPr>
      </w:pPr>
      <w:r w:rsidRPr="006350CB">
        <w:rPr>
          <w:rFonts w:cs="Times New Roman"/>
          <w:szCs w:val="24"/>
        </w:rPr>
        <w:t xml:space="preserve">     - </w:t>
      </w:r>
      <w:r w:rsidR="00311639" w:rsidRPr="006350CB">
        <w:rPr>
          <w:rFonts w:cs="Times New Roman"/>
          <w:szCs w:val="24"/>
        </w:rPr>
        <w:t xml:space="preserve"> Mini plac zabaw dla dzieci i teren przy ulicy   T. Bairda (Ogródek Seniora).</w:t>
      </w:r>
    </w:p>
    <w:p w:rsidR="00311639" w:rsidRPr="006350CB" w:rsidRDefault="00CA0E07" w:rsidP="00F5105D">
      <w:pPr>
        <w:pStyle w:val="Akapitzlist"/>
        <w:numPr>
          <w:ilvl w:val="0"/>
          <w:numId w:val="32"/>
        </w:numPr>
        <w:tabs>
          <w:tab w:val="left" w:pos="567"/>
        </w:tabs>
        <w:spacing w:line="276" w:lineRule="auto"/>
        <w:ind w:left="567" w:hanging="283"/>
        <w:jc w:val="left"/>
        <w:rPr>
          <w:rFonts w:cs="Times New Roman"/>
          <w:i/>
          <w:szCs w:val="24"/>
        </w:rPr>
      </w:pPr>
      <w:r w:rsidRPr="006350CB">
        <w:rPr>
          <w:rFonts w:cs="Times New Roman"/>
          <w:i/>
          <w:szCs w:val="24"/>
        </w:rPr>
        <w:t>P</w:t>
      </w:r>
      <w:r w:rsidR="00311639" w:rsidRPr="006350CB">
        <w:rPr>
          <w:rFonts w:cs="Times New Roman"/>
          <w:i/>
          <w:szCs w:val="24"/>
        </w:rPr>
        <w:t>rojekt</w:t>
      </w:r>
      <w:r w:rsidRPr="006350CB">
        <w:rPr>
          <w:rFonts w:cs="Times New Roman"/>
          <w:i/>
          <w:szCs w:val="24"/>
        </w:rPr>
        <w:t xml:space="preserve"> </w:t>
      </w:r>
      <w:r w:rsidR="00311639" w:rsidRPr="006350CB">
        <w:rPr>
          <w:rFonts w:cs="Times New Roman"/>
          <w:i/>
          <w:szCs w:val="24"/>
        </w:rPr>
        <w:t xml:space="preserve">  o  wartości 237 922,67 zł brutto</w:t>
      </w:r>
      <w:r w:rsidR="00D65E0C" w:rsidRPr="006350CB">
        <w:rPr>
          <w:rFonts w:cs="Times New Roman"/>
          <w:i/>
          <w:szCs w:val="24"/>
        </w:rPr>
        <w:t xml:space="preserve"> (dot. 15 lokalizacji terenów zieleni, w tym Parku przy ul. Piłsudskiego- projekt 4.6   oraz projektu ogródka seniora - projekt 4.4)</w:t>
      </w:r>
      <w:r w:rsidRPr="006350CB">
        <w:rPr>
          <w:rFonts w:cs="Times New Roman"/>
          <w:i/>
          <w:szCs w:val="24"/>
        </w:rPr>
        <w:t xml:space="preserve">; </w:t>
      </w:r>
      <w:r w:rsidR="00311639" w:rsidRPr="006350CB">
        <w:rPr>
          <w:rFonts w:cs="Times New Roman"/>
          <w:i/>
          <w:szCs w:val="24"/>
        </w:rPr>
        <w:t xml:space="preserve">dofinansowanie </w:t>
      </w:r>
      <w:r w:rsidRPr="006350CB">
        <w:rPr>
          <w:rFonts w:cs="Times New Roman"/>
          <w:i/>
          <w:szCs w:val="24"/>
        </w:rPr>
        <w:t xml:space="preserve">z POIŚ </w:t>
      </w:r>
      <w:r w:rsidR="00311639" w:rsidRPr="006350CB">
        <w:rPr>
          <w:rFonts w:cs="Times New Roman"/>
          <w:i/>
          <w:szCs w:val="24"/>
        </w:rPr>
        <w:t>w wysokości 85%, tj.  202 234,27 zł brutto</w:t>
      </w:r>
      <w:r w:rsidRPr="006350CB">
        <w:rPr>
          <w:rFonts w:cs="Times New Roman"/>
          <w:i/>
          <w:szCs w:val="24"/>
        </w:rPr>
        <w:t>;</w:t>
      </w:r>
      <w:r w:rsidR="00311639" w:rsidRPr="006350CB">
        <w:rPr>
          <w:rFonts w:cs="Times New Roman"/>
          <w:i/>
          <w:szCs w:val="24"/>
        </w:rPr>
        <w:t xml:space="preserve"> wkład własny 15%, tj. : 35 688,40 zł brutto.    </w:t>
      </w:r>
    </w:p>
    <w:p w:rsidR="005F5242" w:rsidRPr="006350CB" w:rsidRDefault="00311639" w:rsidP="006C4FDB">
      <w:pPr>
        <w:tabs>
          <w:tab w:val="left" w:pos="709"/>
          <w:tab w:val="left" w:pos="1134"/>
        </w:tabs>
        <w:spacing w:line="276" w:lineRule="auto"/>
        <w:ind w:left="284" w:hanging="284"/>
        <w:jc w:val="left"/>
        <w:rPr>
          <w:rFonts w:cs="Times New Roman"/>
          <w:i/>
          <w:szCs w:val="24"/>
        </w:rPr>
      </w:pPr>
      <w:r w:rsidRPr="006350CB">
        <w:rPr>
          <w:rFonts w:cs="Times New Roman"/>
          <w:i/>
          <w:szCs w:val="24"/>
        </w:rPr>
        <w:t xml:space="preserve">                                                                                                                                                                                                     </w:t>
      </w:r>
    </w:p>
    <w:p w:rsidR="008D098B" w:rsidRPr="006350CB" w:rsidRDefault="006C4FDB" w:rsidP="006C4FDB">
      <w:pPr>
        <w:pStyle w:val="Akapitzlist"/>
        <w:tabs>
          <w:tab w:val="left" w:pos="709"/>
        </w:tabs>
        <w:spacing w:line="276" w:lineRule="auto"/>
        <w:ind w:left="284" w:hanging="284"/>
        <w:rPr>
          <w:rFonts w:eastAsia="Times New Roman" w:cs="Times New Roman"/>
          <w:bCs/>
          <w:szCs w:val="24"/>
          <w:lang w:eastAsia="pl-PL"/>
        </w:rPr>
      </w:pPr>
      <w:r w:rsidRPr="006350CB">
        <w:rPr>
          <w:rFonts w:cs="Times New Roman"/>
          <w:bCs/>
          <w:caps/>
          <w:szCs w:val="24"/>
        </w:rPr>
        <w:t xml:space="preserve">7) </w:t>
      </w:r>
      <w:r w:rsidR="008D098B" w:rsidRPr="006350CB">
        <w:rPr>
          <w:rFonts w:cs="Times New Roman"/>
          <w:bCs/>
          <w:caps/>
          <w:szCs w:val="24"/>
        </w:rPr>
        <w:t xml:space="preserve">PROJEKT </w:t>
      </w:r>
      <w:r w:rsidR="008D098B" w:rsidRPr="006350CB">
        <w:rPr>
          <w:rFonts w:eastAsia="Times New Roman" w:cs="Times New Roman"/>
          <w:bCs/>
          <w:szCs w:val="24"/>
          <w:lang w:eastAsia="pl-PL"/>
        </w:rPr>
        <w:t>4.6. Poprawa ładu przestrzennego  terenów miejskich w kompleksie zabudowy mieszkaniowo-usługowej  Osiedla „Bałtycka” w Grodzisku Mazowieckim poprzez zagospodarowanie terenu zieleni przy ulicy J. Piłsudskiego w Grodzisku Mazowieckim.</w:t>
      </w:r>
    </w:p>
    <w:p w:rsidR="00734F7C" w:rsidRPr="006350CB" w:rsidRDefault="00D65E0C" w:rsidP="00F5105D">
      <w:pPr>
        <w:pStyle w:val="Akapitzlist"/>
        <w:numPr>
          <w:ilvl w:val="0"/>
          <w:numId w:val="33"/>
        </w:numPr>
        <w:tabs>
          <w:tab w:val="left" w:pos="567"/>
        </w:tabs>
        <w:spacing w:line="276" w:lineRule="auto"/>
        <w:ind w:left="567" w:hanging="283"/>
        <w:jc w:val="left"/>
        <w:rPr>
          <w:rFonts w:cs="Times New Roman"/>
          <w:i/>
          <w:szCs w:val="24"/>
        </w:rPr>
      </w:pPr>
      <w:r w:rsidRPr="006350CB">
        <w:rPr>
          <w:rFonts w:cs="Times New Roman"/>
          <w:i/>
          <w:szCs w:val="24"/>
        </w:rPr>
        <w:t xml:space="preserve">Projekt   o  wartości 237 922,67 zł brutto (dot. 15 lokalizacji terenów zieleni, w tym Parku przy ul. Piłsudskiego- projekt 4.6   oraz projektu ogródka seniora - projekt 4.4); </w:t>
      </w:r>
      <w:r w:rsidRPr="006350CB">
        <w:rPr>
          <w:rFonts w:cs="Times New Roman"/>
          <w:i/>
          <w:szCs w:val="24"/>
        </w:rPr>
        <w:lastRenderedPageBreak/>
        <w:t xml:space="preserve">dofinansowanie z POIŚ w wysokości 85%, tj.  202 234,27 zł brutto; wkład własny 15%, tj. : 35 688,40 zł brutto. </w:t>
      </w:r>
    </w:p>
    <w:p w:rsidR="008D098B" w:rsidRPr="006350CB" w:rsidRDefault="00CA0E07" w:rsidP="00F5105D">
      <w:pPr>
        <w:pStyle w:val="Akapitzlist"/>
        <w:numPr>
          <w:ilvl w:val="0"/>
          <w:numId w:val="33"/>
        </w:numPr>
        <w:tabs>
          <w:tab w:val="left" w:pos="567"/>
        </w:tabs>
        <w:spacing w:line="276" w:lineRule="auto"/>
        <w:ind w:left="567" w:hanging="283"/>
        <w:jc w:val="left"/>
        <w:rPr>
          <w:rFonts w:cs="Times New Roman"/>
          <w:i/>
          <w:szCs w:val="24"/>
        </w:rPr>
      </w:pPr>
      <w:r w:rsidRPr="006350CB">
        <w:rPr>
          <w:rFonts w:cs="Times New Roman"/>
          <w:i/>
          <w:szCs w:val="24"/>
        </w:rPr>
        <w:t>P</w:t>
      </w:r>
      <w:r w:rsidR="008D098B" w:rsidRPr="006350CB">
        <w:rPr>
          <w:rFonts w:cs="Times New Roman"/>
          <w:i/>
          <w:szCs w:val="24"/>
        </w:rPr>
        <w:t>rojekt</w:t>
      </w:r>
      <w:r w:rsidRPr="006350CB">
        <w:rPr>
          <w:rFonts w:cs="Times New Roman"/>
          <w:i/>
          <w:szCs w:val="24"/>
        </w:rPr>
        <w:t xml:space="preserve"> </w:t>
      </w:r>
      <w:r w:rsidR="008D098B" w:rsidRPr="006350CB">
        <w:rPr>
          <w:rFonts w:cs="Times New Roman"/>
          <w:i/>
          <w:szCs w:val="24"/>
        </w:rPr>
        <w:t xml:space="preserve">  w części dot. zagospodarowania parku i oświetlenia  (o wartości 1 634 598,35 zł brutto);  dofinansowanie </w:t>
      </w:r>
      <w:r w:rsidRPr="006350CB">
        <w:rPr>
          <w:rFonts w:cs="Times New Roman"/>
          <w:i/>
          <w:szCs w:val="24"/>
        </w:rPr>
        <w:t xml:space="preserve">z POIŚ </w:t>
      </w:r>
      <w:r w:rsidR="008D098B" w:rsidRPr="006350CB">
        <w:rPr>
          <w:rFonts w:cs="Times New Roman"/>
          <w:i/>
          <w:szCs w:val="24"/>
        </w:rPr>
        <w:t>w wysokości 85%, tj.  1 389 408,60  zł  brutto</w:t>
      </w:r>
      <w:r w:rsidRPr="006350CB">
        <w:rPr>
          <w:rFonts w:cs="Times New Roman"/>
          <w:i/>
          <w:szCs w:val="24"/>
        </w:rPr>
        <w:t>;</w:t>
      </w:r>
      <w:r w:rsidR="00665FBD" w:rsidRPr="006350CB">
        <w:rPr>
          <w:rFonts w:cs="Times New Roman"/>
          <w:i/>
          <w:szCs w:val="24"/>
        </w:rPr>
        <w:t xml:space="preserve"> </w:t>
      </w:r>
      <w:r w:rsidR="008D098B" w:rsidRPr="006350CB">
        <w:rPr>
          <w:rFonts w:cs="Times New Roman"/>
          <w:i/>
          <w:szCs w:val="24"/>
        </w:rPr>
        <w:t>wkład własny 15%, tj. : 245 189,75 zł brutto.</w:t>
      </w:r>
      <w:r w:rsidR="00665FBD" w:rsidRPr="006350CB">
        <w:rPr>
          <w:rFonts w:cs="Times New Roman"/>
          <w:i/>
          <w:szCs w:val="24"/>
        </w:rPr>
        <w:t xml:space="preserve"> </w:t>
      </w:r>
      <w:r w:rsidR="008D098B" w:rsidRPr="006350CB">
        <w:rPr>
          <w:rFonts w:cs="Times New Roman"/>
          <w:i/>
          <w:szCs w:val="24"/>
        </w:rPr>
        <w:t xml:space="preserve">Nie dofinansowane elementy projektu (plac zabaw i pielęgnacja zieleni) o kosztorysowej wartości 511 903,69  zł brutto  będą realizowane  w 100% z budżetu gminy.   </w:t>
      </w:r>
    </w:p>
    <w:p w:rsidR="008D098B" w:rsidRPr="006350CB" w:rsidRDefault="008D098B" w:rsidP="006C4FDB">
      <w:pPr>
        <w:pStyle w:val="Akapitzlist"/>
        <w:tabs>
          <w:tab w:val="left" w:pos="709"/>
        </w:tabs>
        <w:spacing w:line="276" w:lineRule="auto"/>
        <w:ind w:left="284" w:hanging="284"/>
        <w:rPr>
          <w:rFonts w:eastAsia="Times New Roman" w:cs="Times New Roman"/>
          <w:bCs/>
          <w:i/>
          <w:szCs w:val="24"/>
          <w:lang w:eastAsia="pl-PL"/>
        </w:rPr>
      </w:pPr>
    </w:p>
    <w:p w:rsidR="00D65E0C" w:rsidRPr="006350CB" w:rsidRDefault="006C4FDB" w:rsidP="00F66B41">
      <w:pPr>
        <w:spacing w:line="240" w:lineRule="auto"/>
        <w:ind w:left="-108" w:firstLine="108"/>
        <w:rPr>
          <w:rFonts w:eastAsia="Times New Roman" w:cs="Times New Roman"/>
          <w:bCs/>
          <w:szCs w:val="24"/>
          <w:lang w:eastAsia="pl-PL"/>
        </w:rPr>
      </w:pPr>
      <w:r w:rsidRPr="006350CB">
        <w:rPr>
          <w:rFonts w:cs="Times New Roman"/>
          <w:bCs/>
          <w:caps/>
          <w:szCs w:val="24"/>
        </w:rPr>
        <w:t xml:space="preserve">8) </w:t>
      </w:r>
      <w:r w:rsidR="00D65E0C" w:rsidRPr="006350CB">
        <w:rPr>
          <w:rFonts w:cs="Times New Roman"/>
          <w:bCs/>
          <w:caps/>
          <w:szCs w:val="24"/>
        </w:rPr>
        <w:t xml:space="preserve">PROJEKT </w:t>
      </w:r>
      <w:r w:rsidR="00D65E0C" w:rsidRPr="006350CB">
        <w:rPr>
          <w:rFonts w:eastAsia="Times New Roman" w:cs="Times New Roman"/>
          <w:bCs/>
          <w:szCs w:val="24"/>
          <w:lang w:eastAsia="pl-PL"/>
        </w:rPr>
        <w:t xml:space="preserve">4.7. Modernizacja ulicy 3 Maja w obrębie skrzyżowań  z ulicą Orzeszkowej i ulicą </w:t>
      </w:r>
    </w:p>
    <w:p w:rsidR="00D65E0C" w:rsidRPr="006350CB" w:rsidRDefault="00D65E0C" w:rsidP="00F66B41">
      <w:pPr>
        <w:spacing w:line="240" w:lineRule="auto"/>
        <w:ind w:left="-108" w:firstLine="108"/>
        <w:rPr>
          <w:rFonts w:eastAsia="Times New Roman" w:cs="Times New Roman"/>
          <w:szCs w:val="24"/>
          <w:lang w:eastAsia="pl-PL"/>
        </w:rPr>
      </w:pPr>
      <w:r w:rsidRPr="006350CB">
        <w:rPr>
          <w:rFonts w:cs="Times New Roman"/>
          <w:bCs/>
          <w:caps/>
          <w:szCs w:val="24"/>
        </w:rPr>
        <w:t xml:space="preserve">    </w:t>
      </w:r>
      <w:r w:rsidRPr="006350CB">
        <w:rPr>
          <w:rFonts w:eastAsia="Times New Roman" w:cs="Times New Roman"/>
          <w:bCs/>
          <w:szCs w:val="24"/>
          <w:lang w:eastAsia="pl-PL"/>
        </w:rPr>
        <w:t>Teligi, sposobem na utworzenie strefy uspokojonego ruchu w Grodzisku Mazowieckim,</w:t>
      </w:r>
      <w:r w:rsidRPr="006350CB">
        <w:rPr>
          <w:rFonts w:eastAsia="Times New Roman" w:cs="Times New Roman"/>
          <w:szCs w:val="24"/>
          <w:lang w:eastAsia="pl-PL"/>
        </w:rPr>
        <w:t xml:space="preserve"> w tym:  </w:t>
      </w:r>
    </w:p>
    <w:p w:rsidR="00D65E0C" w:rsidRPr="006350CB" w:rsidRDefault="00D65E0C" w:rsidP="00F66B41">
      <w:pPr>
        <w:spacing w:line="240" w:lineRule="auto"/>
        <w:ind w:firstLine="0"/>
        <w:rPr>
          <w:rFonts w:eastAsia="Times New Roman" w:cs="Times New Roman"/>
          <w:szCs w:val="24"/>
          <w:lang w:eastAsia="pl-PL"/>
        </w:rPr>
      </w:pPr>
      <w:r w:rsidRPr="006350CB">
        <w:rPr>
          <w:rFonts w:eastAsia="Times New Roman" w:cs="Times New Roman"/>
          <w:szCs w:val="24"/>
          <w:lang w:eastAsia="pl-PL"/>
        </w:rPr>
        <w:t xml:space="preserve">    Etap 2 - Skrzyżowanie ulicy 3 Maja z ulicą  Teligi.</w:t>
      </w:r>
    </w:p>
    <w:p w:rsidR="00D65E0C" w:rsidRPr="006350CB" w:rsidRDefault="00D65E0C" w:rsidP="00F5105D">
      <w:pPr>
        <w:pStyle w:val="Akapitzlist"/>
        <w:numPr>
          <w:ilvl w:val="0"/>
          <w:numId w:val="34"/>
        </w:numPr>
        <w:spacing w:line="240" w:lineRule="auto"/>
        <w:ind w:left="567" w:hanging="283"/>
        <w:jc w:val="left"/>
        <w:rPr>
          <w:rFonts w:cs="Times New Roman"/>
          <w:i/>
          <w:szCs w:val="24"/>
        </w:rPr>
      </w:pPr>
      <w:r w:rsidRPr="006350CB">
        <w:rPr>
          <w:rFonts w:cs="Times New Roman"/>
          <w:i/>
          <w:szCs w:val="24"/>
        </w:rPr>
        <w:t>Projekt</w:t>
      </w:r>
      <w:r w:rsidR="00F66B41" w:rsidRPr="006350CB">
        <w:rPr>
          <w:rFonts w:cs="Times New Roman"/>
          <w:i/>
          <w:szCs w:val="24"/>
        </w:rPr>
        <w:t xml:space="preserve">, w tym  na budowę ronda  o wartości 964 385,58 zł brutto </w:t>
      </w:r>
      <w:r w:rsidRPr="006350CB">
        <w:rPr>
          <w:rFonts w:cs="Times New Roman"/>
          <w:i/>
          <w:szCs w:val="24"/>
        </w:rPr>
        <w:t xml:space="preserve"> otrzymał dofinansowanie z Działania 4.3, w wysokości 89%, tj.  858 303,17 zł  brutto , wkład własny  11%, 106 08,41 zł brutto.</w:t>
      </w:r>
    </w:p>
    <w:p w:rsidR="00D65E0C" w:rsidRPr="006350CB" w:rsidRDefault="00D65E0C" w:rsidP="006C4FDB">
      <w:pPr>
        <w:pStyle w:val="Akapitzlist"/>
        <w:tabs>
          <w:tab w:val="left" w:pos="709"/>
        </w:tabs>
        <w:spacing w:line="276" w:lineRule="auto"/>
        <w:ind w:left="284" w:hanging="284"/>
        <w:rPr>
          <w:rFonts w:cs="Times New Roman"/>
          <w:bCs/>
          <w:i/>
          <w:caps/>
          <w:szCs w:val="24"/>
        </w:rPr>
      </w:pPr>
    </w:p>
    <w:p w:rsidR="005F5242" w:rsidRPr="006350CB" w:rsidRDefault="00914D7D" w:rsidP="006C4FDB">
      <w:pPr>
        <w:pStyle w:val="Akapitzlist"/>
        <w:tabs>
          <w:tab w:val="left" w:pos="709"/>
        </w:tabs>
        <w:spacing w:line="276" w:lineRule="auto"/>
        <w:ind w:left="284" w:hanging="284"/>
        <w:rPr>
          <w:rFonts w:eastAsia="Times New Roman" w:cs="Times New Roman"/>
          <w:bCs/>
          <w:szCs w:val="24"/>
          <w:lang w:eastAsia="pl-PL"/>
        </w:rPr>
      </w:pPr>
      <w:r w:rsidRPr="006350CB">
        <w:rPr>
          <w:rFonts w:cs="Times New Roman"/>
          <w:bCs/>
          <w:caps/>
          <w:szCs w:val="24"/>
        </w:rPr>
        <w:t xml:space="preserve">9) </w:t>
      </w:r>
      <w:r w:rsidR="005F5242" w:rsidRPr="006350CB">
        <w:rPr>
          <w:rFonts w:cs="Times New Roman"/>
          <w:bCs/>
          <w:caps/>
          <w:szCs w:val="24"/>
        </w:rPr>
        <w:t xml:space="preserve">PROJEKT </w:t>
      </w:r>
      <w:r w:rsidR="005F5242" w:rsidRPr="006350CB">
        <w:rPr>
          <w:rFonts w:eastAsia="Times New Roman" w:cs="Times New Roman"/>
          <w:bCs/>
          <w:szCs w:val="24"/>
          <w:lang w:eastAsia="pl-PL"/>
        </w:rPr>
        <w:t>4.9. Rozwój sieci parkingów na terenie Warszawskiego Obszaru Funkcjonalnego. Budowa parkingu wielopoziomowego P+R przy ulicy Żydowskiej oraz parkingu P+R przy ulicy Piaskowej w Grodzisku Mazowieckim</w:t>
      </w:r>
    </w:p>
    <w:p w:rsidR="005F5242" w:rsidRPr="006350CB" w:rsidRDefault="00665FBD" w:rsidP="00F5105D">
      <w:pPr>
        <w:pStyle w:val="Akapitzlist"/>
        <w:numPr>
          <w:ilvl w:val="0"/>
          <w:numId w:val="34"/>
        </w:numPr>
        <w:tabs>
          <w:tab w:val="left" w:pos="709"/>
        </w:tabs>
        <w:spacing w:line="240" w:lineRule="auto"/>
        <w:ind w:left="567" w:hanging="283"/>
        <w:contextualSpacing/>
        <w:rPr>
          <w:rFonts w:cs="Times New Roman"/>
          <w:i/>
          <w:szCs w:val="24"/>
        </w:rPr>
      </w:pPr>
      <w:r w:rsidRPr="006350CB">
        <w:rPr>
          <w:rFonts w:cs="Times New Roman"/>
          <w:i/>
          <w:szCs w:val="24"/>
        </w:rPr>
        <w:t>P</w:t>
      </w:r>
      <w:r w:rsidR="005F5242" w:rsidRPr="006350CB">
        <w:rPr>
          <w:rFonts w:cs="Times New Roman"/>
          <w:i/>
          <w:szCs w:val="24"/>
        </w:rPr>
        <w:t>rojekt</w:t>
      </w:r>
      <w:r w:rsidRPr="006350CB">
        <w:rPr>
          <w:rFonts w:cs="Times New Roman"/>
          <w:i/>
          <w:szCs w:val="24"/>
        </w:rPr>
        <w:t xml:space="preserve"> </w:t>
      </w:r>
      <w:r w:rsidR="005F5242" w:rsidRPr="006350CB">
        <w:rPr>
          <w:rFonts w:cs="Times New Roman"/>
          <w:i/>
          <w:szCs w:val="24"/>
        </w:rPr>
        <w:t xml:space="preserve">o wartości 16 </w:t>
      </w:r>
      <w:r w:rsidR="00914D7D" w:rsidRPr="006350CB">
        <w:rPr>
          <w:rFonts w:cs="Times New Roman"/>
          <w:i/>
          <w:szCs w:val="24"/>
        </w:rPr>
        <w:t>817</w:t>
      </w:r>
      <w:r w:rsidR="005F5242" w:rsidRPr="006350CB">
        <w:rPr>
          <w:rFonts w:cs="Times New Roman"/>
          <w:i/>
          <w:szCs w:val="24"/>
        </w:rPr>
        <w:t xml:space="preserve"> </w:t>
      </w:r>
      <w:r w:rsidR="00914D7D" w:rsidRPr="006350CB">
        <w:rPr>
          <w:rFonts w:cs="Times New Roman"/>
          <w:i/>
          <w:szCs w:val="24"/>
        </w:rPr>
        <w:t>940</w:t>
      </w:r>
      <w:r w:rsidR="005F5242" w:rsidRPr="006350CB">
        <w:rPr>
          <w:rFonts w:cs="Times New Roman"/>
          <w:i/>
          <w:szCs w:val="24"/>
        </w:rPr>
        <w:t>,</w:t>
      </w:r>
      <w:r w:rsidR="00914D7D" w:rsidRPr="006350CB">
        <w:rPr>
          <w:rFonts w:cs="Times New Roman"/>
          <w:i/>
          <w:szCs w:val="24"/>
        </w:rPr>
        <w:t>27</w:t>
      </w:r>
      <w:r w:rsidRPr="006350CB">
        <w:rPr>
          <w:rFonts w:cs="Times New Roman"/>
          <w:i/>
          <w:szCs w:val="24"/>
        </w:rPr>
        <w:t xml:space="preserve"> zł brutto</w:t>
      </w:r>
      <w:r w:rsidR="005F5242" w:rsidRPr="006350CB">
        <w:rPr>
          <w:rFonts w:cs="Times New Roman"/>
          <w:i/>
          <w:szCs w:val="24"/>
        </w:rPr>
        <w:t>; dofinansowanie 13 154 619,51 (</w:t>
      </w:r>
      <w:r w:rsidR="00914D7D" w:rsidRPr="006350CB">
        <w:rPr>
          <w:rFonts w:cs="Times New Roman"/>
          <w:i/>
          <w:szCs w:val="24"/>
        </w:rPr>
        <w:t xml:space="preserve">78,22 </w:t>
      </w:r>
      <w:r w:rsidR="005F5242" w:rsidRPr="006350CB">
        <w:rPr>
          <w:rFonts w:cs="Times New Roman"/>
          <w:i/>
          <w:szCs w:val="24"/>
        </w:rPr>
        <w:t>% wartości wydatków  kwalifikowalnych, 78,85% wydatków całkowitych);  budżet gminy: 3 </w:t>
      </w:r>
      <w:r w:rsidR="00914D7D" w:rsidRPr="006350CB">
        <w:rPr>
          <w:rFonts w:cs="Times New Roman"/>
          <w:i/>
          <w:szCs w:val="24"/>
        </w:rPr>
        <w:t>663 320,76</w:t>
      </w:r>
      <w:r w:rsidR="005F5242" w:rsidRPr="006350CB">
        <w:rPr>
          <w:rFonts w:cs="Times New Roman"/>
          <w:i/>
          <w:szCs w:val="24"/>
        </w:rPr>
        <w:t xml:space="preserve"> zł brutto (21,</w:t>
      </w:r>
      <w:r w:rsidR="00914D7D" w:rsidRPr="006350CB">
        <w:rPr>
          <w:rFonts w:cs="Times New Roman"/>
          <w:i/>
          <w:szCs w:val="24"/>
        </w:rPr>
        <w:t xml:space="preserve">78 </w:t>
      </w:r>
      <w:r w:rsidR="005F5242" w:rsidRPr="006350CB">
        <w:rPr>
          <w:rFonts w:cs="Times New Roman"/>
          <w:i/>
          <w:szCs w:val="24"/>
        </w:rPr>
        <w:t>% wydatków całkowitych).</w:t>
      </w:r>
    </w:p>
    <w:p w:rsidR="005F5242" w:rsidRPr="006350CB" w:rsidRDefault="005F5242" w:rsidP="006C4FDB">
      <w:pPr>
        <w:pStyle w:val="Akapitzlist"/>
        <w:tabs>
          <w:tab w:val="left" w:pos="709"/>
        </w:tabs>
        <w:spacing w:line="240" w:lineRule="auto"/>
        <w:ind w:left="284" w:hanging="284"/>
        <w:contextualSpacing/>
        <w:rPr>
          <w:rFonts w:cs="Times New Roman"/>
          <w:i/>
          <w:szCs w:val="24"/>
        </w:rPr>
      </w:pPr>
    </w:p>
    <w:p w:rsidR="00734F7C" w:rsidRPr="006350CB" w:rsidRDefault="00914D7D" w:rsidP="00734F7C">
      <w:pPr>
        <w:tabs>
          <w:tab w:val="left" w:pos="426"/>
          <w:tab w:val="left" w:pos="709"/>
          <w:tab w:val="left" w:pos="993"/>
        </w:tabs>
        <w:spacing w:line="276" w:lineRule="auto"/>
        <w:ind w:left="284" w:right="-488" w:hanging="284"/>
        <w:rPr>
          <w:rFonts w:eastAsia="Times New Roman" w:cs="Times New Roman"/>
          <w:kern w:val="3"/>
          <w:szCs w:val="24"/>
        </w:rPr>
      </w:pPr>
      <w:r w:rsidRPr="006350CB">
        <w:rPr>
          <w:rFonts w:cs="Times New Roman"/>
          <w:bCs/>
          <w:szCs w:val="24"/>
        </w:rPr>
        <w:t>10</w:t>
      </w:r>
      <w:r w:rsidR="006C4FDB" w:rsidRPr="006350CB">
        <w:rPr>
          <w:rFonts w:cs="Times New Roman"/>
          <w:bCs/>
          <w:szCs w:val="24"/>
        </w:rPr>
        <w:t xml:space="preserve">) </w:t>
      </w:r>
      <w:r w:rsidR="0091757D" w:rsidRPr="006350CB">
        <w:rPr>
          <w:rFonts w:cs="Times New Roman"/>
          <w:bCs/>
          <w:szCs w:val="24"/>
        </w:rPr>
        <w:t xml:space="preserve">PROJEKT 4.10 </w:t>
      </w:r>
      <w:r w:rsidR="0091757D" w:rsidRPr="006350CB">
        <w:rPr>
          <w:rFonts w:eastAsia="Times New Roman" w:cs="Times New Roman"/>
          <w:kern w:val="3"/>
          <w:szCs w:val="24"/>
        </w:rPr>
        <w:t>Rozwój sieci tras rowerowych w gminie Grodzisk Mazowiecki.</w:t>
      </w:r>
    </w:p>
    <w:p w:rsidR="00270A10" w:rsidRPr="006350CB" w:rsidRDefault="00270A10" w:rsidP="00F5105D">
      <w:pPr>
        <w:pStyle w:val="Akapitzlist"/>
        <w:numPr>
          <w:ilvl w:val="0"/>
          <w:numId w:val="28"/>
        </w:numPr>
        <w:tabs>
          <w:tab w:val="left" w:pos="567"/>
        </w:tabs>
        <w:spacing w:line="276" w:lineRule="auto"/>
        <w:ind w:left="567" w:hanging="283"/>
        <w:rPr>
          <w:i/>
        </w:rPr>
      </w:pPr>
      <w:r w:rsidRPr="006350CB">
        <w:rPr>
          <w:i/>
        </w:rPr>
        <w:t xml:space="preserve">Projekt  realizowany w partnerstwie z Gminą Michałowice, Gminą Milanówek, Miastem Podkowa Leśna, Gminą Miastem Pruszków oraz Miastem Żyrardów,  z czego całkowita wartość projektu  w części dot. gminy Grodzisk Mazowiecki wynosi: </w:t>
      </w:r>
      <w:r w:rsidR="00914D7D" w:rsidRPr="006350CB">
        <w:rPr>
          <w:i/>
        </w:rPr>
        <w:t>11 899 121,24</w:t>
      </w:r>
      <w:r w:rsidRPr="006350CB">
        <w:rPr>
          <w:i/>
        </w:rPr>
        <w:t xml:space="preserve"> zł;  kwota wydatków kwalifikowanych: </w:t>
      </w:r>
      <w:r w:rsidR="00914D7D" w:rsidRPr="006350CB">
        <w:rPr>
          <w:i/>
        </w:rPr>
        <w:t>9 169 525,76</w:t>
      </w:r>
      <w:r w:rsidRPr="006350CB">
        <w:rPr>
          <w:i/>
        </w:rPr>
        <w:t xml:space="preserve"> zł a kwota dofinansowania </w:t>
      </w:r>
      <w:r w:rsidR="00914D7D" w:rsidRPr="006350CB">
        <w:rPr>
          <w:i/>
        </w:rPr>
        <w:t>7 335 620,61</w:t>
      </w:r>
      <w:r w:rsidRPr="006350CB">
        <w:rPr>
          <w:i/>
        </w:rPr>
        <w:t xml:space="preserve">  (80% wartości wyd. kwalifikowalnych,), budżet gminy to: </w:t>
      </w:r>
      <w:r w:rsidR="00914D7D" w:rsidRPr="006350CB">
        <w:rPr>
          <w:i/>
        </w:rPr>
        <w:t>4 563 500,63</w:t>
      </w:r>
      <w:r w:rsidRPr="006350CB">
        <w:rPr>
          <w:i/>
        </w:rPr>
        <w:t xml:space="preserve"> (</w:t>
      </w:r>
      <w:r w:rsidR="00914D7D" w:rsidRPr="006350CB">
        <w:rPr>
          <w:i/>
        </w:rPr>
        <w:t>ok. 38,35</w:t>
      </w:r>
      <w:r w:rsidRPr="006350CB">
        <w:rPr>
          <w:i/>
        </w:rPr>
        <w:t>% wyd. całkowitych).</w:t>
      </w:r>
    </w:p>
    <w:p w:rsidR="00914D7D" w:rsidRPr="006350CB" w:rsidRDefault="00914D7D" w:rsidP="00F5105D">
      <w:pPr>
        <w:pStyle w:val="Akapitzlist"/>
        <w:numPr>
          <w:ilvl w:val="0"/>
          <w:numId w:val="29"/>
        </w:numPr>
        <w:tabs>
          <w:tab w:val="left" w:pos="567"/>
        </w:tabs>
        <w:spacing w:line="276" w:lineRule="auto"/>
        <w:ind w:left="567" w:hanging="283"/>
        <w:rPr>
          <w:rFonts w:cs="Times New Roman"/>
          <w:bCs/>
          <w:i/>
          <w:caps/>
          <w:szCs w:val="24"/>
        </w:rPr>
      </w:pPr>
      <w:r w:rsidRPr="006350CB">
        <w:rPr>
          <w:rFonts w:cs="Times New Roman"/>
          <w:i/>
          <w:szCs w:val="24"/>
        </w:rPr>
        <w:t xml:space="preserve">Projekt </w:t>
      </w:r>
      <w:r w:rsidR="00734F7C" w:rsidRPr="006350CB">
        <w:rPr>
          <w:rFonts w:cs="Times New Roman"/>
          <w:i/>
          <w:szCs w:val="24"/>
        </w:rPr>
        <w:t xml:space="preserve">o wartości 15 648 786,00 zł,  </w:t>
      </w:r>
      <w:r w:rsidRPr="006350CB">
        <w:rPr>
          <w:rFonts w:cs="Times New Roman"/>
          <w:i/>
          <w:szCs w:val="24"/>
        </w:rPr>
        <w:t>realizowany w partnerstwie</w:t>
      </w:r>
      <w:r w:rsidR="00734F7C" w:rsidRPr="006350CB">
        <w:rPr>
          <w:rFonts w:cs="Times New Roman"/>
          <w:i/>
          <w:szCs w:val="24"/>
        </w:rPr>
        <w:t xml:space="preserve"> (</w:t>
      </w:r>
      <w:r w:rsidRPr="006350CB">
        <w:rPr>
          <w:rFonts w:cs="Times New Roman"/>
          <w:i/>
          <w:szCs w:val="24"/>
        </w:rPr>
        <w:t>Lider</w:t>
      </w:r>
      <w:r w:rsidR="00734F7C" w:rsidRPr="006350CB">
        <w:rPr>
          <w:rFonts w:cs="Times New Roman"/>
          <w:i/>
          <w:szCs w:val="24"/>
        </w:rPr>
        <w:t xml:space="preserve"> </w:t>
      </w:r>
      <w:r w:rsidRPr="006350CB">
        <w:rPr>
          <w:rFonts w:cs="Times New Roman"/>
          <w:i/>
          <w:szCs w:val="24"/>
        </w:rPr>
        <w:t xml:space="preserve"> Projektu: Miasto Żyrardów oraz Partner</w:t>
      </w:r>
      <w:r w:rsidR="00734F7C" w:rsidRPr="006350CB">
        <w:rPr>
          <w:rFonts w:cs="Times New Roman"/>
          <w:i/>
          <w:szCs w:val="24"/>
        </w:rPr>
        <w:t>zy</w:t>
      </w:r>
      <w:r w:rsidRPr="006350CB">
        <w:rPr>
          <w:rFonts w:cs="Times New Roman"/>
          <w:i/>
          <w:szCs w:val="24"/>
        </w:rPr>
        <w:t>: Gmin</w:t>
      </w:r>
      <w:r w:rsidR="00734F7C" w:rsidRPr="006350CB">
        <w:rPr>
          <w:rFonts w:cs="Times New Roman"/>
          <w:i/>
          <w:szCs w:val="24"/>
        </w:rPr>
        <w:t>a</w:t>
      </w:r>
      <w:r w:rsidRPr="006350CB">
        <w:rPr>
          <w:rFonts w:cs="Times New Roman"/>
          <w:i/>
          <w:szCs w:val="24"/>
        </w:rPr>
        <w:t xml:space="preserve"> Milanówek, Miasto Podkowa Leśna, Gmin</w:t>
      </w:r>
      <w:r w:rsidR="00734F7C" w:rsidRPr="006350CB">
        <w:rPr>
          <w:rFonts w:cs="Times New Roman"/>
          <w:i/>
          <w:szCs w:val="24"/>
        </w:rPr>
        <w:t>a</w:t>
      </w:r>
      <w:r w:rsidRPr="006350CB">
        <w:rPr>
          <w:rFonts w:cs="Times New Roman"/>
          <w:i/>
          <w:szCs w:val="24"/>
        </w:rPr>
        <w:t xml:space="preserve"> Miasto Pruszków oraz Gmin</w:t>
      </w:r>
      <w:r w:rsidR="00734F7C" w:rsidRPr="006350CB">
        <w:rPr>
          <w:rFonts w:cs="Times New Roman"/>
          <w:i/>
          <w:szCs w:val="24"/>
        </w:rPr>
        <w:t>a</w:t>
      </w:r>
      <w:r w:rsidRPr="006350CB">
        <w:rPr>
          <w:rFonts w:cs="Times New Roman"/>
          <w:i/>
          <w:szCs w:val="24"/>
        </w:rPr>
        <w:t xml:space="preserve"> Michałowice</w:t>
      </w:r>
      <w:r w:rsidR="00734F7C" w:rsidRPr="006350CB">
        <w:rPr>
          <w:rFonts w:cs="Times New Roman"/>
          <w:i/>
          <w:szCs w:val="24"/>
        </w:rPr>
        <w:t>),</w:t>
      </w:r>
      <w:r w:rsidRPr="006350CB">
        <w:rPr>
          <w:rFonts w:cs="Times New Roman"/>
          <w:i/>
          <w:szCs w:val="24"/>
        </w:rPr>
        <w:t xml:space="preserve"> z czego 286 804,42 zł przypadało na gminę Grodzisk Mazowiecki</w:t>
      </w:r>
      <w:r w:rsidR="00734F7C" w:rsidRPr="006350CB">
        <w:rPr>
          <w:rFonts w:cs="Times New Roman"/>
          <w:i/>
          <w:szCs w:val="24"/>
        </w:rPr>
        <w:t xml:space="preserve">; </w:t>
      </w:r>
      <w:r w:rsidRPr="006350CB">
        <w:rPr>
          <w:rFonts w:cs="Times New Roman"/>
          <w:i/>
          <w:szCs w:val="24"/>
        </w:rPr>
        <w:t xml:space="preserve"> dofinansowanie z UE w wysokości 13 927 419,54 zł, z czego gmina Grodzisk Mazowiecki: 255 255,93 zł (89% wydatków kwalifikowalnych, 89% wyd. całkowitych)</w:t>
      </w:r>
      <w:r w:rsidR="00734F7C" w:rsidRPr="006350CB">
        <w:rPr>
          <w:rFonts w:cs="Times New Roman"/>
          <w:i/>
          <w:szCs w:val="24"/>
        </w:rPr>
        <w:t xml:space="preserve"> i </w:t>
      </w:r>
      <w:r w:rsidRPr="006350CB">
        <w:rPr>
          <w:rFonts w:cs="Times New Roman"/>
          <w:i/>
          <w:szCs w:val="24"/>
        </w:rPr>
        <w:t xml:space="preserve">31 548,49 zł </w:t>
      </w:r>
      <w:r w:rsidR="00734F7C" w:rsidRPr="006350CB">
        <w:rPr>
          <w:rFonts w:cs="Times New Roman"/>
          <w:i/>
          <w:szCs w:val="24"/>
        </w:rPr>
        <w:t xml:space="preserve">z </w:t>
      </w:r>
      <w:r w:rsidRPr="006350CB">
        <w:rPr>
          <w:rFonts w:cs="Times New Roman"/>
          <w:i/>
          <w:szCs w:val="24"/>
        </w:rPr>
        <w:t>budżet</w:t>
      </w:r>
      <w:r w:rsidR="00734F7C" w:rsidRPr="006350CB">
        <w:rPr>
          <w:rFonts w:cs="Times New Roman"/>
          <w:i/>
          <w:szCs w:val="24"/>
        </w:rPr>
        <w:t>u</w:t>
      </w:r>
      <w:r w:rsidRPr="006350CB">
        <w:rPr>
          <w:rFonts w:cs="Times New Roman"/>
          <w:i/>
          <w:szCs w:val="24"/>
        </w:rPr>
        <w:t xml:space="preserve"> gminy Grodzisk Maz</w:t>
      </w:r>
      <w:r w:rsidR="004D0663" w:rsidRPr="006350CB">
        <w:rPr>
          <w:rFonts w:cs="Times New Roman"/>
          <w:i/>
          <w:szCs w:val="24"/>
        </w:rPr>
        <w:t xml:space="preserve">owiecki </w:t>
      </w:r>
      <w:r w:rsidRPr="006350CB">
        <w:rPr>
          <w:rFonts w:cs="Times New Roman"/>
          <w:i/>
          <w:szCs w:val="24"/>
        </w:rPr>
        <w:t>( 11% wyd. całkowitych).</w:t>
      </w:r>
    </w:p>
    <w:p w:rsidR="00914D7D" w:rsidRPr="002E302C" w:rsidRDefault="00914D7D" w:rsidP="00734F7C">
      <w:pPr>
        <w:tabs>
          <w:tab w:val="left" w:pos="709"/>
        </w:tabs>
        <w:spacing w:line="276" w:lineRule="auto"/>
        <w:ind w:firstLine="0"/>
        <w:rPr>
          <w:rFonts w:cs="Times New Roman"/>
          <w:bCs/>
          <w:caps/>
          <w:color w:val="FF0000"/>
          <w:szCs w:val="24"/>
        </w:rPr>
      </w:pPr>
    </w:p>
    <w:p w:rsidR="005F5242" w:rsidRPr="006350CB" w:rsidRDefault="00734F7C" w:rsidP="006C4FDB">
      <w:pPr>
        <w:tabs>
          <w:tab w:val="left" w:pos="709"/>
        </w:tabs>
        <w:spacing w:line="276" w:lineRule="auto"/>
        <w:ind w:left="284" w:hanging="426"/>
        <w:rPr>
          <w:rFonts w:cs="Times New Roman"/>
          <w:szCs w:val="24"/>
          <w:lang w:eastAsia="pl-PL"/>
        </w:rPr>
      </w:pPr>
      <w:r w:rsidRPr="006350CB">
        <w:rPr>
          <w:rFonts w:cs="Times New Roman"/>
          <w:bCs/>
          <w:caps/>
          <w:szCs w:val="24"/>
        </w:rPr>
        <w:t xml:space="preserve">11) </w:t>
      </w:r>
      <w:r w:rsidR="005F5242" w:rsidRPr="006350CB">
        <w:rPr>
          <w:rFonts w:cs="Times New Roman"/>
          <w:bCs/>
          <w:caps/>
          <w:szCs w:val="24"/>
        </w:rPr>
        <w:t xml:space="preserve">PROJEKT </w:t>
      </w:r>
      <w:r w:rsidR="005F5242" w:rsidRPr="006350CB">
        <w:rPr>
          <w:rFonts w:eastAsia="Times New Roman" w:cs="Times New Roman"/>
          <w:bCs/>
          <w:szCs w:val="24"/>
          <w:lang w:eastAsia="pl-PL"/>
        </w:rPr>
        <w:t>5.1 Rewaloryzacja i adaptacja na cele rekreacyjno-sportowe niezabudowanego terenu w Urszulinie poprzez wybudowanie kompleksu składającego się z Centrum Badawczo-Rozwojowego, Rekreacyjno-Sportowej Strefy Ogólnodostępnej, Ośrodka Treningowo-Szkolnego oraz Centrum treningowego I drużyny Legii Warszawa.</w:t>
      </w:r>
    </w:p>
    <w:p w:rsidR="008130A4" w:rsidRPr="006350CB" w:rsidRDefault="006350CB" w:rsidP="00F5105D">
      <w:pPr>
        <w:pStyle w:val="Akapitzlist"/>
        <w:numPr>
          <w:ilvl w:val="0"/>
          <w:numId w:val="35"/>
        </w:numPr>
        <w:tabs>
          <w:tab w:val="left" w:pos="709"/>
        </w:tabs>
        <w:spacing w:line="276" w:lineRule="auto"/>
        <w:ind w:left="567" w:hanging="283"/>
        <w:rPr>
          <w:rFonts w:cs="Times New Roman"/>
          <w:i/>
          <w:szCs w:val="24"/>
        </w:rPr>
      </w:pPr>
      <w:r w:rsidRPr="006350CB">
        <w:rPr>
          <w:rFonts w:cs="Times New Roman"/>
          <w:i/>
          <w:szCs w:val="24"/>
        </w:rPr>
        <w:t>P</w:t>
      </w:r>
      <w:r w:rsidR="005F5242" w:rsidRPr="006350CB">
        <w:rPr>
          <w:rFonts w:cs="Times New Roman"/>
          <w:i/>
          <w:szCs w:val="24"/>
        </w:rPr>
        <w:t xml:space="preserve">odpisano z Ministrem Sportu i Turystyki  umowę na dofinansowanie </w:t>
      </w:r>
      <w:r w:rsidRPr="006350CB">
        <w:rPr>
          <w:rFonts w:cs="Times New Roman"/>
          <w:i/>
          <w:szCs w:val="24"/>
        </w:rPr>
        <w:t>b</w:t>
      </w:r>
      <w:r w:rsidR="005F5242" w:rsidRPr="006350CB">
        <w:rPr>
          <w:rFonts w:cs="Times New Roman"/>
          <w:i/>
          <w:szCs w:val="24"/>
        </w:rPr>
        <w:t>udow</w:t>
      </w:r>
      <w:r w:rsidRPr="006350CB">
        <w:rPr>
          <w:rFonts w:cs="Times New Roman"/>
          <w:i/>
          <w:szCs w:val="24"/>
        </w:rPr>
        <w:t>y</w:t>
      </w:r>
      <w:r w:rsidR="005F5242" w:rsidRPr="006350CB">
        <w:rPr>
          <w:rFonts w:cs="Times New Roman"/>
          <w:i/>
          <w:szCs w:val="24"/>
        </w:rPr>
        <w:t xml:space="preserve"> elementów Kompleksu o wartości </w:t>
      </w:r>
      <w:r w:rsidRPr="006350CB">
        <w:rPr>
          <w:rFonts w:cs="Times New Roman"/>
          <w:i/>
          <w:szCs w:val="24"/>
        </w:rPr>
        <w:t>76 500 000,0</w:t>
      </w:r>
      <w:r w:rsidR="005F5242" w:rsidRPr="006350CB">
        <w:rPr>
          <w:rFonts w:cs="Times New Roman"/>
          <w:i/>
          <w:szCs w:val="24"/>
        </w:rPr>
        <w:t xml:space="preserve">0 zł brutto; dofinansowanie </w:t>
      </w:r>
      <w:r w:rsidR="00665FBD" w:rsidRPr="006350CB">
        <w:rPr>
          <w:rFonts w:cs="Times New Roman"/>
          <w:i/>
          <w:szCs w:val="24"/>
        </w:rPr>
        <w:t xml:space="preserve">z Ministerstwa Sportu i Turystyki  </w:t>
      </w:r>
      <w:r w:rsidR="005F5242" w:rsidRPr="006350CB">
        <w:rPr>
          <w:rFonts w:cs="Times New Roman"/>
          <w:i/>
          <w:szCs w:val="24"/>
        </w:rPr>
        <w:t xml:space="preserve">w kwocie </w:t>
      </w:r>
      <w:r w:rsidRPr="006350CB">
        <w:rPr>
          <w:rFonts w:cs="Times New Roman"/>
          <w:i/>
          <w:szCs w:val="24"/>
        </w:rPr>
        <w:t>20</w:t>
      </w:r>
      <w:r w:rsidR="005F5242" w:rsidRPr="006350CB">
        <w:rPr>
          <w:rFonts w:cs="Times New Roman"/>
          <w:i/>
          <w:szCs w:val="24"/>
        </w:rPr>
        <w:t xml:space="preserve"> </w:t>
      </w:r>
      <w:r w:rsidRPr="006350CB">
        <w:rPr>
          <w:rFonts w:cs="Times New Roman"/>
          <w:i/>
          <w:szCs w:val="24"/>
        </w:rPr>
        <w:t>2</w:t>
      </w:r>
      <w:r w:rsidR="005F5242" w:rsidRPr="006350CB">
        <w:rPr>
          <w:rFonts w:cs="Times New Roman"/>
          <w:i/>
          <w:szCs w:val="24"/>
        </w:rPr>
        <w:t xml:space="preserve">00 000,00 zł brutto.  </w:t>
      </w:r>
      <w:r w:rsidRPr="006350CB">
        <w:rPr>
          <w:rFonts w:cs="Times New Roman"/>
          <w:i/>
          <w:szCs w:val="24"/>
        </w:rPr>
        <w:t>( 11 000 000,00 zł + 9 200 000,00 zł)</w:t>
      </w:r>
    </w:p>
    <w:p w:rsidR="005F5242" w:rsidRPr="006350CB" w:rsidRDefault="005F5242" w:rsidP="006C4FDB">
      <w:pPr>
        <w:pStyle w:val="Akapitzlist"/>
        <w:tabs>
          <w:tab w:val="left" w:pos="709"/>
          <w:tab w:val="left" w:pos="1134"/>
        </w:tabs>
        <w:spacing w:line="276" w:lineRule="auto"/>
        <w:ind w:left="284" w:hanging="284"/>
        <w:rPr>
          <w:rFonts w:cs="Times New Roman"/>
          <w:bCs/>
          <w:caps/>
          <w:szCs w:val="24"/>
        </w:rPr>
      </w:pPr>
    </w:p>
    <w:p w:rsidR="008130A4" w:rsidRPr="006350CB" w:rsidRDefault="006C4FDB" w:rsidP="00F66B41">
      <w:pPr>
        <w:tabs>
          <w:tab w:val="left" w:pos="709"/>
          <w:tab w:val="left" w:pos="1134"/>
        </w:tabs>
        <w:spacing w:line="276" w:lineRule="auto"/>
        <w:ind w:left="284" w:hanging="426"/>
        <w:rPr>
          <w:rFonts w:cs="Times New Roman"/>
          <w:bCs/>
          <w:caps/>
          <w:szCs w:val="24"/>
        </w:rPr>
      </w:pPr>
      <w:r w:rsidRPr="006350CB">
        <w:rPr>
          <w:rFonts w:cs="Times New Roman"/>
          <w:bCs/>
          <w:caps/>
          <w:szCs w:val="24"/>
        </w:rPr>
        <w:t>1</w:t>
      </w:r>
      <w:r w:rsidR="00734F7C" w:rsidRPr="006350CB">
        <w:rPr>
          <w:rFonts w:cs="Times New Roman"/>
          <w:bCs/>
          <w:caps/>
          <w:szCs w:val="24"/>
        </w:rPr>
        <w:t>2</w:t>
      </w:r>
      <w:r w:rsidRPr="006350CB">
        <w:rPr>
          <w:rFonts w:cs="Times New Roman"/>
          <w:bCs/>
          <w:caps/>
          <w:szCs w:val="24"/>
        </w:rPr>
        <w:t xml:space="preserve">) </w:t>
      </w:r>
      <w:r w:rsidR="008130A4" w:rsidRPr="006350CB">
        <w:rPr>
          <w:rFonts w:cs="Times New Roman"/>
          <w:bCs/>
          <w:caps/>
          <w:szCs w:val="24"/>
        </w:rPr>
        <w:t xml:space="preserve"> PROJEKT</w:t>
      </w:r>
      <w:r w:rsidR="008130A4" w:rsidRPr="006350CB">
        <w:rPr>
          <w:rFonts w:cs="Times New Roman"/>
          <w:bCs/>
          <w:szCs w:val="24"/>
        </w:rPr>
        <w:t xml:space="preserve"> 5.2 Rewaloryzacja i zagospodarowanie na cele rekreacyjno-sportowe zabytkowego parku w miejscowości Kłudno Stare,  na rzecz  podniesienia efektywności usług publicznych na </w:t>
      </w:r>
      <w:r w:rsidR="008130A4" w:rsidRPr="006350CB">
        <w:rPr>
          <w:rFonts w:cs="Times New Roman"/>
          <w:bCs/>
          <w:szCs w:val="24"/>
        </w:rPr>
        <w:lastRenderedPageBreak/>
        <w:t xml:space="preserve">terenach wiejskich oraz funkcjonalnego zarządzania dziedzictwem kulturowym i przyrodniczym w gminie Grodzisk Mazowiecki. </w:t>
      </w:r>
    </w:p>
    <w:p w:rsidR="00C75FD9" w:rsidRPr="006350CB" w:rsidRDefault="00F84F0F" w:rsidP="00F5105D">
      <w:pPr>
        <w:pStyle w:val="Akapitzlist"/>
        <w:numPr>
          <w:ilvl w:val="0"/>
          <w:numId w:val="35"/>
        </w:numPr>
        <w:tabs>
          <w:tab w:val="left" w:pos="567"/>
        </w:tabs>
        <w:spacing w:line="276" w:lineRule="auto"/>
        <w:ind w:hanging="736"/>
        <w:jc w:val="left"/>
        <w:rPr>
          <w:rFonts w:cs="Times New Roman"/>
          <w:i/>
          <w:szCs w:val="24"/>
        </w:rPr>
      </w:pPr>
      <w:r w:rsidRPr="006350CB">
        <w:rPr>
          <w:rFonts w:cs="Times New Roman"/>
          <w:i/>
          <w:szCs w:val="24"/>
        </w:rPr>
        <w:t>Projekt</w:t>
      </w:r>
      <w:r w:rsidR="003756F2" w:rsidRPr="006350CB">
        <w:rPr>
          <w:rFonts w:cs="Times New Roman"/>
          <w:i/>
          <w:szCs w:val="24"/>
        </w:rPr>
        <w:t xml:space="preserve"> o wartości 160 920,00 zł </w:t>
      </w:r>
      <w:r w:rsidRPr="006350CB">
        <w:rPr>
          <w:rFonts w:cs="Times New Roman"/>
          <w:i/>
          <w:szCs w:val="24"/>
        </w:rPr>
        <w:t xml:space="preserve"> brutto, </w:t>
      </w:r>
      <w:r w:rsidR="003756F2" w:rsidRPr="006350CB">
        <w:rPr>
          <w:rFonts w:cs="Times New Roman"/>
          <w:i/>
          <w:szCs w:val="24"/>
        </w:rPr>
        <w:t xml:space="preserve"> </w:t>
      </w:r>
      <w:r w:rsidRPr="006350CB">
        <w:rPr>
          <w:rFonts w:cs="Times New Roman"/>
          <w:i/>
          <w:szCs w:val="24"/>
        </w:rPr>
        <w:t xml:space="preserve">dofinansowanie </w:t>
      </w:r>
      <w:r w:rsidR="003756F2" w:rsidRPr="006350CB">
        <w:rPr>
          <w:rFonts w:cs="Times New Roman"/>
          <w:i/>
          <w:szCs w:val="24"/>
        </w:rPr>
        <w:t xml:space="preserve">WFOŚiGW </w:t>
      </w:r>
      <w:r w:rsidRPr="006350CB">
        <w:rPr>
          <w:rFonts w:cs="Times New Roman"/>
          <w:i/>
          <w:szCs w:val="24"/>
        </w:rPr>
        <w:t xml:space="preserve"> </w:t>
      </w:r>
      <w:r w:rsidR="003756F2" w:rsidRPr="006350CB">
        <w:rPr>
          <w:rFonts w:cs="Times New Roman"/>
          <w:i/>
          <w:szCs w:val="24"/>
        </w:rPr>
        <w:t xml:space="preserve">w wysokości </w:t>
      </w:r>
    </w:p>
    <w:p w:rsidR="00475755" w:rsidRPr="006350CB" w:rsidRDefault="003756F2" w:rsidP="00C75FD9">
      <w:pPr>
        <w:tabs>
          <w:tab w:val="left" w:pos="567"/>
        </w:tabs>
        <w:spacing w:line="276" w:lineRule="auto"/>
        <w:ind w:firstLine="567"/>
        <w:jc w:val="left"/>
        <w:rPr>
          <w:rFonts w:cs="Times New Roman"/>
          <w:i/>
          <w:szCs w:val="24"/>
        </w:rPr>
      </w:pPr>
      <w:r w:rsidRPr="006350CB">
        <w:rPr>
          <w:rFonts w:cs="Times New Roman"/>
          <w:i/>
          <w:szCs w:val="24"/>
        </w:rPr>
        <w:t>144 828,00 zł brutto</w:t>
      </w:r>
      <w:r w:rsidR="00F84F0F" w:rsidRPr="006350CB">
        <w:rPr>
          <w:rFonts w:cs="Times New Roman"/>
          <w:i/>
          <w:szCs w:val="24"/>
        </w:rPr>
        <w:t xml:space="preserve">, </w:t>
      </w:r>
      <w:r w:rsidRPr="006350CB">
        <w:rPr>
          <w:rFonts w:cs="Times New Roman"/>
          <w:i/>
          <w:szCs w:val="24"/>
        </w:rPr>
        <w:t>b</w:t>
      </w:r>
      <w:r w:rsidR="00F84F0F" w:rsidRPr="006350CB">
        <w:rPr>
          <w:rFonts w:cs="Times New Roman"/>
          <w:i/>
          <w:szCs w:val="24"/>
        </w:rPr>
        <w:t>udżet gminy 16 092,00 zł brutto</w:t>
      </w:r>
      <w:r w:rsidRPr="006350CB">
        <w:rPr>
          <w:rFonts w:cs="Times New Roman"/>
          <w:i/>
          <w:szCs w:val="24"/>
        </w:rPr>
        <w:t xml:space="preserve">. </w:t>
      </w:r>
    </w:p>
    <w:p w:rsidR="003756F2" w:rsidRPr="006350CB" w:rsidRDefault="003756F2" w:rsidP="006C4FDB">
      <w:pPr>
        <w:pStyle w:val="Akapitzlist"/>
        <w:tabs>
          <w:tab w:val="left" w:pos="709"/>
          <w:tab w:val="left" w:pos="1134"/>
        </w:tabs>
        <w:spacing w:line="276" w:lineRule="auto"/>
        <w:ind w:left="284" w:hanging="284"/>
        <w:jc w:val="left"/>
        <w:rPr>
          <w:rFonts w:cs="Times New Roman"/>
          <w:i/>
          <w:szCs w:val="24"/>
        </w:rPr>
      </w:pPr>
      <w:r w:rsidRPr="006350CB">
        <w:rPr>
          <w:rFonts w:cs="Times New Roman"/>
          <w:i/>
          <w:szCs w:val="24"/>
        </w:rPr>
        <w:t xml:space="preserve"> </w:t>
      </w:r>
    </w:p>
    <w:p w:rsidR="00BD3119" w:rsidRPr="006350CB" w:rsidRDefault="006C4FDB" w:rsidP="00BD3119">
      <w:pPr>
        <w:pStyle w:val="Akapitzlist"/>
        <w:tabs>
          <w:tab w:val="left" w:pos="567"/>
          <w:tab w:val="left" w:pos="709"/>
        </w:tabs>
        <w:spacing w:line="276" w:lineRule="auto"/>
        <w:ind w:left="284" w:hanging="426"/>
        <w:rPr>
          <w:rFonts w:cs="Times New Roman"/>
          <w:bCs/>
          <w:szCs w:val="24"/>
        </w:rPr>
      </w:pPr>
      <w:r w:rsidRPr="006350CB">
        <w:rPr>
          <w:rFonts w:cs="Times New Roman"/>
          <w:bCs/>
          <w:szCs w:val="24"/>
        </w:rPr>
        <w:t>1</w:t>
      </w:r>
      <w:r w:rsidR="00C75FD9" w:rsidRPr="006350CB">
        <w:rPr>
          <w:rFonts w:cs="Times New Roman"/>
          <w:bCs/>
          <w:szCs w:val="24"/>
        </w:rPr>
        <w:t>3</w:t>
      </w:r>
      <w:r w:rsidRPr="006350CB">
        <w:rPr>
          <w:rFonts w:cs="Times New Roman"/>
          <w:bCs/>
          <w:szCs w:val="24"/>
        </w:rPr>
        <w:t xml:space="preserve">) </w:t>
      </w:r>
      <w:r w:rsidR="00475755" w:rsidRPr="006350CB">
        <w:rPr>
          <w:rFonts w:cs="Times New Roman"/>
          <w:bCs/>
          <w:szCs w:val="24"/>
        </w:rPr>
        <w:t>Projekt 5.3 Rewaloryzacja i zagospodarowanie na cele kulturalno-edukacyjne zabytkowego dworku rodziny Chełmońskich wraz z parkiem w miejscowości Adamowizna.</w:t>
      </w:r>
    </w:p>
    <w:p w:rsidR="00475755" w:rsidRPr="006350CB" w:rsidRDefault="00BD3119" w:rsidP="00BD3119">
      <w:pPr>
        <w:pStyle w:val="Akapitzlist"/>
        <w:tabs>
          <w:tab w:val="left" w:pos="567"/>
          <w:tab w:val="left" w:pos="709"/>
        </w:tabs>
        <w:spacing w:line="276" w:lineRule="auto"/>
        <w:ind w:left="284" w:hanging="426"/>
        <w:rPr>
          <w:rFonts w:cs="Times New Roman"/>
          <w:bCs/>
          <w:szCs w:val="24"/>
        </w:rPr>
      </w:pPr>
      <w:r w:rsidRPr="006350CB">
        <w:rPr>
          <w:rFonts w:cs="Times New Roman"/>
          <w:bCs/>
          <w:szCs w:val="24"/>
        </w:rPr>
        <w:t xml:space="preserve">       </w:t>
      </w:r>
      <w:r w:rsidR="00475755" w:rsidRPr="006350CB">
        <w:rPr>
          <w:rFonts w:cs="Times New Roman"/>
          <w:i/>
          <w:szCs w:val="24"/>
        </w:rPr>
        <w:t xml:space="preserve">Projekt o wartości </w:t>
      </w:r>
      <w:r w:rsidR="003C047D" w:rsidRPr="006350CB">
        <w:rPr>
          <w:rFonts w:cs="Times New Roman"/>
          <w:i/>
          <w:szCs w:val="24"/>
        </w:rPr>
        <w:t>2</w:t>
      </w:r>
      <w:r w:rsidR="00977569" w:rsidRPr="006350CB">
        <w:rPr>
          <w:rFonts w:cs="Times New Roman"/>
          <w:i/>
          <w:szCs w:val="24"/>
        </w:rPr>
        <w:t> 906 330,99</w:t>
      </w:r>
      <w:r w:rsidR="003C047D" w:rsidRPr="006350CB">
        <w:rPr>
          <w:rFonts w:cs="Times New Roman"/>
          <w:i/>
          <w:szCs w:val="24"/>
        </w:rPr>
        <w:t xml:space="preserve"> </w:t>
      </w:r>
      <w:r w:rsidR="00475755" w:rsidRPr="006350CB">
        <w:rPr>
          <w:rFonts w:cs="Times New Roman"/>
          <w:i/>
          <w:szCs w:val="24"/>
        </w:rPr>
        <w:t xml:space="preserve">zł  brutto,  dofinansowanie </w:t>
      </w:r>
      <w:r w:rsidR="003C047D" w:rsidRPr="006350CB">
        <w:rPr>
          <w:rFonts w:cs="Times New Roman"/>
          <w:i/>
          <w:szCs w:val="24"/>
        </w:rPr>
        <w:t>UE 1 9</w:t>
      </w:r>
      <w:r w:rsidR="00977569" w:rsidRPr="006350CB">
        <w:rPr>
          <w:rFonts w:cs="Times New Roman"/>
          <w:i/>
          <w:szCs w:val="24"/>
        </w:rPr>
        <w:t>78</w:t>
      </w:r>
      <w:r w:rsidR="003C047D" w:rsidRPr="006350CB">
        <w:rPr>
          <w:rFonts w:cs="Times New Roman"/>
          <w:i/>
          <w:szCs w:val="24"/>
        </w:rPr>
        <w:t xml:space="preserve"> 2</w:t>
      </w:r>
      <w:r w:rsidR="00977569" w:rsidRPr="006350CB">
        <w:rPr>
          <w:rFonts w:cs="Times New Roman"/>
          <w:i/>
          <w:szCs w:val="24"/>
        </w:rPr>
        <w:t>03</w:t>
      </w:r>
      <w:r w:rsidR="003C047D" w:rsidRPr="006350CB">
        <w:rPr>
          <w:rFonts w:cs="Times New Roman"/>
          <w:i/>
          <w:szCs w:val="24"/>
        </w:rPr>
        <w:t>,</w:t>
      </w:r>
      <w:r w:rsidR="00977569" w:rsidRPr="006350CB">
        <w:rPr>
          <w:rFonts w:cs="Times New Roman"/>
          <w:i/>
          <w:szCs w:val="24"/>
        </w:rPr>
        <w:t>50</w:t>
      </w:r>
      <w:r w:rsidR="003C047D" w:rsidRPr="006350CB">
        <w:rPr>
          <w:rFonts w:cs="Times New Roman"/>
          <w:i/>
          <w:szCs w:val="24"/>
        </w:rPr>
        <w:t xml:space="preserve"> </w:t>
      </w:r>
      <w:r w:rsidR="00475755" w:rsidRPr="006350CB">
        <w:rPr>
          <w:rFonts w:cs="Times New Roman"/>
          <w:i/>
          <w:szCs w:val="24"/>
        </w:rPr>
        <w:t xml:space="preserve">zł, budżet gminy </w:t>
      </w:r>
      <w:r w:rsidR="00977569" w:rsidRPr="006350CB">
        <w:rPr>
          <w:rFonts w:cs="Times New Roman"/>
          <w:i/>
          <w:szCs w:val="24"/>
        </w:rPr>
        <w:t>928 127,49</w:t>
      </w:r>
      <w:r w:rsidR="003C047D" w:rsidRPr="006350CB">
        <w:rPr>
          <w:rFonts w:cs="Times New Roman"/>
          <w:i/>
          <w:szCs w:val="24"/>
        </w:rPr>
        <w:t xml:space="preserve"> </w:t>
      </w:r>
      <w:r w:rsidR="00475755" w:rsidRPr="006350CB">
        <w:rPr>
          <w:rFonts w:cs="Times New Roman"/>
          <w:i/>
          <w:szCs w:val="24"/>
        </w:rPr>
        <w:t xml:space="preserve">zł. </w:t>
      </w:r>
    </w:p>
    <w:p w:rsidR="005F5242" w:rsidRPr="006350CB" w:rsidRDefault="005F5242" w:rsidP="003C047D">
      <w:pPr>
        <w:tabs>
          <w:tab w:val="left" w:pos="567"/>
          <w:tab w:val="left" w:pos="1134"/>
        </w:tabs>
        <w:spacing w:line="276" w:lineRule="auto"/>
        <w:ind w:firstLine="0"/>
        <w:jc w:val="left"/>
        <w:rPr>
          <w:rFonts w:cs="Times New Roman"/>
          <w:i/>
          <w:szCs w:val="24"/>
        </w:rPr>
      </w:pPr>
    </w:p>
    <w:p w:rsidR="0068742E" w:rsidRPr="003C047D" w:rsidRDefault="0068742E" w:rsidP="003C047D">
      <w:pPr>
        <w:tabs>
          <w:tab w:val="left" w:pos="567"/>
          <w:tab w:val="left" w:pos="1134"/>
        </w:tabs>
        <w:spacing w:line="276" w:lineRule="auto"/>
        <w:ind w:firstLine="0"/>
        <w:jc w:val="left"/>
        <w:rPr>
          <w:rFonts w:cs="Times New Roman"/>
          <w:i/>
          <w:szCs w:val="24"/>
        </w:rPr>
      </w:pPr>
    </w:p>
    <w:p w:rsidR="00807AFB" w:rsidRPr="009774AA" w:rsidRDefault="0068742E" w:rsidP="00807AFB">
      <w:pPr>
        <w:tabs>
          <w:tab w:val="left" w:pos="284"/>
        </w:tabs>
        <w:spacing w:line="276" w:lineRule="auto"/>
        <w:ind w:left="284" w:firstLine="425"/>
        <w:rPr>
          <w:rFonts w:cs="Times New Roman"/>
          <w:b/>
          <w:szCs w:val="24"/>
          <w:lang w:eastAsia="pl-PL"/>
        </w:rPr>
      </w:pPr>
      <w:r w:rsidRPr="009774AA">
        <w:rPr>
          <w:rFonts w:cs="Times New Roman"/>
          <w:szCs w:val="24"/>
          <w:lang w:eastAsia="pl-PL"/>
        </w:rPr>
        <w:t xml:space="preserve">W dokumentacji aplikacyjnej wartość dofinansowanych </w:t>
      </w:r>
      <w:r w:rsidRPr="009774AA">
        <w:rPr>
          <w:rFonts w:cs="Times New Roman"/>
          <w:b/>
          <w:szCs w:val="24"/>
          <w:lang w:eastAsia="pl-PL"/>
        </w:rPr>
        <w:t xml:space="preserve">13 </w:t>
      </w:r>
      <w:r w:rsidRPr="009774AA">
        <w:rPr>
          <w:rFonts w:cs="Times New Roman"/>
          <w:szCs w:val="24"/>
          <w:lang w:eastAsia="pl-PL"/>
        </w:rPr>
        <w:t xml:space="preserve">projektów określono na kwotę  </w:t>
      </w:r>
      <w:r w:rsidR="006350CB" w:rsidRPr="009774AA">
        <w:rPr>
          <w:rFonts w:eastAsia="Times New Roman" w:cs="Times New Roman"/>
          <w:b/>
          <w:bCs/>
          <w:szCs w:val="24"/>
          <w:lang w:eastAsia="pl-PL"/>
        </w:rPr>
        <w:t>125 997 560,75</w:t>
      </w:r>
      <w:r w:rsidRPr="009774AA">
        <w:rPr>
          <w:rFonts w:eastAsia="Times New Roman" w:cs="Times New Roman"/>
          <w:b/>
          <w:bCs/>
          <w:szCs w:val="24"/>
          <w:lang w:eastAsia="pl-PL"/>
        </w:rPr>
        <w:t xml:space="preserve"> </w:t>
      </w:r>
      <w:r w:rsidRPr="009774AA">
        <w:rPr>
          <w:rFonts w:cs="Times New Roman"/>
          <w:b/>
          <w:szCs w:val="24"/>
          <w:lang w:eastAsia="pl-PL"/>
        </w:rPr>
        <w:t xml:space="preserve">zł brutto, </w:t>
      </w:r>
      <w:r w:rsidRPr="009774AA">
        <w:rPr>
          <w:rFonts w:cs="Times New Roman"/>
          <w:szCs w:val="24"/>
          <w:lang w:eastAsia="pl-PL"/>
        </w:rPr>
        <w:t>z czego:</w:t>
      </w:r>
      <w:r w:rsidRPr="009774AA">
        <w:rPr>
          <w:rFonts w:cs="Times New Roman"/>
          <w:b/>
          <w:szCs w:val="24"/>
          <w:lang w:eastAsia="pl-PL"/>
        </w:rPr>
        <w:t xml:space="preserve"> </w:t>
      </w:r>
      <w:r w:rsidRPr="009774AA">
        <w:rPr>
          <w:rFonts w:cs="Times New Roman"/>
          <w:szCs w:val="24"/>
          <w:lang w:eastAsia="pl-PL"/>
        </w:rPr>
        <w:t xml:space="preserve">wysokość </w:t>
      </w:r>
      <w:r w:rsidR="004D0663" w:rsidRPr="009774AA">
        <w:rPr>
          <w:rFonts w:cs="Times New Roman"/>
          <w:szCs w:val="24"/>
          <w:lang w:eastAsia="pl-PL"/>
        </w:rPr>
        <w:t xml:space="preserve">przyznanego </w:t>
      </w:r>
      <w:r w:rsidRPr="009774AA">
        <w:rPr>
          <w:rFonts w:cs="Times New Roman"/>
          <w:szCs w:val="24"/>
          <w:lang w:eastAsia="pl-PL"/>
        </w:rPr>
        <w:t xml:space="preserve">dofinansowania zewnętrznego wynosi łącznie </w:t>
      </w:r>
      <w:r w:rsidR="006350CB" w:rsidRPr="009774AA">
        <w:rPr>
          <w:rFonts w:cs="Times New Roman"/>
          <w:b/>
          <w:szCs w:val="24"/>
        </w:rPr>
        <w:t>55 039 016,65</w:t>
      </w:r>
      <w:r w:rsidRPr="009774AA">
        <w:rPr>
          <w:rFonts w:cs="Times New Roman"/>
          <w:szCs w:val="24"/>
        </w:rPr>
        <w:t xml:space="preserve"> </w:t>
      </w:r>
      <w:r w:rsidRPr="009774AA">
        <w:rPr>
          <w:rFonts w:cs="Times New Roman"/>
          <w:b/>
          <w:szCs w:val="24"/>
          <w:lang w:eastAsia="pl-PL"/>
        </w:rPr>
        <w:t>zł brutto</w:t>
      </w:r>
      <w:r w:rsidRPr="009774AA">
        <w:rPr>
          <w:rFonts w:cs="Times New Roman"/>
          <w:szCs w:val="24"/>
          <w:lang w:eastAsia="pl-PL"/>
        </w:rPr>
        <w:t xml:space="preserve">, a budżet podmiotów realizujących projekty </w:t>
      </w:r>
      <w:r w:rsidR="009774AA" w:rsidRPr="009774AA">
        <w:rPr>
          <w:rFonts w:cs="Times New Roman"/>
          <w:b/>
          <w:szCs w:val="24"/>
        </w:rPr>
        <w:t xml:space="preserve">70 958 544,10 </w:t>
      </w:r>
      <w:r w:rsidRPr="009774AA">
        <w:rPr>
          <w:rFonts w:cs="Times New Roman"/>
          <w:szCs w:val="24"/>
          <w:lang w:eastAsia="pl-PL"/>
        </w:rPr>
        <w:t xml:space="preserve"> </w:t>
      </w:r>
      <w:r w:rsidRPr="009774AA">
        <w:rPr>
          <w:rFonts w:cs="Times New Roman"/>
          <w:b/>
          <w:szCs w:val="24"/>
          <w:lang w:eastAsia="pl-PL"/>
        </w:rPr>
        <w:t>zł brutto</w:t>
      </w:r>
      <w:r w:rsidR="00807AFB" w:rsidRPr="009774AA">
        <w:rPr>
          <w:rFonts w:cs="Times New Roman"/>
          <w:szCs w:val="24"/>
          <w:lang w:eastAsia="pl-PL"/>
        </w:rPr>
        <w:t>.</w:t>
      </w:r>
      <w:r w:rsidRPr="009774AA">
        <w:rPr>
          <w:rFonts w:cs="Times New Roman"/>
          <w:b/>
          <w:szCs w:val="24"/>
          <w:lang w:eastAsia="pl-PL"/>
        </w:rPr>
        <w:t xml:space="preserve"> </w:t>
      </w:r>
      <w:r w:rsidR="003912E0" w:rsidRPr="009774AA">
        <w:rPr>
          <w:rStyle w:val="Odwoanieprzypisudolnego"/>
          <w:b/>
          <w:szCs w:val="24"/>
          <w:lang w:eastAsia="pl-PL"/>
        </w:rPr>
        <w:footnoteReference w:id="11"/>
      </w:r>
    </w:p>
    <w:p w:rsidR="003912E0" w:rsidRPr="000E1ACD" w:rsidRDefault="003912E0" w:rsidP="00807AFB">
      <w:pPr>
        <w:tabs>
          <w:tab w:val="left" w:pos="284"/>
        </w:tabs>
        <w:spacing w:line="276" w:lineRule="auto"/>
        <w:ind w:left="284" w:firstLine="425"/>
        <w:rPr>
          <w:rFonts w:cs="Times New Roman"/>
          <w:b/>
          <w:szCs w:val="24"/>
          <w:lang w:eastAsia="pl-PL"/>
        </w:rPr>
      </w:pPr>
    </w:p>
    <w:p w:rsidR="0068742E" w:rsidRPr="009774AA" w:rsidRDefault="0068742E" w:rsidP="0068742E">
      <w:pPr>
        <w:tabs>
          <w:tab w:val="left" w:pos="284"/>
        </w:tabs>
        <w:spacing w:line="276" w:lineRule="auto"/>
        <w:ind w:left="284" w:firstLine="0"/>
        <w:rPr>
          <w:rFonts w:cs="Times New Roman"/>
          <w:szCs w:val="24"/>
          <w:lang w:eastAsia="pl-PL"/>
        </w:rPr>
      </w:pPr>
      <w:r>
        <w:rPr>
          <w:rFonts w:cs="Times New Roman"/>
          <w:b/>
          <w:color w:val="FF0000"/>
          <w:szCs w:val="24"/>
          <w:lang w:eastAsia="pl-PL"/>
        </w:rPr>
        <w:tab/>
      </w:r>
      <w:r w:rsidRPr="009774AA">
        <w:rPr>
          <w:rFonts w:cs="Times New Roman"/>
          <w:szCs w:val="24"/>
          <w:lang w:eastAsia="pl-PL"/>
        </w:rPr>
        <w:t>W rzeczywistości</w:t>
      </w:r>
      <w:r w:rsidR="00BC3E8C" w:rsidRPr="009774AA">
        <w:rPr>
          <w:rFonts w:cs="Times New Roman"/>
          <w:szCs w:val="24"/>
          <w:lang w:eastAsia="pl-PL"/>
        </w:rPr>
        <w:t xml:space="preserve"> </w:t>
      </w:r>
      <w:r w:rsidRPr="009774AA">
        <w:rPr>
          <w:rFonts w:cs="Times New Roman"/>
          <w:szCs w:val="24"/>
          <w:lang w:eastAsia="pl-PL"/>
        </w:rPr>
        <w:t>całkowite nakłady finansowe</w:t>
      </w:r>
      <w:r w:rsidR="00BC3E8C" w:rsidRPr="009774AA">
        <w:rPr>
          <w:rFonts w:cs="Times New Roman"/>
          <w:szCs w:val="24"/>
          <w:lang w:eastAsia="pl-PL"/>
        </w:rPr>
        <w:t xml:space="preserve">, </w:t>
      </w:r>
      <w:r w:rsidRPr="009774AA">
        <w:rPr>
          <w:rFonts w:cs="Times New Roman"/>
          <w:szCs w:val="24"/>
          <w:lang w:eastAsia="pl-PL"/>
        </w:rPr>
        <w:t xml:space="preserve"> poniesione do 31.12.201</w:t>
      </w:r>
      <w:r w:rsidR="002E302C" w:rsidRPr="009774AA">
        <w:rPr>
          <w:rFonts w:cs="Times New Roman"/>
          <w:szCs w:val="24"/>
          <w:lang w:eastAsia="pl-PL"/>
        </w:rPr>
        <w:t>9</w:t>
      </w:r>
      <w:r w:rsidRPr="009774AA">
        <w:rPr>
          <w:rFonts w:cs="Times New Roman"/>
          <w:szCs w:val="24"/>
          <w:lang w:eastAsia="pl-PL"/>
        </w:rPr>
        <w:t xml:space="preserve"> r. na realizację </w:t>
      </w:r>
      <w:r w:rsidRPr="009774AA">
        <w:rPr>
          <w:rFonts w:cs="Times New Roman"/>
          <w:b/>
          <w:szCs w:val="24"/>
          <w:lang w:eastAsia="pl-PL"/>
        </w:rPr>
        <w:t>13</w:t>
      </w:r>
      <w:r w:rsidRPr="009774AA">
        <w:rPr>
          <w:rFonts w:cs="Times New Roman"/>
          <w:szCs w:val="24"/>
          <w:lang w:eastAsia="pl-PL"/>
        </w:rPr>
        <w:t xml:space="preserve"> dofinansowanych projektów</w:t>
      </w:r>
      <w:r w:rsidR="00BC3E8C" w:rsidRPr="009774AA">
        <w:rPr>
          <w:rFonts w:cs="Times New Roman"/>
          <w:szCs w:val="24"/>
          <w:lang w:eastAsia="pl-PL"/>
        </w:rPr>
        <w:t xml:space="preserve">, </w:t>
      </w:r>
      <w:r w:rsidRPr="009774AA">
        <w:rPr>
          <w:rFonts w:cs="Times New Roman"/>
          <w:szCs w:val="24"/>
          <w:lang w:eastAsia="pl-PL"/>
        </w:rPr>
        <w:t xml:space="preserve"> wyniosły </w:t>
      </w:r>
      <w:r w:rsidR="009774AA" w:rsidRPr="009774AA">
        <w:rPr>
          <w:rFonts w:cs="Times New Roman"/>
          <w:b/>
          <w:szCs w:val="24"/>
          <w:lang w:eastAsia="pl-PL"/>
        </w:rPr>
        <w:t>96 175 714,89</w:t>
      </w:r>
      <w:r w:rsidRPr="009774AA">
        <w:rPr>
          <w:rFonts w:cs="Times New Roman"/>
          <w:b/>
          <w:szCs w:val="24"/>
          <w:lang w:eastAsia="pl-PL"/>
        </w:rPr>
        <w:t xml:space="preserve"> zł brutto,  </w:t>
      </w:r>
      <w:r w:rsidRPr="009774AA">
        <w:rPr>
          <w:rFonts w:cs="Times New Roman"/>
          <w:szCs w:val="24"/>
          <w:lang w:eastAsia="pl-PL"/>
        </w:rPr>
        <w:t>w tym:</w:t>
      </w:r>
      <w:r w:rsidRPr="009774AA">
        <w:rPr>
          <w:rFonts w:cs="Times New Roman"/>
          <w:b/>
          <w:szCs w:val="24"/>
          <w:lang w:eastAsia="pl-PL"/>
        </w:rPr>
        <w:t xml:space="preserve"> </w:t>
      </w:r>
      <w:r w:rsidR="009774AA" w:rsidRPr="009774AA">
        <w:rPr>
          <w:rFonts w:cs="Times New Roman"/>
          <w:b/>
          <w:szCs w:val="24"/>
          <w:lang w:eastAsia="pl-PL"/>
        </w:rPr>
        <w:t>40 793 487,29</w:t>
      </w:r>
      <w:r w:rsidRPr="009774AA">
        <w:rPr>
          <w:rFonts w:cs="Times New Roman"/>
          <w:szCs w:val="24"/>
          <w:lang w:eastAsia="pl-PL"/>
        </w:rPr>
        <w:t xml:space="preserve"> </w:t>
      </w:r>
      <w:r w:rsidRPr="009774AA">
        <w:rPr>
          <w:rFonts w:cs="Times New Roman"/>
          <w:b/>
          <w:szCs w:val="24"/>
          <w:lang w:eastAsia="pl-PL"/>
        </w:rPr>
        <w:t>zł</w:t>
      </w:r>
      <w:r w:rsidRPr="009774AA">
        <w:rPr>
          <w:rFonts w:cs="Times New Roman"/>
          <w:szCs w:val="24"/>
          <w:lang w:eastAsia="pl-PL"/>
        </w:rPr>
        <w:t xml:space="preserve"> ze środków zewnętrznych   </w:t>
      </w:r>
      <w:r w:rsidR="004D0663" w:rsidRPr="009774AA">
        <w:rPr>
          <w:rFonts w:cs="Times New Roman"/>
          <w:szCs w:val="24"/>
          <w:lang w:eastAsia="pl-PL"/>
        </w:rPr>
        <w:t xml:space="preserve">i </w:t>
      </w:r>
      <w:r w:rsidR="009774AA" w:rsidRPr="009774AA">
        <w:rPr>
          <w:rFonts w:cs="Times New Roman"/>
          <w:b/>
          <w:szCs w:val="24"/>
          <w:lang w:eastAsia="pl-PL"/>
        </w:rPr>
        <w:t>55 382 227,60</w:t>
      </w:r>
      <w:r w:rsidRPr="009774AA">
        <w:rPr>
          <w:rFonts w:cs="Times New Roman"/>
          <w:b/>
          <w:szCs w:val="24"/>
          <w:lang w:eastAsia="pl-PL"/>
        </w:rPr>
        <w:t>  zł</w:t>
      </w:r>
      <w:r w:rsidRPr="009774AA">
        <w:rPr>
          <w:rFonts w:cs="Times New Roman"/>
          <w:szCs w:val="24"/>
          <w:lang w:eastAsia="pl-PL"/>
        </w:rPr>
        <w:t xml:space="preserve"> z budżetu  beneficjentów</w:t>
      </w:r>
      <w:r w:rsidR="00807AFB" w:rsidRPr="009774AA">
        <w:rPr>
          <w:rFonts w:cs="Times New Roman"/>
          <w:szCs w:val="24"/>
          <w:lang w:eastAsia="pl-PL"/>
        </w:rPr>
        <w:t>.</w:t>
      </w:r>
      <w:r w:rsidRPr="009774AA">
        <w:rPr>
          <w:rFonts w:cs="Times New Roman"/>
          <w:szCs w:val="24"/>
          <w:lang w:eastAsia="pl-PL"/>
        </w:rPr>
        <w:t xml:space="preserve"> </w:t>
      </w:r>
      <w:r w:rsidRPr="009774AA">
        <w:rPr>
          <w:rStyle w:val="Odwoanieprzypisudolnego"/>
          <w:szCs w:val="24"/>
          <w:lang w:eastAsia="pl-PL"/>
        </w:rPr>
        <w:footnoteReference w:id="12"/>
      </w:r>
      <w:r w:rsidRPr="009774AA">
        <w:rPr>
          <w:rFonts w:cs="Times New Roman"/>
          <w:szCs w:val="24"/>
          <w:lang w:eastAsia="pl-PL"/>
        </w:rPr>
        <w:t xml:space="preserve"> </w:t>
      </w:r>
    </w:p>
    <w:p w:rsidR="00807AFB" w:rsidRPr="009774AA" w:rsidRDefault="00807AFB" w:rsidP="0068742E">
      <w:pPr>
        <w:tabs>
          <w:tab w:val="left" w:pos="284"/>
        </w:tabs>
        <w:spacing w:line="276" w:lineRule="auto"/>
        <w:ind w:left="284" w:firstLine="0"/>
        <w:rPr>
          <w:rFonts w:cs="Times New Roman"/>
          <w:szCs w:val="24"/>
          <w:lang w:eastAsia="pl-PL"/>
        </w:rPr>
      </w:pPr>
    </w:p>
    <w:p w:rsidR="005F5242" w:rsidRDefault="003273DE" w:rsidP="000B3101">
      <w:pPr>
        <w:spacing w:line="276" w:lineRule="auto"/>
        <w:ind w:left="142" w:firstLine="567"/>
        <w:rPr>
          <w:szCs w:val="24"/>
          <w:lang w:eastAsia="pl-PL"/>
        </w:rPr>
      </w:pPr>
      <w:r>
        <w:rPr>
          <w:szCs w:val="24"/>
        </w:rPr>
        <w:t>S</w:t>
      </w:r>
      <w:r w:rsidR="000B3101">
        <w:rPr>
          <w:szCs w:val="24"/>
        </w:rPr>
        <w:t>zczegółow</w:t>
      </w:r>
      <w:r>
        <w:rPr>
          <w:szCs w:val="24"/>
        </w:rPr>
        <w:t>y</w:t>
      </w:r>
      <w:r w:rsidR="000B3101">
        <w:rPr>
          <w:szCs w:val="24"/>
        </w:rPr>
        <w:t xml:space="preserve"> </w:t>
      </w:r>
      <w:r w:rsidR="000B3101" w:rsidRPr="00B46457">
        <w:rPr>
          <w:szCs w:val="24"/>
        </w:rPr>
        <w:t>opis</w:t>
      </w:r>
      <w:r>
        <w:rPr>
          <w:szCs w:val="24"/>
        </w:rPr>
        <w:t xml:space="preserve"> </w:t>
      </w:r>
      <w:r w:rsidR="000B3101">
        <w:rPr>
          <w:szCs w:val="24"/>
        </w:rPr>
        <w:t xml:space="preserve"> p</w:t>
      </w:r>
      <w:r w:rsidR="005F5242" w:rsidRPr="00B46457">
        <w:rPr>
          <w:szCs w:val="24"/>
        </w:rPr>
        <w:t>ostęp</w:t>
      </w:r>
      <w:r>
        <w:rPr>
          <w:szCs w:val="24"/>
        </w:rPr>
        <w:t>ów</w:t>
      </w:r>
      <w:r w:rsidR="005F5242" w:rsidRPr="00B46457">
        <w:rPr>
          <w:szCs w:val="24"/>
        </w:rPr>
        <w:t xml:space="preserve"> finansow</w:t>
      </w:r>
      <w:r>
        <w:rPr>
          <w:szCs w:val="24"/>
        </w:rPr>
        <w:t>ych</w:t>
      </w:r>
      <w:r w:rsidR="005F5242" w:rsidRPr="00B46457">
        <w:rPr>
          <w:szCs w:val="24"/>
        </w:rPr>
        <w:t xml:space="preserve"> </w:t>
      </w:r>
      <w:r w:rsidR="000B3101">
        <w:rPr>
          <w:rFonts w:cs="Times New Roman"/>
          <w:szCs w:val="24"/>
          <w:lang w:eastAsia="pl-PL"/>
        </w:rPr>
        <w:t>współ</w:t>
      </w:r>
      <w:r w:rsidR="00807AFB">
        <w:rPr>
          <w:rFonts w:cs="Times New Roman"/>
          <w:szCs w:val="24"/>
          <w:lang w:eastAsia="pl-PL"/>
        </w:rPr>
        <w:t>finansowanych</w:t>
      </w:r>
      <w:r w:rsidR="00807AFB" w:rsidRPr="00807AFB">
        <w:rPr>
          <w:rFonts w:cs="Times New Roman"/>
          <w:b/>
          <w:szCs w:val="24"/>
          <w:lang w:eastAsia="pl-PL"/>
        </w:rPr>
        <w:t xml:space="preserve"> </w:t>
      </w:r>
      <w:r w:rsidR="00807AFB" w:rsidRPr="009774AA">
        <w:rPr>
          <w:rFonts w:cs="Times New Roman"/>
          <w:b/>
          <w:szCs w:val="24"/>
          <w:lang w:eastAsia="pl-PL"/>
        </w:rPr>
        <w:t xml:space="preserve">13 </w:t>
      </w:r>
      <w:r w:rsidR="00807AFB" w:rsidRPr="009774AA">
        <w:rPr>
          <w:szCs w:val="24"/>
        </w:rPr>
        <w:t>p</w:t>
      </w:r>
      <w:r w:rsidR="00807AFB">
        <w:rPr>
          <w:szCs w:val="24"/>
        </w:rPr>
        <w:t xml:space="preserve">rojektów </w:t>
      </w:r>
      <w:r w:rsidR="000B3101">
        <w:rPr>
          <w:szCs w:val="24"/>
        </w:rPr>
        <w:t>(</w:t>
      </w:r>
      <w:r w:rsidR="005F5242">
        <w:rPr>
          <w:szCs w:val="24"/>
        </w:rPr>
        <w:t xml:space="preserve">źródła </w:t>
      </w:r>
      <w:r>
        <w:rPr>
          <w:szCs w:val="24"/>
        </w:rPr>
        <w:t xml:space="preserve"> </w:t>
      </w:r>
      <w:r w:rsidR="005F5242">
        <w:rPr>
          <w:szCs w:val="24"/>
        </w:rPr>
        <w:t xml:space="preserve">finansowania, </w:t>
      </w:r>
      <w:r w:rsidR="005F5242">
        <w:rPr>
          <w:szCs w:val="24"/>
          <w:lang w:eastAsia="pl-PL"/>
        </w:rPr>
        <w:t>wysokoś</w:t>
      </w:r>
      <w:r w:rsidR="000B3101">
        <w:rPr>
          <w:szCs w:val="24"/>
          <w:lang w:eastAsia="pl-PL"/>
        </w:rPr>
        <w:t>ć</w:t>
      </w:r>
      <w:r w:rsidR="005F5242">
        <w:rPr>
          <w:szCs w:val="24"/>
          <w:lang w:eastAsia="pl-PL"/>
        </w:rPr>
        <w:t xml:space="preserve"> dofinansowania</w:t>
      </w:r>
      <w:r w:rsidR="00807AFB">
        <w:rPr>
          <w:szCs w:val="24"/>
          <w:lang w:eastAsia="pl-PL"/>
        </w:rPr>
        <w:t>,</w:t>
      </w:r>
      <w:r w:rsidR="005F5242">
        <w:rPr>
          <w:szCs w:val="24"/>
          <w:lang w:eastAsia="pl-PL"/>
        </w:rPr>
        <w:t xml:space="preserve"> </w:t>
      </w:r>
      <w:r w:rsidR="00807AFB">
        <w:rPr>
          <w:szCs w:val="24"/>
          <w:lang w:eastAsia="pl-PL"/>
        </w:rPr>
        <w:t xml:space="preserve">wysokość </w:t>
      </w:r>
      <w:r w:rsidR="005F5242">
        <w:rPr>
          <w:szCs w:val="24"/>
          <w:lang w:eastAsia="pl-PL"/>
        </w:rPr>
        <w:t>udziału środków własnych</w:t>
      </w:r>
      <w:r w:rsidR="000B3101">
        <w:rPr>
          <w:szCs w:val="24"/>
          <w:lang w:eastAsia="pl-PL"/>
        </w:rPr>
        <w:t xml:space="preserve">) </w:t>
      </w:r>
      <w:r w:rsidR="000B3101">
        <w:rPr>
          <w:szCs w:val="24"/>
        </w:rPr>
        <w:t xml:space="preserve">  </w:t>
      </w:r>
      <w:r w:rsidR="004D0663">
        <w:rPr>
          <w:szCs w:val="24"/>
        </w:rPr>
        <w:t>zawarto</w:t>
      </w:r>
      <w:r>
        <w:rPr>
          <w:szCs w:val="24"/>
        </w:rPr>
        <w:t xml:space="preserve"> w  </w:t>
      </w:r>
      <w:r w:rsidR="000B3101">
        <w:rPr>
          <w:szCs w:val="24"/>
        </w:rPr>
        <w:t>k</w:t>
      </w:r>
      <w:r w:rsidR="005F5242" w:rsidRPr="000B3101">
        <w:rPr>
          <w:szCs w:val="24"/>
        </w:rPr>
        <w:t>artach  monitorujących projekty</w:t>
      </w:r>
      <w:r w:rsidR="004D0663">
        <w:rPr>
          <w:szCs w:val="24"/>
        </w:rPr>
        <w:t xml:space="preserve"> </w:t>
      </w:r>
      <w:r w:rsidR="000B3101">
        <w:rPr>
          <w:rStyle w:val="Odwoanieprzypisudolnego"/>
          <w:szCs w:val="24"/>
        </w:rPr>
        <w:footnoteReference w:id="13"/>
      </w:r>
      <w:r w:rsidR="005F5242" w:rsidRPr="00B46457">
        <w:rPr>
          <w:i/>
          <w:szCs w:val="24"/>
        </w:rPr>
        <w:t xml:space="preserve"> </w:t>
      </w:r>
      <w:r w:rsidR="0068742E">
        <w:rPr>
          <w:i/>
          <w:szCs w:val="24"/>
        </w:rPr>
        <w:t xml:space="preserve"> </w:t>
      </w:r>
      <w:r w:rsidR="005F5242" w:rsidRPr="00B46457">
        <w:rPr>
          <w:szCs w:val="24"/>
        </w:rPr>
        <w:t>oraz w</w:t>
      </w:r>
      <w:r w:rsidR="005F5242" w:rsidRPr="00B46457">
        <w:rPr>
          <w:i/>
          <w:szCs w:val="24"/>
        </w:rPr>
        <w:t xml:space="preserve"> </w:t>
      </w:r>
      <w:r w:rsidR="005F5242" w:rsidRPr="008A02FA">
        <w:rPr>
          <w:szCs w:val="24"/>
        </w:rPr>
        <w:t>tabelarycznym zestawieniu</w:t>
      </w:r>
      <w:r w:rsidR="000B3101">
        <w:rPr>
          <w:szCs w:val="24"/>
        </w:rPr>
        <w:t xml:space="preserve"> </w:t>
      </w:r>
      <w:r w:rsidR="005F5242" w:rsidRPr="008A02FA">
        <w:rPr>
          <w:szCs w:val="24"/>
        </w:rPr>
        <w:t xml:space="preserve"> </w:t>
      </w:r>
      <w:r w:rsidR="000B3101" w:rsidRPr="003273DE">
        <w:rPr>
          <w:szCs w:val="24"/>
          <w:lang w:eastAsia="pl-PL"/>
        </w:rPr>
        <w:t>i</w:t>
      </w:r>
      <w:r w:rsidR="005F5242" w:rsidRPr="003273DE">
        <w:rPr>
          <w:szCs w:val="24"/>
          <w:lang w:eastAsia="pl-PL"/>
        </w:rPr>
        <w:t>nformacj</w:t>
      </w:r>
      <w:r w:rsidR="000B3101" w:rsidRPr="003273DE">
        <w:rPr>
          <w:szCs w:val="24"/>
          <w:lang w:eastAsia="pl-PL"/>
        </w:rPr>
        <w:t>i</w:t>
      </w:r>
      <w:r w:rsidR="005F5242" w:rsidRPr="003273DE">
        <w:rPr>
          <w:szCs w:val="24"/>
          <w:lang w:eastAsia="pl-PL"/>
        </w:rPr>
        <w:t xml:space="preserve"> o stanie realizacji projektów</w:t>
      </w:r>
      <w:r w:rsidR="004D0663">
        <w:rPr>
          <w:szCs w:val="24"/>
          <w:lang w:eastAsia="pl-PL"/>
        </w:rPr>
        <w:t>.</w:t>
      </w:r>
      <w:r w:rsidR="000B3101">
        <w:rPr>
          <w:i/>
          <w:szCs w:val="24"/>
          <w:lang w:eastAsia="pl-PL"/>
        </w:rPr>
        <w:t xml:space="preserve"> </w:t>
      </w:r>
      <w:r w:rsidR="000B3101">
        <w:rPr>
          <w:rStyle w:val="Odwoanieprzypisudolnego"/>
          <w:i/>
          <w:szCs w:val="24"/>
          <w:lang w:eastAsia="pl-PL"/>
        </w:rPr>
        <w:footnoteReference w:id="14"/>
      </w:r>
      <w:r w:rsidR="005F5242">
        <w:rPr>
          <w:i/>
          <w:szCs w:val="24"/>
          <w:lang w:eastAsia="pl-PL"/>
        </w:rPr>
        <w:t xml:space="preserve">  </w:t>
      </w:r>
      <w:r w:rsidR="000B3101">
        <w:rPr>
          <w:szCs w:val="24"/>
        </w:rPr>
        <w:t xml:space="preserve"> </w:t>
      </w:r>
    </w:p>
    <w:p w:rsidR="002A226F" w:rsidRDefault="005F5242" w:rsidP="000248CC">
      <w:pPr>
        <w:tabs>
          <w:tab w:val="left" w:pos="142"/>
        </w:tabs>
        <w:spacing w:line="276" w:lineRule="auto"/>
        <w:ind w:firstLine="0"/>
        <w:rPr>
          <w:szCs w:val="24"/>
          <w:lang w:eastAsia="pl-PL"/>
        </w:rPr>
        <w:sectPr w:rsidR="002A226F" w:rsidSect="007C0E58">
          <w:footerReference w:type="default" r:id="rId10"/>
          <w:headerReference w:type="first" r:id="rId11"/>
          <w:footerReference w:type="first" r:id="rId12"/>
          <w:endnotePr>
            <w:numFmt w:val="decimal"/>
            <w:numStart w:val="3"/>
          </w:endnotePr>
          <w:pgSz w:w="11907" w:h="16839" w:code="9"/>
          <w:pgMar w:top="1135" w:right="1191" w:bottom="851" w:left="1191" w:header="709" w:footer="0" w:gutter="0"/>
          <w:pgNumType w:start="1"/>
          <w:cols w:space="708"/>
          <w:titlePg/>
          <w:docGrid w:linePitch="360"/>
        </w:sectPr>
      </w:pPr>
      <w:r>
        <w:rPr>
          <w:szCs w:val="24"/>
          <w:lang w:eastAsia="pl-PL"/>
        </w:rPr>
        <w:t xml:space="preserve"> </w:t>
      </w:r>
    </w:p>
    <w:p w:rsidR="002914A7" w:rsidRPr="009774AA" w:rsidRDefault="00AD4EFD" w:rsidP="002914A7">
      <w:pPr>
        <w:tabs>
          <w:tab w:val="left" w:pos="142"/>
        </w:tabs>
        <w:spacing w:line="276" w:lineRule="auto"/>
        <w:ind w:left="709" w:hanging="1135"/>
        <w:rPr>
          <w:i/>
          <w:szCs w:val="24"/>
          <w:lang w:eastAsia="pl-PL"/>
        </w:rPr>
      </w:pPr>
      <w:r w:rsidRPr="00B46457">
        <w:rPr>
          <w:i/>
          <w:szCs w:val="24"/>
          <w:lang w:eastAsia="pl-PL"/>
        </w:rPr>
        <w:lastRenderedPageBreak/>
        <w:t xml:space="preserve">Tabela </w:t>
      </w:r>
      <w:r w:rsidR="00B374B7">
        <w:rPr>
          <w:i/>
          <w:szCs w:val="24"/>
          <w:lang w:eastAsia="pl-PL"/>
        </w:rPr>
        <w:t>2</w:t>
      </w:r>
      <w:r w:rsidRPr="00B46457">
        <w:rPr>
          <w:i/>
          <w:szCs w:val="24"/>
          <w:lang w:eastAsia="pl-PL"/>
        </w:rPr>
        <w:t xml:space="preserve"> </w:t>
      </w:r>
      <w:r w:rsidR="002C1FC5" w:rsidRPr="009774AA">
        <w:rPr>
          <w:i/>
          <w:szCs w:val="24"/>
          <w:lang w:eastAsia="pl-PL"/>
        </w:rPr>
        <w:t>–</w:t>
      </w:r>
      <w:r w:rsidRPr="009774AA">
        <w:rPr>
          <w:i/>
          <w:szCs w:val="24"/>
          <w:lang w:eastAsia="pl-PL"/>
        </w:rPr>
        <w:t xml:space="preserve"> </w:t>
      </w:r>
      <w:r w:rsidR="002C1FC5" w:rsidRPr="009774AA">
        <w:rPr>
          <w:i/>
          <w:szCs w:val="24"/>
          <w:lang w:eastAsia="pl-PL"/>
        </w:rPr>
        <w:t>Szac</w:t>
      </w:r>
      <w:r w:rsidR="002F2241" w:rsidRPr="009774AA">
        <w:rPr>
          <w:i/>
          <w:szCs w:val="24"/>
          <w:lang w:eastAsia="pl-PL"/>
        </w:rPr>
        <w:t>owane</w:t>
      </w:r>
      <w:r w:rsidR="002C1FC5" w:rsidRPr="009774AA">
        <w:rPr>
          <w:i/>
          <w:szCs w:val="24"/>
          <w:lang w:eastAsia="pl-PL"/>
        </w:rPr>
        <w:t xml:space="preserve"> i rzeczywiste k</w:t>
      </w:r>
      <w:r w:rsidRPr="009774AA">
        <w:rPr>
          <w:i/>
          <w:szCs w:val="24"/>
          <w:lang w:eastAsia="pl-PL"/>
        </w:rPr>
        <w:t xml:space="preserve">oszty </w:t>
      </w:r>
      <w:r w:rsidR="002C1FC5" w:rsidRPr="009774AA">
        <w:rPr>
          <w:i/>
          <w:szCs w:val="24"/>
          <w:lang w:eastAsia="pl-PL"/>
        </w:rPr>
        <w:t xml:space="preserve">realizacji </w:t>
      </w:r>
      <w:r w:rsidR="00B374B7" w:rsidRPr="009774AA">
        <w:rPr>
          <w:i/>
          <w:szCs w:val="24"/>
          <w:lang w:eastAsia="pl-PL"/>
        </w:rPr>
        <w:t xml:space="preserve"> </w:t>
      </w:r>
      <w:r w:rsidRPr="009774AA">
        <w:rPr>
          <w:i/>
          <w:szCs w:val="24"/>
          <w:lang w:eastAsia="pl-PL"/>
        </w:rPr>
        <w:t>projekt</w:t>
      </w:r>
      <w:r w:rsidR="002C1FC5" w:rsidRPr="009774AA">
        <w:rPr>
          <w:i/>
          <w:szCs w:val="24"/>
          <w:lang w:eastAsia="pl-PL"/>
        </w:rPr>
        <w:t>ów</w:t>
      </w:r>
      <w:r w:rsidRPr="009774AA">
        <w:rPr>
          <w:i/>
          <w:szCs w:val="24"/>
          <w:lang w:eastAsia="pl-PL"/>
        </w:rPr>
        <w:t xml:space="preserve"> rewitalizacyjnych</w:t>
      </w:r>
    </w:p>
    <w:p w:rsidR="009774AA" w:rsidRDefault="009774AA" w:rsidP="002914A7">
      <w:pPr>
        <w:tabs>
          <w:tab w:val="left" w:pos="142"/>
        </w:tabs>
        <w:spacing w:line="276" w:lineRule="auto"/>
        <w:ind w:left="709" w:hanging="1135"/>
        <w:rPr>
          <w:i/>
          <w:color w:val="FF0000"/>
          <w:szCs w:val="24"/>
          <w:lang w:eastAsia="pl-PL"/>
        </w:rPr>
      </w:pPr>
    </w:p>
    <w:tbl>
      <w:tblPr>
        <w:tblStyle w:val="Tabela-Siatka"/>
        <w:tblW w:w="16048" w:type="dxa"/>
        <w:tblInd w:w="-318" w:type="dxa"/>
        <w:tblLayout w:type="fixed"/>
        <w:tblLook w:val="04A0" w:firstRow="1" w:lastRow="0" w:firstColumn="1" w:lastColumn="0" w:noHBand="0" w:noVBand="1"/>
      </w:tblPr>
      <w:tblGrid>
        <w:gridCol w:w="5743"/>
        <w:gridCol w:w="1689"/>
        <w:gridCol w:w="1701"/>
        <w:gridCol w:w="1670"/>
        <w:gridCol w:w="1610"/>
        <w:gridCol w:w="1820"/>
        <w:gridCol w:w="1815"/>
      </w:tblGrid>
      <w:tr w:rsidR="009774AA" w:rsidTr="00123A70">
        <w:tc>
          <w:tcPr>
            <w:tcW w:w="574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9774AA" w:rsidRDefault="009774AA" w:rsidP="00123A70">
            <w:pPr>
              <w:spacing w:line="240" w:lineRule="auto"/>
              <w:ind w:left="34"/>
            </w:pPr>
            <w:r>
              <w:rPr>
                <w:rFonts w:eastAsia="Times New Roman" w:cs="Arial"/>
                <w:b/>
                <w:bCs/>
                <w:color w:val="000000"/>
                <w:lang w:eastAsia="pl-PL"/>
              </w:rPr>
              <w:t>PROJEKTY REWITALIZACYJNE</w:t>
            </w:r>
          </w:p>
        </w:tc>
        <w:tc>
          <w:tcPr>
            <w:tcW w:w="168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9774AA" w:rsidRDefault="009774AA" w:rsidP="00123A70">
            <w:pPr>
              <w:spacing w:line="240" w:lineRule="auto"/>
              <w:ind w:left="-108" w:firstLine="108"/>
              <w:jc w:val="center"/>
              <w:rPr>
                <w:b/>
                <w:sz w:val="18"/>
                <w:szCs w:val="18"/>
              </w:rPr>
            </w:pPr>
            <w:r>
              <w:rPr>
                <w:b/>
                <w:sz w:val="18"/>
                <w:szCs w:val="18"/>
              </w:rPr>
              <w:t>Szacunkowe</w:t>
            </w:r>
          </w:p>
          <w:p w:rsidR="009774AA" w:rsidRDefault="009774AA" w:rsidP="00123A70">
            <w:pPr>
              <w:spacing w:line="240" w:lineRule="auto"/>
              <w:ind w:left="-108" w:firstLine="108"/>
              <w:jc w:val="center"/>
              <w:rPr>
                <w:b/>
                <w:sz w:val="18"/>
                <w:szCs w:val="18"/>
              </w:rPr>
            </w:pPr>
            <w:r>
              <w:rPr>
                <w:b/>
                <w:sz w:val="18"/>
                <w:szCs w:val="18"/>
              </w:rPr>
              <w:t>nakłady finansowe</w:t>
            </w:r>
          </w:p>
          <w:p w:rsidR="009774AA" w:rsidRDefault="009774AA" w:rsidP="00123A70">
            <w:pPr>
              <w:spacing w:line="240" w:lineRule="auto"/>
              <w:ind w:left="-108" w:firstLine="108"/>
              <w:jc w:val="center"/>
              <w:rPr>
                <w:sz w:val="18"/>
                <w:szCs w:val="18"/>
              </w:rPr>
            </w:pPr>
            <w:r>
              <w:rPr>
                <w:b/>
                <w:sz w:val="18"/>
                <w:szCs w:val="18"/>
              </w:rPr>
              <w:t>z obowiązującego LPR  (</w:t>
            </w:r>
            <w:r>
              <w:rPr>
                <w:rFonts w:eastAsia="Times New Roman" w:cs="Arial"/>
                <w:b/>
                <w:bCs/>
                <w:sz w:val="18"/>
                <w:szCs w:val="18"/>
                <w:lang w:eastAsia="pl-PL"/>
              </w:rPr>
              <w:t>w zł brutto)</w:t>
            </w: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9774AA" w:rsidRDefault="009774AA" w:rsidP="00123A70">
            <w:pPr>
              <w:spacing w:line="240" w:lineRule="auto"/>
              <w:ind w:left="-108" w:right="-108" w:firstLine="0"/>
              <w:jc w:val="center"/>
              <w:rPr>
                <w:rFonts w:eastAsia="Times New Roman" w:cs="Arial"/>
                <w:b/>
                <w:bCs/>
                <w:sz w:val="18"/>
                <w:szCs w:val="18"/>
                <w:lang w:eastAsia="pl-PL"/>
              </w:rPr>
            </w:pPr>
            <w:r>
              <w:rPr>
                <w:rFonts w:eastAsia="Times New Roman" w:cs="Arial"/>
                <w:b/>
                <w:bCs/>
                <w:sz w:val="18"/>
                <w:szCs w:val="18"/>
                <w:lang w:eastAsia="pl-PL"/>
              </w:rPr>
              <w:t>Nakłady finansowe</w:t>
            </w:r>
          </w:p>
          <w:p w:rsidR="009774AA" w:rsidRDefault="009774AA" w:rsidP="00123A70">
            <w:pPr>
              <w:spacing w:line="240" w:lineRule="auto"/>
              <w:ind w:left="-108" w:right="-108" w:firstLine="0"/>
              <w:jc w:val="center"/>
              <w:rPr>
                <w:rFonts w:eastAsia="Times New Roman" w:cs="Arial"/>
                <w:b/>
                <w:bCs/>
                <w:sz w:val="18"/>
                <w:szCs w:val="18"/>
                <w:lang w:eastAsia="pl-PL"/>
              </w:rPr>
            </w:pPr>
            <w:r>
              <w:rPr>
                <w:b/>
                <w:sz w:val="18"/>
                <w:szCs w:val="18"/>
              </w:rPr>
              <w:t>(</w:t>
            </w:r>
            <w:r>
              <w:rPr>
                <w:rFonts w:eastAsia="Times New Roman" w:cs="Arial"/>
                <w:b/>
                <w:bCs/>
                <w:sz w:val="18"/>
                <w:szCs w:val="18"/>
                <w:lang w:eastAsia="pl-PL"/>
              </w:rPr>
              <w:t>w zł brutto) poniesione</w:t>
            </w:r>
          </w:p>
          <w:p w:rsidR="009774AA" w:rsidRDefault="009774AA" w:rsidP="00123A70">
            <w:pPr>
              <w:spacing w:line="240" w:lineRule="auto"/>
              <w:ind w:left="-108" w:right="-108" w:firstLine="0"/>
              <w:jc w:val="center"/>
              <w:rPr>
                <w:rFonts w:eastAsia="Times New Roman" w:cs="Arial"/>
                <w:b/>
                <w:bCs/>
                <w:sz w:val="18"/>
                <w:szCs w:val="18"/>
                <w:lang w:eastAsia="pl-PL"/>
              </w:rPr>
            </w:pPr>
            <w:r>
              <w:rPr>
                <w:rFonts w:eastAsia="Times New Roman" w:cs="Arial"/>
                <w:b/>
                <w:bCs/>
                <w:sz w:val="18"/>
                <w:szCs w:val="18"/>
                <w:lang w:eastAsia="pl-PL"/>
              </w:rPr>
              <w:t xml:space="preserve">do 31.12.2017 r. </w:t>
            </w:r>
          </w:p>
          <w:p w:rsidR="009774AA" w:rsidRDefault="009774AA" w:rsidP="00123A70">
            <w:pPr>
              <w:spacing w:line="240" w:lineRule="auto"/>
              <w:ind w:left="-108" w:right="-108" w:firstLine="0"/>
              <w:jc w:val="center"/>
              <w:rPr>
                <w:sz w:val="18"/>
                <w:szCs w:val="18"/>
              </w:rPr>
            </w:pPr>
            <w:r>
              <w:rPr>
                <w:rFonts w:eastAsia="Times New Roman" w:cs="Arial"/>
                <w:b/>
                <w:bCs/>
                <w:sz w:val="18"/>
                <w:szCs w:val="18"/>
                <w:lang w:eastAsia="pl-PL"/>
              </w:rPr>
              <w:t xml:space="preserve"> </w:t>
            </w:r>
          </w:p>
        </w:tc>
        <w:tc>
          <w:tcPr>
            <w:tcW w:w="167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9774AA" w:rsidRDefault="009774AA" w:rsidP="00123A70">
            <w:pPr>
              <w:spacing w:line="240" w:lineRule="auto"/>
              <w:ind w:left="-250" w:right="-108" w:firstLine="0"/>
              <w:jc w:val="center"/>
              <w:rPr>
                <w:b/>
                <w:sz w:val="18"/>
                <w:szCs w:val="18"/>
              </w:rPr>
            </w:pPr>
            <w:r>
              <w:rPr>
                <w:b/>
                <w:sz w:val="18"/>
                <w:szCs w:val="18"/>
              </w:rPr>
              <w:t>Nakłady finansowe</w:t>
            </w:r>
          </w:p>
          <w:p w:rsidR="009774AA" w:rsidRDefault="009774AA" w:rsidP="00123A70">
            <w:pPr>
              <w:spacing w:line="240" w:lineRule="auto"/>
              <w:ind w:left="-250" w:right="-108" w:firstLine="0"/>
              <w:jc w:val="center"/>
              <w:rPr>
                <w:rFonts w:eastAsia="Times New Roman" w:cs="Arial"/>
                <w:b/>
                <w:bCs/>
                <w:sz w:val="18"/>
                <w:szCs w:val="18"/>
                <w:lang w:eastAsia="pl-PL"/>
              </w:rPr>
            </w:pPr>
            <w:r>
              <w:rPr>
                <w:b/>
                <w:sz w:val="18"/>
                <w:szCs w:val="18"/>
              </w:rPr>
              <w:t xml:space="preserve"> (</w:t>
            </w:r>
            <w:r>
              <w:rPr>
                <w:rFonts w:eastAsia="Times New Roman" w:cs="Arial"/>
                <w:b/>
                <w:bCs/>
                <w:sz w:val="18"/>
                <w:szCs w:val="18"/>
                <w:lang w:eastAsia="pl-PL"/>
              </w:rPr>
              <w:t xml:space="preserve">w zł brutto) </w:t>
            </w:r>
          </w:p>
          <w:p w:rsidR="009774AA" w:rsidRDefault="009774AA" w:rsidP="00123A70">
            <w:pPr>
              <w:spacing w:line="240" w:lineRule="auto"/>
              <w:ind w:left="-250" w:right="-108" w:firstLine="0"/>
              <w:jc w:val="center"/>
              <w:rPr>
                <w:b/>
                <w:sz w:val="18"/>
                <w:szCs w:val="18"/>
              </w:rPr>
            </w:pPr>
            <w:r>
              <w:rPr>
                <w:b/>
                <w:sz w:val="18"/>
                <w:szCs w:val="18"/>
              </w:rPr>
              <w:t xml:space="preserve">poniesione </w:t>
            </w:r>
          </w:p>
          <w:p w:rsidR="009774AA" w:rsidRDefault="009774AA" w:rsidP="00123A70">
            <w:pPr>
              <w:spacing w:line="240" w:lineRule="auto"/>
              <w:ind w:left="-250" w:right="-108" w:firstLine="0"/>
              <w:jc w:val="center"/>
              <w:rPr>
                <w:b/>
                <w:sz w:val="18"/>
                <w:szCs w:val="18"/>
              </w:rPr>
            </w:pPr>
            <w:r>
              <w:rPr>
                <w:rFonts w:eastAsia="Times New Roman" w:cs="Arial"/>
                <w:b/>
                <w:bCs/>
                <w:sz w:val="18"/>
                <w:szCs w:val="18"/>
                <w:lang w:eastAsia="pl-PL"/>
              </w:rPr>
              <w:t xml:space="preserve">w </w:t>
            </w:r>
            <w:r>
              <w:rPr>
                <w:b/>
                <w:sz w:val="18"/>
                <w:szCs w:val="18"/>
              </w:rPr>
              <w:t>2018 r.</w:t>
            </w:r>
          </w:p>
          <w:p w:rsidR="009774AA" w:rsidRDefault="009774AA" w:rsidP="00123A70">
            <w:pPr>
              <w:spacing w:line="240" w:lineRule="auto"/>
              <w:ind w:left="-250" w:right="-108" w:firstLine="0"/>
              <w:jc w:val="center"/>
              <w:rPr>
                <w:sz w:val="18"/>
                <w:szCs w:val="18"/>
              </w:rPr>
            </w:pPr>
          </w:p>
        </w:tc>
        <w:tc>
          <w:tcPr>
            <w:tcW w:w="161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74AA" w:rsidRDefault="009774AA" w:rsidP="00123A70">
            <w:pPr>
              <w:spacing w:line="240" w:lineRule="auto"/>
              <w:ind w:left="-250" w:right="-108" w:firstLine="0"/>
              <w:jc w:val="center"/>
              <w:rPr>
                <w:b/>
                <w:sz w:val="18"/>
                <w:szCs w:val="18"/>
              </w:rPr>
            </w:pPr>
            <w:r>
              <w:rPr>
                <w:b/>
                <w:sz w:val="18"/>
                <w:szCs w:val="18"/>
              </w:rPr>
              <w:t>Nakłady finansowe</w:t>
            </w:r>
          </w:p>
          <w:p w:rsidR="009774AA" w:rsidRDefault="009774AA" w:rsidP="00123A70">
            <w:pPr>
              <w:spacing w:line="240" w:lineRule="auto"/>
              <w:ind w:left="-250" w:right="-108" w:firstLine="0"/>
              <w:jc w:val="center"/>
              <w:rPr>
                <w:b/>
                <w:sz w:val="18"/>
                <w:szCs w:val="18"/>
              </w:rPr>
            </w:pPr>
            <w:r>
              <w:rPr>
                <w:b/>
                <w:sz w:val="18"/>
                <w:szCs w:val="18"/>
              </w:rPr>
              <w:t xml:space="preserve"> (</w:t>
            </w:r>
            <w:r>
              <w:rPr>
                <w:rFonts w:eastAsia="Times New Roman" w:cs="Arial"/>
                <w:b/>
                <w:bCs/>
                <w:sz w:val="18"/>
                <w:szCs w:val="18"/>
                <w:lang w:eastAsia="pl-PL"/>
              </w:rPr>
              <w:t xml:space="preserve">w zł brutto) </w:t>
            </w:r>
            <w:r>
              <w:rPr>
                <w:b/>
                <w:sz w:val="18"/>
                <w:szCs w:val="18"/>
              </w:rPr>
              <w:t xml:space="preserve">poniesione </w:t>
            </w:r>
          </w:p>
          <w:p w:rsidR="009774AA" w:rsidRDefault="009774AA" w:rsidP="00123A70">
            <w:pPr>
              <w:spacing w:line="240" w:lineRule="auto"/>
              <w:ind w:left="-250" w:right="-108" w:firstLine="0"/>
              <w:jc w:val="center"/>
              <w:rPr>
                <w:b/>
                <w:sz w:val="18"/>
                <w:szCs w:val="18"/>
              </w:rPr>
            </w:pPr>
            <w:r>
              <w:rPr>
                <w:rFonts w:eastAsia="Times New Roman" w:cs="Arial"/>
                <w:b/>
                <w:bCs/>
                <w:sz w:val="18"/>
                <w:szCs w:val="18"/>
                <w:lang w:eastAsia="pl-PL"/>
              </w:rPr>
              <w:t xml:space="preserve">w </w:t>
            </w:r>
            <w:r>
              <w:rPr>
                <w:b/>
                <w:sz w:val="18"/>
                <w:szCs w:val="18"/>
              </w:rPr>
              <w:t>2019 r.</w:t>
            </w:r>
          </w:p>
          <w:p w:rsidR="009774AA" w:rsidRDefault="009774AA" w:rsidP="00123A70">
            <w:pPr>
              <w:spacing w:line="240" w:lineRule="auto"/>
              <w:ind w:left="-250" w:right="-108" w:firstLine="0"/>
              <w:jc w:val="center"/>
              <w:rPr>
                <w:b/>
                <w:sz w:val="18"/>
                <w:szCs w:val="18"/>
              </w:rPr>
            </w:pPr>
          </w:p>
        </w:tc>
        <w:tc>
          <w:tcPr>
            <w:tcW w:w="18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74AA" w:rsidRDefault="009774AA" w:rsidP="00123A70">
            <w:pPr>
              <w:spacing w:line="240" w:lineRule="auto"/>
              <w:ind w:left="-250" w:right="-108" w:firstLine="0"/>
              <w:jc w:val="center"/>
              <w:rPr>
                <w:b/>
                <w:sz w:val="18"/>
                <w:szCs w:val="18"/>
              </w:rPr>
            </w:pPr>
            <w:r>
              <w:rPr>
                <w:b/>
                <w:sz w:val="18"/>
                <w:szCs w:val="18"/>
              </w:rPr>
              <w:t>Poniesione całkowite nakłady finansowe</w:t>
            </w:r>
          </w:p>
          <w:p w:rsidR="009774AA" w:rsidRDefault="009774AA" w:rsidP="00123A70">
            <w:pPr>
              <w:tabs>
                <w:tab w:val="left" w:pos="298"/>
              </w:tabs>
              <w:spacing w:line="240" w:lineRule="auto"/>
              <w:ind w:left="-20" w:right="885" w:firstLine="20"/>
              <w:jc w:val="center"/>
              <w:rPr>
                <w:b/>
                <w:sz w:val="18"/>
                <w:szCs w:val="18"/>
              </w:rPr>
            </w:pPr>
            <w:r>
              <w:rPr>
                <w:b/>
                <w:sz w:val="18"/>
                <w:szCs w:val="18"/>
              </w:rPr>
              <w:t xml:space="preserve"> </w:t>
            </w:r>
          </w:p>
          <w:p w:rsidR="009774AA" w:rsidRDefault="009774AA" w:rsidP="00123A70">
            <w:pPr>
              <w:spacing w:line="240" w:lineRule="auto"/>
              <w:ind w:left="-250" w:right="-108" w:firstLine="0"/>
              <w:jc w:val="center"/>
              <w:rPr>
                <w:b/>
                <w:sz w:val="18"/>
                <w:szCs w:val="18"/>
              </w:rPr>
            </w:pPr>
            <w:r>
              <w:rPr>
                <w:b/>
                <w:sz w:val="18"/>
                <w:szCs w:val="18"/>
              </w:rPr>
              <w:t>(</w:t>
            </w:r>
            <w:r>
              <w:rPr>
                <w:rFonts w:eastAsia="Times New Roman" w:cs="Arial"/>
                <w:b/>
                <w:bCs/>
                <w:sz w:val="18"/>
                <w:szCs w:val="18"/>
                <w:lang w:eastAsia="pl-PL"/>
              </w:rPr>
              <w:t>w zł brutto)</w:t>
            </w:r>
          </w:p>
        </w:tc>
        <w:tc>
          <w:tcPr>
            <w:tcW w:w="181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74AA" w:rsidRDefault="009774AA" w:rsidP="00123A70">
            <w:pPr>
              <w:spacing w:line="240" w:lineRule="auto"/>
              <w:ind w:left="-250" w:right="-108" w:firstLine="0"/>
              <w:jc w:val="center"/>
              <w:rPr>
                <w:b/>
                <w:sz w:val="18"/>
                <w:szCs w:val="18"/>
              </w:rPr>
            </w:pPr>
            <w:r>
              <w:rPr>
                <w:b/>
                <w:sz w:val="18"/>
                <w:szCs w:val="18"/>
              </w:rPr>
              <w:t>Nakłady finansowe</w:t>
            </w:r>
          </w:p>
          <w:p w:rsidR="009774AA" w:rsidRDefault="009774AA" w:rsidP="00123A70">
            <w:pPr>
              <w:spacing w:line="240" w:lineRule="auto"/>
              <w:ind w:left="-250" w:right="-108" w:firstLine="0"/>
              <w:jc w:val="center"/>
              <w:rPr>
                <w:b/>
                <w:sz w:val="18"/>
                <w:szCs w:val="18"/>
              </w:rPr>
            </w:pPr>
            <w:r>
              <w:rPr>
                <w:b/>
                <w:sz w:val="18"/>
                <w:szCs w:val="18"/>
              </w:rPr>
              <w:t>do poniesienia</w:t>
            </w:r>
          </w:p>
          <w:p w:rsidR="009774AA" w:rsidRDefault="009774AA" w:rsidP="00123A70">
            <w:pPr>
              <w:spacing w:line="240" w:lineRule="auto"/>
              <w:ind w:left="-250" w:right="-108" w:firstLine="0"/>
              <w:jc w:val="center"/>
              <w:rPr>
                <w:b/>
                <w:sz w:val="18"/>
                <w:szCs w:val="18"/>
              </w:rPr>
            </w:pPr>
            <w:r>
              <w:rPr>
                <w:b/>
                <w:sz w:val="18"/>
                <w:szCs w:val="18"/>
              </w:rPr>
              <w:t xml:space="preserve">w roku 2020 </w:t>
            </w:r>
          </w:p>
          <w:p w:rsidR="009774AA" w:rsidRDefault="009774AA" w:rsidP="00123A70">
            <w:pPr>
              <w:spacing w:line="240" w:lineRule="auto"/>
              <w:ind w:left="-250" w:right="-108" w:firstLine="0"/>
              <w:jc w:val="center"/>
              <w:rPr>
                <w:b/>
                <w:sz w:val="18"/>
                <w:szCs w:val="18"/>
              </w:rPr>
            </w:pPr>
            <w:r>
              <w:rPr>
                <w:b/>
                <w:sz w:val="18"/>
                <w:szCs w:val="18"/>
              </w:rPr>
              <w:t>w stosunku do szacowanych</w:t>
            </w:r>
          </w:p>
          <w:p w:rsidR="009774AA" w:rsidRDefault="009774AA" w:rsidP="00123A70">
            <w:pPr>
              <w:spacing w:line="240" w:lineRule="auto"/>
              <w:ind w:left="-250" w:right="-108" w:firstLine="0"/>
              <w:jc w:val="center"/>
              <w:rPr>
                <w:b/>
                <w:sz w:val="18"/>
                <w:szCs w:val="18"/>
              </w:rPr>
            </w:pPr>
            <w:r>
              <w:rPr>
                <w:b/>
                <w:sz w:val="18"/>
                <w:szCs w:val="18"/>
              </w:rPr>
              <w:t>(</w:t>
            </w:r>
            <w:r>
              <w:rPr>
                <w:rFonts w:eastAsia="Times New Roman" w:cs="Arial"/>
                <w:b/>
                <w:bCs/>
                <w:sz w:val="18"/>
                <w:szCs w:val="18"/>
                <w:lang w:eastAsia="pl-PL"/>
              </w:rPr>
              <w:t>w zł brutto)</w:t>
            </w:r>
          </w:p>
        </w:tc>
      </w:tr>
      <w:tr w:rsidR="009774AA" w:rsidTr="00123A70">
        <w:tc>
          <w:tcPr>
            <w:tcW w:w="5743" w:type="dxa"/>
            <w:tcBorders>
              <w:top w:val="single" w:sz="4" w:space="0" w:color="auto"/>
              <w:left w:val="single" w:sz="4" w:space="0" w:color="auto"/>
              <w:bottom w:val="single" w:sz="4" w:space="0" w:color="auto"/>
              <w:right w:val="single" w:sz="4" w:space="0" w:color="auto"/>
            </w:tcBorders>
            <w:shd w:val="clear" w:color="auto" w:fill="0070C0"/>
            <w:vAlign w:val="center"/>
          </w:tcPr>
          <w:p w:rsidR="009774AA" w:rsidRDefault="009774AA" w:rsidP="00123A70">
            <w:pPr>
              <w:spacing w:line="240" w:lineRule="auto"/>
              <w:ind w:firstLine="0"/>
              <w:jc w:val="left"/>
              <w:rPr>
                <w:rFonts w:ascii="Arial" w:eastAsia="Times New Roman" w:hAnsi="Arial" w:cs="Arial"/>
                <w:bCs/>
                <w:color w:val="FFFFFF" w:themeColor="background1"/>
                <w:sz w:val="20"/>
                <w:lang w:eastAsia="pl-PL"/>
              </w:rPr>
            </w:pPr>
          </w:p>
          <w:p w:rsidR="009774AA" w:rsidRDefault="009774AA" w:rsidP="00123A70">
            <w:pPr>
              <w:spacing w:line="240" w:lineRule="auto"/>
              <w:ind w:firstLine="0"/>
              <w:jc w:val="left"/>
              <w:rPr>
                <w:rFonts w:ascii="Arial" w:eastAsia="Times New Roman" w:hAnsi="Arial" w:cs="Arial"/>
                <w:bCs/>
                <w:color w:val="FFFFFF" w:themeColor="background1"/>
                <w:sz w:val="20"/>
                <w:lang w:eastAsia="pl-PL"/>
              </w:rPr>
            </w:pPr>
            <w:r>
              <w:rPr>
                <w:rFonts w:ascii="Arial" w:eastAsia="Times New Roman" w:hAnsi="Arial" w:cs="Arial"/>
                <w:bCs/>
                <w:color w:val="FFFFFF" w:themeColor="background1"/>
                <w:sz w:val="20"/>
                <w:lang w:eastAsia="pl-PL"/>
              </w:rPr>
              <w:t xml:space="preserve">PRZEDSIĘWZIĘCIE 1.                                                                                                            WSZYSCY RAZEM - AKTYWIZACJA MIESZKAŃCÓW OBSZARU ZDEGRADOWANEGO  </w:t>
            </w:r>
          </w:p>
        </w:tc>
        <w:tc>
          <w:tcPr>
            <w:tcW w:w="1689" w:type="dxa"/>
            <w:tcBorders>
              <w:top w:val="single" w:sz="4" w:space="0" w:color="auto"/>
              <w:left w:val="single" w:sz="4" w:space="0" w:color="auto"/>
              <w:bottom w:val="single" w:sz="4" w:space="0" w:color="auto"/>
              <w:right w:val="single" w:sz="4" w:space="0" w:color="auto"/>
            </w:tcBorders>
            <w:shd w:val="clear" w:color="auto" w:fill="0070C0"/>
            <w:vAlign w:val="center"/>
          </w:tcPr>
          <w:p w:rsidR="009774AA" w:rsidRDefault="009774AA" w:rsidP="00123A70">
            <w:pPr>
              <w:spacing w:line="480" w:lineRule="auto"/>
              <w:ind w:left="-250" w:firstLine="142"/>
              <w:jc w:val="right"/>
              <w:rPr>
                <w:rFonts w:ascii="Arial" w:eastAsia="Times New Roman" w:hAnsi="Arial" w:cs="Arial"/>
                <w:b/>
                <w:bCs/>
                <w:color w:val="FFFFFF" w:themeColor="background1"/>
                <w:sz w:val="20"/>
                <w:lang w:eastAsia="pl-PL"/>
              </w:rPr>
            </w:pPr>
          </w:p>
          <w:p w:rsidR="009774AA" w:rsidRDefault="009774AA" w:rsidP="00123A70">
            <w:pPr>
              <w:spacing w:line="480" w:lineRule="auto"/>
              <w:ind w:left="-250" w:firstLine="142"/>
              <w:jc w:val="right"/>
              <w:rPr>
                <w:rFonts w:ascii="Arial" w:eastAsia="Times New Roman" w:hAnsi="Arial" w:cs="Arial"/>
                <w:b/>
                <w:bCs/>
                <w:color w:val="FFFFFF" w:themeColor="background1"/>
                <w:sz w:val="20"/>
                <w:lang w:eastAsia="pl-PL"/>
              </w:rPr>
            </w:pPr>
            <w:r>
              <w:rPr>
                <w:rFonts w:ascii="Arial" w:eastAsia="Times New Roman" w:hAnsi="Arial" w:cs="Arial"/>
                <w:b/>
                <w:bCs/>
                <w:color w:val="FFFFFF" w:themeColor="background1"/>
                <w:sz w:val="20"/>
                <w:lang w:eastAsia="pl-PL"/>
              </w:rPr>
              <w:t>3 960 435, 50</w:t>
            </w:r>
          </w:p>
        </w:tc>
        <w:tc>
          <w:tcPr>
            <w:tcW w:w="1701"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spacing w:line="480" w:lineRule="auto"/>
              <w:ind w:firstLine="317"/>
              <w:rPr>
                <w:rFonts w:ascii="Arial" w:hAnsi="Arial" w:cs="Arial"/>
                <w:b/>
                <w:color w:val="FFFFFF" w:themeColor="background1"/>
                <w:sz w:val="20"/>
              </w:rPr>
            </w:pPr>
          </w:p>
          <w:p w:rsidR="009774AA" w:rsidRDefault="009774AA" w:rsidP="00123A70">
            <w:pPr>
              <w:spacing w:line="480" w:lineRule="auto"/>
              <w:ind w:firstLine="317"/>
              <w:rPr>
                <w:rFonts w:ascii="Arial" w:hAnsi="Arial" w:cs="Arial"/>
                <w:b/>
                <w:color w:val="FFFFFF" w:themeColor="background1"/>
                <w:sz w:val="20"/>
              </w:rPr>
            </w:pPr>
            <w:r>
              <w:rPr>
                <w:rFonts w:ascii="Arial" w:hAnsi="Arial" w:cs="Arial"/>
                <w:b/>
                <w:color w:val="FFFFFF" w:themeColor="background1"/>
                <w:sz w:val="20"/>
              </w:rPr>
              <w:t>1 079 365,15</w:t>
            </w:r>
          </w:p>
        </w:tc>
        <w:tc>
          <w:tcPr>
            <w:tcW w:w="1670"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spacing w:line="480" w:lineRule="auto"/>
              <w:ind w:firstLine="317"/>
              <w:rPr>
                <w:rFonts w:ascii="Arial" w:hAnsi="Arial" w:cs="Arial"/>
                <w:b/>
                <w:color w:val="FFFFFF" w:themeColor="background1"/>
                <w:sz w:val="20"/>
              </w:rPr>
            </w:pPr>
          </w:p>
          <w:p w:rsidR="009774AA" w:rsidRDefault="009774AA" w:rsidP="00123A70">
            <w:pPr>
              <w:spacing w:line="480" w:lineRule="auto"/>
              <w:ind w:firstLine="317"/>
              <w:rPr>
                <w:rFonts w:ascii="Arial" w:hAnsi="Arial" w:cs="Arial"/>
                <w:b/>
                <w:color w:val="FFFFFF" w:themeColor="background1"/>
                <w:sz w:val="20"/>
              </w:rPr>
            </w:pPr>
            <w:r>
              <w:rPr>
                <w:rFonts w:ascii="Arial" w:hAnsi="Arial" w:cs="Arial"/>
                <w:b/>
                <w:color w:val="FFFFFF" w:themeColor="background1"/>
                <w:sz w:val="20"/>
              </w:rPr>
              <w:t xml:space="preserve"> 836 859,41</w:t>
            </w:r>
          </w:p>
        </w:tc>
        <w:tc>
          <w:tcPr>
            <w:tcW w:w="1610"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spacing w:line="480" w:lineRule="auto"/>
              <w:ind w:firstLine="317"/>
              <w:rPr>
                <w:rFonts w:ascii="Arial" w:hAnsi="Arial" w:cs="Arial"/>
                <w:sz w:val="20"/>
              </w:rPr>
            </w:pPr>
          </w:p>
          <w:p w:rsidR="009774AA" w:rsidRPr="003B343F" w:rsidRDefault="009774AA" w:rsidP="00123A70">
            <w:pPr>
              <w:spacing w:line="480" w:lineRule="auto"/>
              <w:ind w:firstLine="317"/>
              <w:rPr>
                <w:rFonts w:ascii="Arial" w:hAnsi="Arial" w:cs="Arial"/>
                <w:b/>
                <w:color w:val="FFFFFF" w:themeColor="background1"/>
                <w:sz w:val="20"/>
              </w:rPr>
            </w:pPr>
            <w:r>
              <w:rPr>
                <w:rFonts w:ascii="Arial" w:hAnsi="Arial" w:cs="Arial"/>
                <w:b/>
                <w:color w:val="FFFFFF" w:themeColor="background1"/>
                <w:sz w:val="20"/>
              </w:rPr>
              <w:t xml:space="preserve">   </w:t>
            </w:r>
            <w:r w:rsidRPr="003B343F">
              <w:rPr>
                <w:rFonts w:ascii="Arial" w:hAnsi="Arial" w:cs="Arial"/>
                <w:b/>
                <w:color w:val="FFFFFF" w:themeColor="background1"/>
                <w:sz w:val="20"/>
              </w:rPr>
              <w:t>46 080,00</w:t>
            </w:r>
          </w:p>
        </w:tc>
        <w:tc>
          <w:tcPr>
            <w:tcW w:w="1820"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spacing w:line="480" w:lineRule="auto"/>
              <w:ind w:firstLine="317"/>
              <w:rPr>
                <w:rFonts w:ascii="Arial" w:hAnsi="Arial" w:cs="Arial"/>
                <w:b/>
                <w:color w:val="FFFFFF" w:themeColor="background1"/>
                <w:sz w:val="20"/>
              </w:rPr>
            </w:pPr>
          </w:p>
          <w:p w:rsidR="009774AA" w:rsidRDefault="009774AA" w:rsidP="00123A70">
            <w:pPr>
              <w:spacing w:line="480" w:lineRule="auto"/>
              <w:ind w:firstLine="317"/>
              <w:rPr>
                <w:rFonts w:ascii="Arial" w:hAnsi="Arial" w:cs="Arial"/>
                <w:b/>
                <w:color w:val="FFFFFF" w:themeColor="background1"/>
                <w:sz w:val="20"/>
              </w:rPr>
            </w:pPr>
            <w:r>
              <w:rPr>
                <w:rFonts w:ascii="Arial" w:hAnsi="Arial" w:cs="Arial"/>
                <w:b/>
                <w:color w:val="FFFFFF" w:themeColor="background1"/>
                <w:sz w:val="20"/>
              </w:rPr>
              <w:t>1 962 304,56</w:t>
            </w:r>
          </w:p>
        </w:tc>
        <w:tc>
          <w:tcPr>
            <w:tcW w:w="1815"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spacing w:line="480" w:lineRule="auto"/>
              <w:ind w:firstLine="317"/>
              <w:rPr>
                <w:rFonts w:ascii="Arial" w:hAnsi="Arial" w:cs="Arial"/>
                <w:b/>
                <w:color w:val="FFFFFF" w:themeColor="background1"/>
                <w:sz w:val="20"/>
              </w:rPr>
            </w:pPr>
          </w:p>
          <w:p w:rsidR="009774AA" w:rsidRDefault="009774AA" w:rsidP="00123A70">
            <w:pPr>
              <w:spacing w:line="480" w:lineRule="auto"/>
              <w:ind w:firstLine="317"/>
              <w:rPr>
                <w:rFonts w:ascii="Arial" w:hAnsi="Arial" w:cs="Arial"/>
                <w:b/>
                <w:color w:val="FFFFFF" w:themeColor="background1"/>
                <w:sz w:val="20"/>
              </w:rPr>
            </w:pPr>
            <w:r>
              <w:rPr>
                <w:rFonts w:ascii="Arial" w:hAnsi="Arial" w:cs="Arial"/>
                <w:b/>
                <w:color w:val="FFFFFF" w:themeColor="background1"/>
                <w:sz w:val="20"/>
              </w:rPr>
              <w:t>1 998 130,94</w:t>
            </w:r>
          </w:p>
        </w:tc>
      </w:tr>
      <w:tr w:rsidR="009774AA" w:rsidTr="00123A70">
        <w:tc>
          <w:tcPr>
            <w:tcW w:w="5743"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0"/>
              <w:rPr>
                <w:rFonts w:ascii="Arial" w:eastAsia="Times New Roman" w:hAnsi="Arial" w:cs="Arial"/>
                <w:bCs/>
                <w:color w:val="000000"/>
                <w:sz w:val="20"/>
                <w:lang w:eastAsia="pl-PL"/>
              </w:rPr>
            </w:pPr>
          </w:p>
          <w:p w:rsidR="009774AA" w:rsidRDefault="009774AA" w:rsidP="00123A70">
            <w:pPr>
              <w:spacing w:line="240" w:lineRule="auto"/>
              <w:ind w:firstLine="0"/>
              <w:rPr>
                <w:rFonts w:ascii="Arial" w:eastAsia="Times New Roman" w:hAnsi="Arial" w:cs="Arial"/>
                <w:bCs/>
                <w:color w:val="000000"/>
                <w:sz w:val="20"/>
                <w:lang w:eastAsia="pl-PL"/>
              </w:rPr>
            </w:pPr>
            <w:r>
              <w:rPr>
                <w:rFonts w:ascii="Arial" w:eastAsia="Times New Roman" w:hAnsi="Arial" w:cs="Arial"/>
                <w:bCs/>
                <w:color w:val="000000"/>
                <w:sz w:val="20"/>
                <w:lang w:eastAsia="pl-PL"/>
              </w:rPr>
              <w:t xml:space="preserve">    1.1  Streetworker – Pedagog uliczny</w:t>
            </w:r>
          </w:p>
        </w:tc>
        <w:tc>
          <w:tcPr>
            <w:tcW w:w="1689"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firstLine="34"/>
              <w:jc w:val="right"/>
              <w:rPr>
                <w:rFonts w:ascii="Arial" w:eastAsia="Times New Roman" w:hAnsi="Arial" w:cs="Arial"/>
                <w:sz w:val="20"/>
                <w:lang w:eastAsia="pl-PL"/>
              </w:rPr>
            </w:pPr>
            <w:r>
              <w:rPr>
                <w:rFonts w:ascii="Arial" w:eastAsia="Times New Roman" w:hAnsi="Arial" w:cs="Arial"/>
                <w:sz w:val="20"/>
                <w:lang w:eastAsia="pl-PL"/>
              </w:rPr>
              <w:t xml:space="preserve">                               40 740,00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82 740,00</w:t>
            </w:r>
          </w:p>
        </w:tc>
        <w:tc>
          <w:tcPr>
            <w:tcW w:w="1670" w:type="dxa"/>
            <w:tcBorders>
              <w:top w:val="single" w:sz="4" w:space="0" w:color="auto"/>
              <w:left w:val="single" w:sz="4" w:space="0" w:color="auto"/>
              <w:bottom w:val="single" w:sz="4" w:space="0" w:color="auto"/>
              <w:right w:val="single" w:sz="4" w:space="0" w:color="auto"/>
            </w:tcBorders>
            <w:hideMark/>
          </w:tcPr>
          <w:p w:rsidR="009774AA" w:rsidRPr="00413063" w:rsidRDefault="009774AA" w:rsidP="00123A70">
            <w:pPr>
              <w:spacing w:line="240" w:lineRule="auto"/>
              <w:ind w:firstLine="317"/>
              <w:jc w:val="right"/>
              <w:rPr>
                <w:rFonts w:ascii="Arial" w:hAnsi="Arial" w:cs="Arial"/>
                <w:sz w:val="20"/>
              </w:rPr>
            </w:pPr>
            <w:r w:rsidRPr="00413063">
              <w:rPr>
                <w:rFonts w:ascii="Arial" w:hAnsi="Arial" w:cs="Arial"/>
                <w:sz w:val="20"/>
              </w:rPr>
              <w:t xml:space="preserve">  </w:t>
            </w:r>
          </w:p>
          <w:p w:rsidR="009774AA" w:rsidRPr="00413063" w:rsidRDefault="009774AA" w:rsidP="00123A70">
            <w:pPr>
              <w:spacing w:line="240" w:lineRule="auto"/>
              <w:ind w:firstLine="317"/>
              <w:jc w:val="right"/>
              <w:rPr>
                <w:rFonts w:ascii="Arial" w:hAnsi="Arial" w:cs="Arial"/>
                <w:color w:val="FF0000"/>
                <w:sz w:val="20"/>
              </w:rPr>
            </w:pPr>
            <w:r w:rsidRPr="00413063">
              <w:rPr>
                <w:rFonts w:ascii="Arial" w:hAnsi="Arial" w:cs="Arial"/>
                <w:sz w:val="20"/>
              </w:rPr>
              <w:t>48 000,00</w:t>
            </w:r>
            <w:r w:rsidRPr="00413063">
              <w:rPr>
                <w:rFonts w:ascii="Arial" w:hAnsi="Arial" w:cs="Arial"/>
                <w:color w:val="FF0000"/>
                <w:sz w:val="20"/>
              </w:rPr>
              <w:t xml:space="preserve"> </w:t>
            </w:r>
          </w:p>
        </w:tc>
        <w:tc>
          <w:tcPr>
            <w:tcW w:w="161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46 080,00</w:t>
            </w:r>
          </w:p>
        </w:tc>
        <w:tc>
          <w:tcPr>
            <w:tcW w:w="1820" w:type="dxa"/>
            <w:tcBorders>
              <w:top w:val="single" w:sz="4" w:space="0" w:color="auto"/>
              <w:left w:val="single" w:sz="4" w:space="0" w:color="auto"/>
              <w:bottom w:val="single" w:sz="4" w:space="0" w:color="auto"/>
              <w:right w:val="single" w:sz="4" w:space="0" w:color="auto"/>
            </w:tcBorders>
          </w:tcPr>
          <w:p w:rsidR="009774AA" w:rsidRPr="006C62F5" w:rsidRDefault="009774AA" w:rsidP="00123A70">
            <w:pPr>
              <w:spacing w:line="240" w:lineRule="auto"/>
              <w:ind w:firstLine="317"/>
              <w:jc w:val="right"/>
              <w:rPr>
                <w:rFonts w:ascii="Arial" w:hAnsi="Arial" w:cs="Arial"/>
                <w:b/>
                <w:sz w:val="20"/>
              </w:rPr>
            </w:pPr>
          </w:p>
          <w:p w:rsidR="009774AA" w:rsidRPr="006C62F5" w:rsidRDefault="009774AA" w:rsidP="00123A70">
            <w:pPr>
              <w:spacing w:line="240" w:lineRule="auto"/>
              <w:ind w:firstLine="317"/>
              <w:jc w:val="right"/>
              <w:rPr>
                <w:rFonts w:ascii="Arial" w:hAnsi="Arial" w:cs="Arial"/>
                <w:b/>
                <w:sz w:val="20"/>
              </w:rPr>
            </w:pPr>
            <w:r w:rsidRPr="006C62F5">
              <w:rPr>
                <w:rFonts w:ascii="Arial" w:hAnsi="Arial" w:cs="Arial"/>
                <w:b/>
                <w:sz w:val="20"/>
              </w:rPr>
              <w:t xml:space="preserve">176 820,00 </w:t>
            </w:r>
          </w:p>
        </w:tc>
        <w:tc>
          <w:tcPr>
            <w:tcW w:w="1815"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r>
              <w:rPr>
                <w:rFonts w:ascii="Arial" w:hAnsi="Arial" w:cs="Arial"/>
                <w:sz w:val="20"/>
              </w:rPr>
              <w:t xml:space="preserve">                                  - 136 080,00</w:t>
            </w:r>
          </w:p>
        </w:tc>
      </w:tr>
      <w:tr w:rsidR="009774AA" w:rsidTr="00123A70">
        <w:trPr>
          <w:trHeight w:val="503"/>
        </w:trPr>
        <w:tc>
          <w:tcPr>
            <w:tcW w:w="5743"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left="744" w:hanging="568"/>
              <w:rPr>
                <w:rFonts w:ascii="Arial" w:eastAsia="Times New Roman" w:hAnsi="Arial" w:cs="Arial"/>
                <w:bCs/>
                <w:color w:val="000000"/>
                <w:sz w:val="20"/>
                <w:lang w:eastAsia="pl-PL"/>
              </w:rPr>
            </w:pPr>
          </w:p>
          <w:p w:rsidR="009774AA" w:rsidRDefault="009774AA" w:rsidP="00123A70">
            <w:pPr>
              <w:spacing w:line="240" w:lineRule="auto"/>
              <w:ind w:left="744" w:hanging="568"/>
            </w:pPr>
            <w:r>
              <w:rPr>
                <w:rFonts w:ascii="Arial" w:eastAsia="Times New Roman" w:hAnsi="Arial" w:cs="Arial"/>
                <w:bCs/>
                <w:color w:val="000000"/>
                <w:sz w:val="20"/>
                <w:lang w:eastAsia="pl-PL"/>
              </w:rPr>
              <w:t>1.2  Aktywna Rodzina</w:t>
            </w:r>
          </w:p>
        </w:tc>
        <w:tc>
          <w:tcPr>
            <w:tcW w:w="1689"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firstLine="34"/>
              <w:jc w:val="right"/>
              <w:rPr>
                <w:rFonts w:ascii="Arial" w:eastAsia="Times New Roman" w:hAnsi="Arial" w:cs="Arial"/>
                <w:sz w:val="20"/>
                <w:lang w:eastAsia="pl-PL"/>
              </w:rPr>
            </w:pPr>
          </w:p>
          <w:p w:rsidR="009774AA" w:rsidRDefault="009774AA" w:rsidP="00123A70">
            <w:pPr>
              <w:spacing w:line="240" w:lineRule="auto"/>
              <w:ind w:firstLine="34"/>
              <w:jc w:val="right"/>
              <w:rPr>
                <w:rFonts w:ascii="Arial" w:eastAsia="Times New Roman" w:hAnsi="Arial" w:cs="Arial"/>
                <w:sz w:val="20"/>
                <w:lang w:eastAsia="pl-PL"/>
              </w:rPr>
            </w:pPr>
            <w:r>
              <w:rPr>
                <w:rFonts w:ascii="Arial" w:eastAsia="Times New Roman" w:hAnsi="Arial" w:cs="Arial"/>
                <w:sz w:val="20"/>
                <w:lang w:eastAsia="pl-PL"/>
              </w:rPr>
              <w:t>345 967,50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eastAsiaTheme="minorEastAsia" w:hAnsi="Arial" w:cs="Arial"/>
                <w:sz w:val="20"/>
                <w:lang w:bidi="en-US"/>
              </w:rPr>
            </w:pPr>
          </w:p>
          <w:p w:rsidR="009774AA" w:rsidRDefault="009774AA" w:rsidP="00123A70">
            <w:pPr>
              <w:spacing w:line="240" w:lineRule="auto"/>
              <w:ind w:firstLine="317"/>
              <w:jc w:val="right"/>
              <w:rPr>
                <w:rFonts w:ascii="Arial" w:hAnsi="Arial" w:cs="Arial"/>
                <w:sz w:val="20"/>
              </w:rPr>
            </w:pPr>
            <w:r>
              <w:rPr>
                <w:rFonts w:ascii="Arial" w:eastAsiaTheme="minorEastAsia" w:hAnsi="Arial" w:cs="Arial"/>
                <w:sz w:val="20"/>
                <w:lang w:bidi="en-US"/>
              </w:rPr>
              <w:t>195 167,05</w:t>
            </w:r>
          </w:p>
        </w:tc>
        <w:tc>
          <w:tcPr>
            <w:tcW w:w="1670" w:type="dxa"/>
            <w:tcBorders>
              <w:top w:val="single" w:sz="4" w:space="0" w:color="auto"/>
              <w:left w:val="single" w:sz="4" w:space="0" w:color="auto"/>
              <w:bottom w:val="single" w:sz="4" w:space="0" w:color="auto"/>
              <w:right w:val="single" w:sz="4" w:space="0" w:color="auto"/>
            </w:tcBorders>
          </w:tcPr>
          <w:p w:rsidR="009774AA" w:rsidRPr="00413063" w:rsidRDefault="009774AA" w:rsidP="00123A70">
            <w:pPr>
              <w:spacing w:line="240" w:lineRule="auto"/>
              <w:ind w:firstLine="0"/>
              <w:jc w:val="right"/>
              <w:rPr>
                <w:rFonts w:ascii="Arial" w:hAnsi="Arial" w:cs="Arial"/>
                <w:sz w:val="20"/>
              </w:rPr>
            </w:pPr>
            <w:r w:rsidRPr="00413063">
              <w:rPr>
                <w:rFonts w:ascii="Arial" w:hAnsi="Arial" w:cs="Arial"/>
                <w:sz w:val="20"/>
              </w:rPr>
              <w:t xml:space="preserve">                                         144 804,41 </w:t>
            </w:r>
          </w:p>
        </w:tc>
        <w:tc>
          <w:tcPr>
            <w:tcW w:w="161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0,00</w:t>
            </w:r>
          </w:p>
        </w:tc>
        <w:tc>
          <w:tcPr>
            <w:tcW w:w="1820" w:type="dxa"/>
            <w:tcBorders>
              <w:top w:val="single" w:sz="4" w:space="0" w:color="auto"/>
              <w:left w:val="single" w:sz="4" w:space="0" w:color="auto"/>
              <w:bottom w:val="single" w:sz="4" w:space="0" w:color="auto"/>
              <w:right w:val="single" w:sz="4" w:space="0" w:color="auto"/>
            </w:tcBorders>
          </w:tcPr>
          <w:p w:rsidR="009774AA" w:rsidRPr="006C62F5" w:rsidRDefault="009774AA" w:rsidP="00123A70">
            <w:pPr>
              <w:spacing w:line="240" w:lineRule="auto"/>
              <w:ind w:firstLine="317"/>
              <w:jc w:val="right"/>
              <w:rPr>
                <w:rFonts w:ascii="Arial" w:hAnsi="Arial" w:cs="Arial"/>
                <w:b/>
                <w:sz w:val="20"/>
              </w:rPr>
            </w:pPr>
          </w:p>
          <w:p w:rsidR="009774AA" w:rsidRPr="006C62F5" w:rsidRDefault="009774AA" w:rsidP="00123A70">
            <w:pPr>
              <w:spacing w:line="240" w:lineRule="auto"/>
              <w:ind w:firstLine="317"/>
              <w:jc w:val="right"/>
              <w:rPr>
                <w:rFonts w:ascii="Arial" w:hAnsi="Arial" w:cs="Arial"/>
                <w:b/>
                <w:sz w:val="20"/>
              </w:rPr>
            </w:pPr>
            <w:r w:rsidRPr="006C62F5">
              <w:rPr>
                <w:rFonts w:ascii="Arial" w:hAnsi="Arial" w:cs="Arial"/>
                <w:b/>
                <w:sz w:val="20"/>
              </w:rPr>
              <w:t xml:space="preserve">339 971,46 </w:t>
            </w:r>
          </w:p>
        </w:tc>
        <w:tc>
          <w:tcPr>
            <w:tcW w:w="1815"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5 996,04</w:t>
            </w:r>
          </w:p>
        </w:tc>
      </w:tr>
      <w:tr w:rsidR="009774AA" w:rsidTr="00123A70">
        <w:tc>
          <w:tcPr>
            <w:tcW w:w="5743"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left="744" w:hanging="568"/>
              <w:rPr>
                <w:rFonts w:ascii="Arial" w:eastAsia="Times New Roman" w:hAnsi="Arial" w:cs="Arial"/>
                <w:bCs/>
                <w:color w:val="000000"/>
                <w:sz w:val="20"/>
                <w:lang w:eastAsia="pl-PL"/>
              </w:rPr>
            </w:pPr>
          </w:p>
          <w:p w:rsidR="009774AA" w:rsidRDefault="009774AA" w:rsidP="00123A70">
            <w:pPr>
              <w:spacing w:line="240" w:lineRule="auto"/>
              <w:ind w:left="744" w:hanging="568"/>
            </w:pPr>
            <w:r>
              <w:rPr>
                <w:rFonts w:ascii="Arial" w:eastAsia="Times New Roman" w:hAnsi="Arial" w:cs="Arial"/>
                <w:bCs/>
                <w:color w:val="000000"/>
                <w:sz w:val="20"/>
                <w:lang w:eastAsia="pl-PL"/>
              </w:rPr>
              <w:t>1.3  Program „Klub” Grodziskiego Klubu Koszykarskiego</w:t>
            </w:r>
          </w:p>
        </w:tc>
        <w:tc>
          <w:tcPr>
            <w:tcW w:w="1689"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firstLine="34"/>
              <w:jc w:val="right"/>
              <w:rPr>
                <w:rFonts w:ascii="Arial" w:eastAsia="Times New Roman" w:hAnsi="Arial" w:cs="Arial"/>
                <w:sz w:val="20"/>
                <w:lang w:eastAsia="pl-PL"/>
              </w:rPr>
            </w:pPr>
          </w:p>
          <w:p w:rsidR="009774AA" w:rsidRDefault="009774AA" w:rsidP="00123A70">
            <w:pPr>
              <w:spacing w:line="240" w:lineRule="auto"/>
              <w:ind w:firstLine="34"/>
              <w:jc w:val="right"/>
              <w:rPr>
                <w:rFonts w:ascii="Arial" w:eastAsia="Times New Roman" w:hAnsi="Arial" w:cs="Arial"/>
                <w:sz w:val="20"/>
                <w:lang w:eastAsia="pl-PL"/>
              </w:rPr>
            </w:pPr>
            <w:r>
              <w:rPr>
                <w:rFonts w:ascii="Arial" w:eastAsia="Times New Roman" w:hAnsi="Arial" w:cs="Arial"/>
                <w:sz w:val="20"/>
                <w:lang w:eastAsia="pl-PL"/>
              </w:rPr>
              <w:t>11 000,00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459"/>
              <w:jc w:val="right"/>
              <w:rPr>
                <w:rFonts w:ascii="Arial" w:hAnsi="Arial" w:cs="Arial"/>
                <w:sz w:val="20"/>
              </w:rPr>
            </w:pPr>
          </w:p>
          <w:p w:rsidR="009774AA" w:rsidRDefault="009774AA" w:rsidP="00123A70">
            <w:pPr>
              <w:spacing w:line="240" w:lineRule="auto"/>
              <w:ind w:firstLine="459"/>
              <w:jc w:val="right"/>
              <w:rPr>
                <w:rFonts w:ascii="Arial" w:hAnsi="Arial" w:cs="Arial"/>
                <w:sz w:val="20"/>
              </w:rPr>
            </w:pPr>
            <w:r>
              <w:rPr>
                <w:rFonts w:ascii="Arial" w:hAnsi="Arial" w:cs="Arial"/>
                <w:sz w:val="20"/>
              </w:rPr>
              <w:t>11 294,00</w:t>
            </w:r>
          </w:p>
        </w:tc>
        <w:tc>
          <w:tcPr>
            <w:tcW w:w="1670" w:type="dxa"/>
            <w:tcBorders>
              <w:top w:val="single" w:sz="4" w:space="0" w:color="auto"/>
              <w:left w:val="single" w:sz="4" w:space="0" w:color="auto"/>
              <w:bottom w:val="single" w:sz="4" w:space="0" w:color="auto"/>
              <w:right w:val="single" w:sz="4" w:space="0" w:color="auto"/>
            </w:tcBorders>
          </w:tcPr>
          <w:p w:rsidR="009774AA" w:rsidRPr="00413063" w:rsidRDefault="009774AA" w:rsidP="00123A70">
            <w:pPr>
              <w:spacing w:line="240" w:lineRule="auto"/>
              <w:jc w:val="right"/>
              <w:rPr>
                <w:rFonts w:ascii="Arial" w:hAnsi="Arial" w:cs="Arial"/>
                <w:sz w:val="20"/>
              </w:rPr>
            </w:pPr>
          </w:p>
          <w:p w:rsidR="009774AA" w:rsidRPr="00413063" w:rsidRDefault="009774AA" w:rsidP="00123A70">
            <w:pPr>
              <w:spacing w:line="240" w:lineRule="auto"/>
              <w:jc w:val="right"/>
              <w:rPr>
                <w:rFonts w:ascii="Arial" w:hAnsi="Arial" w:cs="Arial"/>
                <w:color w:val="FF0000"/>
                <w:sz w:val="20"/>
              </w:rPr>
            </w:pPr>
            <w:r w:rsidRPr="00413063">
              <w:rPr>
                <w:rFonts w:ascii="Arial" w:hAnsi="Arial" w:cs="Arial"/>
                <w:sz w:val="20"/>
              </w:rPr>
              <w:t xml:space="preserve">0,00 </w:t>
            </w:r>
          </w:p>
        </w:tc>
        <w:tc>
          <w:tcPr>
            <w:tcW w:w="161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jc w:val="right"/>
              <w:rPr>
                <w:rFonts w:ascii="Arial" w:hAnsi="Arial" w:cs="Arial"/>
                <w:sz w:val="20"/>
              </w:rPr>
            </w:pPr>
          </w:p>
          <w:p w:rsidR="009774AA" w:rsidRDefault="009774AA" w:rsidP="00123A70">
            <w:pPr>
              <w:spacing w:line="240" w:lineRule="auto"/>
              <w:jc w:val="right"/>
              <w:rPr>
                <w:rFonts w:ascii="Arial" w:hAnsi="Arial" w:cs="Arial"/>
                <w:sz w:val="20"/>
              </w:rPr>
            </w:pPr>
            <w:r>
              <w:rPr>
                <w:rFonts w:ascii="Arial" w:hAnsi="Arial" w:cs="Arial"/>
                <w:sz w:val="20"/>
              </w:rPr>
              <w:t>0,00</w:t>
            </w:r>
          </w:p>
        </w:tc>
        <w:tc>
          <w:tcPr>
            <w:tcW w:w="1820" w:type="dxa"/>
            <w:tcBorders>
              <w:top w:val="single" w:sz="4" w:space="0" w:color="auto"/>
              <w:left w:val="single" w:sz="4" w:space="0" w:color="auto"/>
              <w:bottom w:val="single" w:sz="4" w:space="0" w:color="auto"/>
              <w:right w:val="single" w:sz="4" w:space="0" w:color="auto"/>
            </w:tcBorders>
          </w:tcPr>
          <w:p w:rsidR="009774AA" w:rsidRPr="006C62F5" w:rsidRDefault="009774AA" w:rsidP="00123A70">
            <w:pPr>
              <w:spacing w:line="240" w:lineRule="auto"/>
              <w:jc w:val="right"/>
              <w:rPr>
                <w:rFonts w:ascii="Arial" w:hAnsi="Arial" w:cs="Arial"/>
                <w:b/>
                <w:sz w:val="20"/>
              </w:rPr>
            </w:pPr>
          </w:p>
          <w:p w:rsidR="009774AA" w:rsidRPr="00C17CB4" w:rsidRDefault="009774AA" w:rsidP="00123A70">
            <w:pPr>
              <w:spacing w:line="240" w:lineRule="auto"/>
              <w:jc w:val="right"/>
              <w:rPr>
                <w:rFonts w:ascii="Arial" w:hAnsi="Arial" w:cs="Arial"/>
                <w:b/>
                <w:sz w:val="20"/>
              </w:rPr>
            </w:pPr>
            <w:r w:rsidRPr="00C17CB4">
              <w:rPr>
                <w:rFonts w:ascii="Arial" w:hAnsi="Arial" w:cs="Arial"/>
                <w:b/>
                <w:sz w:val="20"/>
              </w:rPr>
              <w:t xml:space="preserve">11 294,00 </w:t>
            </w:r>
          </w:p>
        </w:tc>
        <w:tc>
          <w:tcPr>
            <w:tcW w:w="1815"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jc w:val="right"/>
              <w:rPr>
                <w:rFonts w:ascii="Arial" w:hAnsi="Arial" w:cs="Arial"/>
                <w:sz w:val="20"/>
              </w:rPr>
            </w:pPr>
          </w:p>
          <w:p w:rsidR="009774AA" w:rsidRDefault="009774AA" w:rsidP="00123A70">
            <w:pPr>
              <w:spacing w:line="240" w:lineRule="auto"/>
              <w:jc w:val="right"/>
              <w:rPr>
                <w:rFonts w:ascii="Arial" w:hAnsi="Arial" w:cs="Arial"/>
                <w:sz w:val="20"/>
              </w:rPr>
            </w:pPr>
            <w:r>
              <w:rPr>
                <w:rFonts w:ascii="Arial" w:hAnsi="Arial" w:cs="Arial"/>
                <w:sz w:val="20"/>
              </w:rPr>
              <w:t>-294,00</w:t>
            </w:r>
          </w:p>
        </w:tc>
      </w:tr>
      <w:tr w:rsidR="009774AA" w:rsidTr="00123A70">
        <w:tc>
          <w:tcPr>
            <w:tcW w:w="5743"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left="744" w:hanging="568"/>
              <w:rPr>
                <w:rFonts w:ascii="Arial" w:eastAsia="Times New Roman" w:hAnsi="Arial" w:cs="Arial"/>
                <w:bCs/>
                <w:color w:val="000000"/>
                <w:sz w:val="20"/>
                <w:lang w:eastAsia="pl-PL"/>
              </w:rPr>
            </w:pPr>
          </w:p>
          <w:p w:rsidR="009774AA" w:rsidRDefault="009774AA" w:rsidP="00123A70">
            <w:pPr>
              <w:spacing w:line="240" w:lineRule="auto"/>
              <w:ind w:left="744" w:hanging="568"/>
            </w:pPr>
            <w:r>
              <w:rPr>
                <w:rFonts w:ascii="Arial" w:eastAsia="Times New Roman" w:hAnsi="Arial" w:cs="Arial"/>
                <w:bCs/>
                <w:color w:val="000000"/>
                <w:sz w:val="20"/>
                <w:lang w:eastAsia="pl-PL"/>
              </w:rPr>
              <w:t>1.4  E-usługi - szansa dla rozwój obszaru rewitalizacji</w:t>
            </w:r>
          </w:p>
        </w:tc>
        <w:tc>
          <w:tcPr>
            <w:tcW w:w="1689"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firstLine="0"/>
              <w:jc w:val="right"/>
              <w:rPr>
                <w:rFonts w:ascii="Arial" w:eastAsia="Times New Roman" w:hAnsi="Arial" w:cs="Arial"/>
                <w:sz w:val="20"/>
                <w:lang w:eastAsia="pl-PL"/>
              </w:rPr>
            </w:pPr>
            <w:r>
              <w:rPr>
                <w:rFonts w:ascii="Arial" w:eastAsia="Times New Roman" w:hAnsi="Arial" w:cs="Arial"/>
                <w:sz w:val="20"/>
                <w:lang w:eastAsia="pl-PL"/>
              </w:rPr>
              <w:t>1 528 150,00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 xml:space="preserve">   784 014,10</w:t>
            </w:r>
          </w:p>
        </w:tc>
        <w:tc>
          <w:tcPr>
            <w:tcW w:w="1670" w:type="dxa"/>
            <w:tcBorders>
              <w:top w:val="single" w:sz="4" w:space="0" w:color="auto"/>
              <w:left w:val="single" w:sz="4" w:space="0" w:color="auto"/>
              <w:bottom w:val="single" w:sz="4" w:space="0" w:color="auto"/>
              <w:right w:val="single" w:sz="4" w:space="0" w:color="auto"/>
            </w:tcBorders>
          </w:tcPr>
          <w:p w:rsidR="009774AA" w:rsidRPr="00413063" w:rsidRDefault="009774AA" w:rsidP="00123A70">
            <w:pPr>
              <w:spacing w:line="240" w:lineRule="auto"/>
              <w:ind w:firstLine="459"/>
              <w:jc w:val="right"/>
              <w:rPr>
                <w:rFonts w:ascii="Arial" w:hAnsi="Arial" w:cs="Arial"/>
                <w:sz w:val="20"/>
              </w:rPr>
            </w:pPr>
          </w:p>
          <w:p w:rsidR="009774AA" w:rsidRPr="00413063" w:rsidRDefault="009774AA" w:rsidP="00123A70">
            <w:pPr>
              <w:spacing w:line="240" w:lineRule="auto"/>
              <w:ind w:firstLine="0"/>
              <w:rPr>
                <w:rFonts w:ascii="Arial" w:hAnsi="Arial" w:cs="Arial"/>
                <w:sz w:val="20"/>
              </w:rPr>
            </w:pPr>
            <w:r>
              <w:rPr>
                <w:rFonts w:ascii="Arial" w:hAnsi="Arial" w:cs="Arial"/>
                <w:sz w:val="20"/>
              </w:rPr>
              <w:t xml:space="preserve">        </w:t>
            </w:r>
            <w:r w:rsidRPr="00413063">
              <w:rPr>
                <w:rFonts w:ascii="Arial" w:hAnsi="Arial" w:cs="Arial"/>
                <w:sz w:val="20"/>
              </w:rPr>
              <w:t xml:space="preserve">644 055,00    </w:t>
            </w:r>
          </w:p>
        </w:tc>
        <w:tc>
          <w:tcPr>
            <w:tcW w:w="161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459"/>
              <w:rPr>
                <w:rFonts w:ascii="Arial" w:hAnsi="Arial" w:cs="Arial"/>
                <w:sz w:val="20"/>
              </w:rPr>
            </w:pPr>
          </w:p>
          <w:p w:rsidR="009774AA" w:rsidRDefault="009774AA" w:rsidP="00123A70">
            <w:pPr>
              <w:spacing w:line="240" w:lineRule="auto"/>
              <w:ind w:firstLine="459"/>
              <w:rPr>
                <w:rFonts w:ascii="Arial" w:hAnsi="Arial" w:cs="Arial"/>
                <w:sz w:val="20"/>
              </w:rPr>
            </w:pPr>
            <w:r>
              <w:rPr>
                <w:rFonts w:ascii="Arial" w:hAnsi="Arial" w:cs="Arial"/>
                <w:sz w:val="20"/>
              </w:rPr>
              <w:t xml:space="preserve">         0,00</w:t>
            </w:r>
          </w:p>
        </w:tc>
        <w:tc>
          <w:tcPr>
            <w:tcW w:w="182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408"/>
              <w:rPr>
                <w:rFonts w:ascii="Arial" w:hAnsi="Arial" w:cs="Arial"/>
                <w:b/>
                <w:sz w:val="20"/>
              </w:rPr>
            </w:pPr>
          </w:p>
          <w:p w:rsidR="009774AA" w:rsidRPr="006C62F5" w:rsidRDefault="009774AA" w:rsidP="00123A70">
            <w:pPr>
              <w:spacing w:line="240" w:lineRule="auto"/>
              <w:ind w:right="-80" w:firstLine="408"/>
              <w:rPr>
                <w:rFonts w:ascii="Arial" w:hAnsi="Arial" w:cs="Arial"/>
                <w:b/>
                <w:sz w:val="20"/>
              </w:rPr>
            </w:pPr>
            <w:r>
              <w:rPr>
                <w:rFonts w:ascii="Arial" w:hAnsi="Arial" w:cs="Arial"/>
                <w:b/>
                <w:sz w:val="20"/>
              </w:rPr>
              <w:t xml:space="preserve"> 1 428 069,10</w:t>
            </w:r>
          </w:p>
        </w:tc>
        <w:tc>
          <w:tcPr>
            <w:tcW w:w="1815"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459"/>
              <w:rPr>
                <w:rFonts w:ascii="Arial" w:hAnsi="Arial" w:cs="Arial"/>
                <w:sz w:val="20"/>
              </w:rPr>
            </w:pPr>
          </w:p>
          <w:p w:rsidR="009774AA" w:rsidRDefault="009774AA" w:rsidP="00123A70">
            <w:pPr>
              <w:spacing w:line="240" w:lineRule="auto"/>
              <w:ind w:firstLine="0"/>
              <w:jc w:val="right"/>
              <w:rPr>
                <w:rFonts w:ascii="Arial" w:hAnsi="Arial" w:cs="Arial"/>
                <w:sz w:val="20"/>
              </w:rPr>
            </w:pPr>
            <w:r>
              <w:rPr>
                <w:rFonts w:ascii="Arial" w:hAnsi="Arial" w:cs="Arial"/>
                <w:sz w:val="20"/>
              </w:rPr>
              <w:t xml:space="preserve">     100 080,90</w:t>
            </w:r>
          </w:p>
        </w:tc>
      </w:tr>
      <w:tr w:rsidR="009774AA" w:rsidTr="00123A70">
        <w:tc>
          <w:tcPr>
            <w:tcW w:w="5743"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left="744" w:hanging="568"/>
              <w:jc w:val="right"/>
              <w:rPr>
                <w:rFonts w:ascii="Arial" w:eastAsia="Times New Roman" w:hAnsi="Arial" w:cs="Arial"/>
                <w:bCs/>
                <w:color w:val="000000"/>
                <w:sz w:val="20"/>
                <w:lang w:eastAsia="pl-PL"/>
              </w:rPr>
            </w:pPr>
          </w:p>
          <w:p w:rsidR="009774AA" w:rsidRDefault="009774AA" w:rsidP="00123A70">
            <w:pPr>
              <w:spacing w:line="240" w:lineRule="auto"/>
              <w:ind w:left="744" w:hanging="568"/>
              <w:jc w:val="left"/>
            </w:pPr>
            <w:r>
              <w:rPr>
                <w:rFonts w:ascii="Arial" w:eastAsia="Times New Roman" w:hAnsi="Arial" w:cs="Arial"/>
                <w:bCs/>
                <w:color w:val="000000"/>
                <w:sz w:val="20"/>
                <w:lang w:eastAsia="pl-PL"/>
              </w:rPr>
              <w:t xml:space="preserve">1.5  Cyfryzacja szkół na obszarze rewitalizacji  </w:t>
            </w:r>
          </w:p>
        </w:tc>
        <w:tc>
          <w:tcPr>
            <w:tcW w:w="1689"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firstLine="34"/>
              <w:jc w:val="right"/>
              <w:rPr>
                <w:rFonts w:ascii="Arial" w:eastAsia="Times New Roman" w:hAnsi="Arial" w:cs="Arial"/>
                <w:sz w:val="20"/>
                <w:lang w:eastAsia="pl-PL"/>
              </w:rPr>
            </w:pPr>
          </w:p>
          <w:p w:rsidR="009774AA" w:rsidRDefault="009774AA" w:rsidP="00123A70">
            <w:pPr>
              <w:spacing w:line="240" w:lineRule="auto"/>
              <w:ind w:firstLine="34"/>
              <w:jc w:val="right"/>
              <w:rPr>
                <w:rFonts w:ascii="Arial" w:eastAsia="Times New Roman" w:hAnsi="Arial" w:cs="Arial"/>
                <w:sz w:val="20"/>
                <w:lang w:eastAsia="pl-PL"/>
              </w:rPr>
            </w:pPr>
            <w:r>
              <w:rPr>
                <w:rFonts w:ascii="Arial" w:eastAsia="Times New Roman" w:hAnsi="Arial" w:cs="Arial"/>
                <w:sz w:val="20"/>
                <w:lang w:eastAsia="pl-PL"/>
              </w:rPr>
              <w:t>1 684 578,00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jc w:val="right"/>
              <w:rPr>
                <w:rFonts w:ascii="Arial" w:hAnsi="Arial" w:cs="Arial"/>
                <w:sz w:val="20"/>
              </w:rPr>
            </w:pPr>
          </w:p>
          <w:p w:rsidR="009774AA" w:rsidRDefault="009774AA" w:rsidP="00123A70">
            <w:pPr>
              <w:spacing w:line="240" w:lineRule="auto"/>
              <w:ind w:firstLine="459"/>
              <w:jc w:val="right"/>
            </w:pPr>
            <w:r>
              <w:rPr>
                <w:rFonts w:ascii="Arial" w:hAnsi="Arial" w:cs="Arial"/>
                <w:sz w:val="20"/>
              </w:rPr>
              <w:t>6 150,00</w:t>
            </w:r>
          </w:p>
        </w:tc>
        <w:tc>
          <w:tcPr>
            <w:tcW w:w="1670" w:type="dxa"/>
            <w:tcBorders>
              <w:top w:val="single" w:sz="4" w:space="0" w:color="auto"/>
              <w:left w:val="single" w:sz="4" w:space="0" w:color="auto"/>
              <w:bottom w:val="single" w:sz="4" w:space="0" w:color="auto"/>
              <w:right w:val="single" w:sz="4" w:space="0" w:color="auto"/>
            </w:tcBorders>
          </w:tcPr>
          <w:p w:rsidR="009774AA" w:rsidRPr="00413063" w:rsidRDefault="009774AA" w:rsidP="00123A70">
            <w:pPr>
              <w:spacing w:line="240" w:lineRule="auto"/>
              <w:ind w:firstLine="317"/>
              <w:jc w:val="right"/>
              <w:rPr>
                <w:rFonts w:ascii="Arial" w:eastAsia="Times New Roman" w:hAnsi="Arial" w:cs="Arial"/>
                <w:sz w:val="20"/>
                <w:lang w:eastAsia="pl-PL"/>
              </w:rPr>
            </w:pPr>
          </w:p>
          <w:p w:rsidR="009774AA" w:rsidRPr="00413063" w:rsidRDefault="009774AA" w:rsidP="00123A70">
            <w:pPr>
              <w:spacing w:line="240" w:lineRule="auto"/>
              <w:ind w:firstLine="317"/>
              <w:jc w:val="right"/>
              <w:rPr>
                <w:rFonts w:ascii="Arial" w:hAnsi="Arial" w:cs="Arial"/>
              </w:rPr>
            </w:pPr>
            <w:r w:rsidRPr="00413063">
              <w:rPr>
                <w:rFonts w:ascii="Arial" w:eastAsia="Times New Roman" w:hAnsi="Arial" w:cs="Arial"/>
                <w:sz w:val="20"/>
                <w:lang w:eastAsia="pl-PL"/>
              </w:rPr>
              <w:t xml:space="preserve">0,00 </w:t>
            </w:r>
          </w:p>
        </w:tc>
        <w:tc>
          <w:tcPr>
            <w:tcW w:w="161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eastAsia="Times New Roman" w:hAnsi="Arial" w:cs="Arial"/>
                <w:sz w:val="20"/>
                <w:lang w:eastAsia="pl-PL"/>
              </w:rPr>
            </w:pPr>
          </w:p>
          <w:p w:rsidR="009774AA" w:rsidRDefault="009774AA" w:rsidP="00123A70">
            <w:pPr>
              <w:spacing w:line="240" w:lineRule="auto"/>
              <w:ind w:firstLine="317"/>
              <w:jc w:val="right"/>
              <w:rPr>
                <w:rFonts w:ascii="Arial" w:eastAsia="Times New Roman" w:hAnsi="Arial" w:cs="Arial"/>
                <w:sz w:val="20"/>
                <w:lang w:eastAsia="pl-PL"/>
              </w:rPr>
            </w:pPr>
            <w:r>
              <w:rPr>
                <w:rFonts w:ascii="Arial" w:hAnsi="Arial" w:cs="Arial"/>
                <w:sz w:val="20"/>
              </w:rPr>
              <w:t>0,00</w:t>
            </w:r>
          </w:p>
        </w:tc>
        <w:tc>
          <w:tcPr>
            <w:tcW w:w="1820" w:type="dxa"/>
            <w:tcBorders>
              <w:top w:val="single" w:sz="4" w:space="0" w:color="auto"/>
              <w:left w:val="single" w:sz="4" w:space="0" w:color="auto"/>
              <w:bottom w:val="single" w:sz="4" w:space="0" w:color="auto"/>
              <w:right w:val="single" w:sz="4" w:space="0" w:color="auto"/>
            </w:tcBorders>
          </w:tcPr>
          <w:p w:rsidR="009774AA" w:rsidRPr="006C62F5" w:rsidRDefault="009774AA" w:rsidP="00123A70">
            <w:pPr>
              <w:spacing w:line="240" w:lineRule="auto"/>
              <w:ind w:firstLine="317"/>
              <w:jc w:val="right"/>
              <w:rPr>
                <w:rFonts w:ascii="Arial" w:hAnsi="Arial" w:cs="Arial"/>
                <w:b/>
                <w:sz w:val="20"/>
              </w:rPr>
            </w:pPr>
          </w:p>
          <w:p w:rsidR="009774AA" w:rsidRPr="006C62F5" w:rsidRDefault="009774AA" w:rsidP="00123A70">
            <w:pPr>
              <w:spacing w:line="240" w:lineRule="auto"/>
              <w:ind w:firstLine="317"/>
              <w:jc w:val="right"/>
              <w:rPr>
                <w:rFonts w:ascii="Arial" w:eastAsia="Times New Roman" w:hAnsi="Arial" w:cs="Arial"/>
                <w:b/>
                <w:sz w:val="20"/>
                <w:lang w:eastAsia="pl-PL"/>
              </w:rPr>
            </w:pPr>
            <w:r w:rsidRPr="006C62F5">
              <w:rPr>
                <w:rFonts w:ascii="Arial" w:hAnsi="Arial" w:cs="Arial"/>
                <w:b/>
                <w:sz w:val="20"/>
              </w:rPr>
              <w:t>6 150,00</w:t>
            </w:r>
          </w:p>
        </w:tc>
        <w:tc>
          <w:tcPr>
            <w:tcW w:w="1815"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eastAsia="Times New Roman" w:hAnsi="Arial" w:cs="Arial"/>
                <w:sz w:val="20"/>
                <w:lang w:eastAsia="pl-PL"/>
              </w:rPr>
            </w:pPr>
          </w:p>
          <w:p w:rsidR="009774AA" w:rsidRDefault="009774AA" w:rsidP="00123A70">
            <w:pPr>
              <w:spacing w:line="240" w:lineRule="auto"/>
              <w:ind w:firstLine="317"/>
              <w:jc w:val="right"/>
              <w:rPr>
                <w:rFonts w:ascii="Arial" w:eastAsia="Times New Roman" w:hAnsi="Arial" w:cs="Arial"/>
                <w:sz w:val="20"/>
                <w:lang w:eastAsia="pl-PL"/>
              </w:rPr>
            </w:pPr>
            <w:r>
              <w:rPr>
                <w:rFonts w:ascii="Arial" w:eastAsia="Times New Roman" w:hAnsi="Arial" w:cs="Arial"/>
                <w:sz w:val="20"/>
                <w:lang w:eastAsia="pl-PL"/>
              </w:rPr>
              <w:t>1 678 428,00</w:t>
            </w:r>
          </w:p>
        </w:tc>
      </w:tr>
      <w:tr w:rsidR="009774AA" w:rsidTr="00123A70">
        <w:tc>
          <w:tcPr>
            <w:tcW w:w="5743"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spacing w:line="240" w:lineRule="auto"/>
              <w:ind w:left="744" w:hanging="568"/>
              <w:rPr>
                <w:rFonts w:ascii="Arial" w:eastAsia="Times New Roman" w:hAnsi="Arial" w:cs="Arial"/>
                <w:bCs/>
                <w:color w:val="000000"/>
                <w:sz w:val="20"/>
                <w:lang w:eastAsia="pl-PL"/>
              </w:rPr>
            </w:pPr>
          </w:p>
          <w:p w:rsidR="009774AA" w:rsidRDefault="009774AA" w:rsidP="00123A70">
            <w:pPr>
              <w:spacing w:line="240" w:lineRule="auto"/>
              <w:ind w:left="744" w:hanging="568"/>
            </w:pPr>
            <w:r>
              <w:rPr>
                <w:rFonts w:ascii="Arial" w:eastAsia="Times New Roman" w:hAnsi="Arial" w:cs="Arial"/>
                <w:bCs/>
                <w:color w:val="000000"/>
                <w:sz w:val="20"/>
                <w:lang w:eastAsia="pl-PL"/>
              </w:rPr>
              <w:t>1.6  Lekkoatletyka dla każdego</w:t>
            </w:r>
          </w:p>
        </w:tc>
        <w:tc>
          <w:tcPr>
            <w:tcW w:w="1689" w:type="dxa"/>
            <w:tcBorders>
              <w:top w:val="single" w:sz="4" w:space="0" w:color="auto"/>
              <w:left w:val="single" w:sz="4" w:space="0" w:color="auto"/>
              <w:bottom w:val="single" w:sz="4" w:space="0" w:color="auto"/>
              <w:right w:val="single" w:sz="4" w:space="0" w:color="auto"/>
            </w:tcBorders>
            <w:shd w:val="clear" w:color="auto" w:fill="92D050"/>
            <w:vAlign w:val="center"/>
          </w:tcPr>
          <w:p w:rsidR="009774AA" w:rsidRDefault="009774AA" w:rsidP="00123A70">
            <w:pPr>
              <w:spacing w:line="240" w:lineRule="auto"/>
              <w:ind w:firstLine="34"/>
              <w:jc w:val="right"/>
              <w:rPr>
                <w:rFonts w:ascii="Arial" w:eastAsia="Times New Roman" w:hAnsi="Arial" w:cs="Arial"/>
                <w:sz w:val="20"/>
                <w:lang w:eastAsia="pl-PL"/>
              </w:rPr>
            </w:pPr>
          </w:p>
          <w:p w:rsidR="009774AA" w:rsidRDefault="009774AA" w:rsidP="00123A70">
            <w:pPr>
              <w:spacing w:line="240" w:lineRule="auto"/>
              <w:ind w:firstLine="34"/>
              <w:jc w:val="right"/>
              <w:rPr>
                <w:rFonts w:ascii="Arial" w:eastAsia="Times New Roman" w:hAnsi="Arial" w:cs="Arial"/>
                <w:sz w:val="20"/>
                <w:lang w:eastAsia="pl-PL"/>
              </w:rPr>
            </w:pPr>
            <w:r>
              <w:rPr>
                <w:rFonts w:ascii="Arial" w:eastAsia="Times New Roman" w:hAnsi="Arial" w:cs="Arial"/>
                <w:sz w:val="20"/>
                <w:lang w:eastAsia="pl-PL"/>
              </w:rPr>
              <w:t>350 000,00</w:t>
            </w:r>
          </w:p>
        </w:tc>
        <w:tc>
          <w:tcPr>
            <w:tcW w:w="1701"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spacing w:line="240" w:lineRule="auto"/>
              <w:jc w:val="right"/>
              <w:rPr>
                <w:rFonts w:ascii="Arial" w:hAnsi="Arial" w:cs="Arial"/>
                <w:sz w:val="20"/>
              </w:rPr>
            </w:pPr>
          </w:p>
          <w:p w:rsidR="009774AA" w:rsidRDefault="009774AA" w:rsidP="00123A70">
            <w:pPr>
              <w:spacing w:line="240" w:lineRule="auto"/>
              <w:ind w:firstLine="317"/>
              <w:jc w:val="right"/>
            </w:pPr>
            <w:r>
              <w:rPr>
                <w:rFonts w:ascii="Arial" w:hAnsi="Arial" w:cs="Arial"/>
                <w:sz w:val="20"/>
              </w:rPr>
              <w:t>0,00</w:t>
            </w:r>
          </w:p>
        </w:tc>
        <w:tc>
          <w:tcPr>
            <w:tcW w:w="1670" w:type="dxa"/>
            <w:tcBorders>
              <w:top w:val="single" w:sz="4" w:space="0" w:color="auto"/>
              <w:left w:val="single" w:sz="4" w:space="0" w:color="auto"/>
              <w:bottom w:val="single" w:sz="4" w:space="0" w:color="auto"/>
              <w:right w:val="single" w:sz="4" w:space="0" w:color="auto"/>
            </w:tcBorders>
            <w:shd w:val="clear" w:color="auto" w:fill="92D050"/>
          </w:tcPr>
          <w:p w:rsidR="009774AA" w:rsidRPr="00413063" w:rsidRDefault="009774AA" w:rsidP="00123A70">
            <w:pPr>
              <w:spacing w:line="240" w:lineRule="auto"/>
              <w:ind w:firstLine="317"/>
              <w:jc w:val="right"/>
              <w:rPr>
                <w:rFonts w:ascii="Arial" w:hAnsi="Arial" w:cs="Arial"/>
                <w:sz w:val="20"/>
              </w:rPr>
            </w:pPr>
          </w:p>
          <w:p w:rsidR="009774AA" w:rsidRPr="00413063" w:rsidRDefault="009774AA" w:rsidP="00123A70">
            <w:pPr>
              <w:spacing w:line="240" w:lineRule="auto"/>
              <w:ind w:firstLine="317"/>
              <w:jc w:val="right"/>
              <w:rPr>
                <w:rFonts w:ascii="Arial" w:hAnsi="Arial" w:cs="Arial"/>
              </w:rPr>
            </w:pPr>
            <w:r w:rsidRPr="00413063">
              <w:rPr>
                <w:rFonts w:ascii="Arial" w:eastAsia="Times New Roman" w:hAnsi="Arial" w:cs="Arial"/>
                <w:sz w:val="20"/>
                <w:lang w:eastAsia="pl-PL"/>
              </w:rPr>
              <w:t xml:space="preserve">0,00 </w:t>
            </w:r>
          </w:p>
        </w:tc>
        <w:tc>
          <w:tcPr>
            <w:tcW w:w="1610"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0,00</w:t>
            </w:r>
          </w:p>
        </w:tc>
        <w:tc>
          <w:tcPr>
            <w:tcW w:w="1820"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spacing w:line="240" w:lineRule="auto"/>
              <w:ind w:firstLine="317"/>
              <w:jc w:val="right"/>
              <w:rPr>
                <w:rFonts w:ascii="Arial" w:hAnsi="Arial" w:cs="Arial"/>
                <w:b/>
                <w:sz w:val="20"/>
              </w:rPr>
            </w:pPr>
          </w:p>
          <w:p w:rsidR="009774AA" w:rsidRPr="006C62F5" w:rsidRDefault="009774AA" w:rsidP="00123A70">
            <w:pPr>
              <w:spacing w:line="240" w:lineRule="auto"/>
              <w:ind w:firstLine="317"/>
              <w:jc w:val="right"/>
              <w:rPr>
                <w:rFonts w:ascii="Arial" w:hAnsi="Arial" w:cs="Arial"/>
                <w:b/>
                <w:sz w:val="20"/>
              </w:rPr>
            </w:pPr>
            <w:r>
              <w:rPr>
                <w:rFonts w:ascii="Arial" w:hAnsi="Arial" w:cs="Arial"/>
                <w:b/>
                <w:sz w:val="20"/>
              </w:rPr>
              <w:t>0,00</w:t>
            </w:r>
          </w:p>
        </w:tc>
        <w:tc>
          <w:tcPr>
            <w:tcW w:w="1815"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350 000,00</w:t>
            </w:r>
          </w:p>
        </w:tc>
      </w:tr>
      <w:tr w:rsidR="009774AA" w:rsidTr="00123A70">
        <w:tc>
          <w:tcPr>
            <w:tcW w:w="5743" w:type="dxa"/>
            <w:tcBorders>
              <w:top w:val="single" w:sz="4" w:space="0" w:color="auto"/>
              <w:left w:val="single" w:sz="4" w:space="0" w:color="auto"/>
              <w:bottom w:val="single" w:sz="4" w:space="0" w:color="auto"/>
              <w:right w:val="single" w:sz="4" w:space="0" w:color="auto"/>
            </w:tcBorders>
            <w:shd w:val="clear" w:color="auto" w:fill="0070C0"/>
            <w:vAlign w:val="center"/>
          </w:tcPr>
          <w:p w:rsidR="009774AA" w:rsidRDefault="009774AA" w:rsidP="00123A70">
            <w:pPr>
              <w:spacing w:line="240" w:lineRule="auto"/>
              <w:ind w:right="-108" w:firstLine="0"/>
              <w:jc w:val="left"/>
              <w:rPr>
                <w:rFonts w:ascii="Arial" w:eastAsia="Times New Roman" w:hAnsi="Arial" w:cs="Arial"/>
                <w:bCs/>
                <w:color w:val="FFFFFF"/>
                <w:sz w:val="20"/>
                <w:lang w:eastAsia="pl-PL"/>
              </w:rPr>
            </w:pPr>
          </w:p>
          <w:p w:rsidR="009774AA" w:rsidRDefault="009774AA" w:rsidP="00123A70">
            <w:pPr>
              <w:spacing w:line="240" w:lineRule="auto"/>
              <w:ind w:right="-108" w:firstLine="0"/>
              <w:jc w:val="left"/>
              <w:rPr>
                <w:rFonts w:ascii="Arial" w:eastAsia="Times New Roman" w:hAnsi="Arial" w:cs="Arial"/>
                <w:bCs/>
                <w:color w:val="FFFFFF"/>
                <w:sz w:val="20"/>
                <w:lang w:eastAsia="pl-PL"/>
              </w:rPr>
            </w:pPr>
            <w:r>
              <w:rPr>
                <w:rFonts w:ascii="Arial" w:eastAsia="Times New Roman" w:hAnsi="Arial" w:cs="Arial"/>
                <w:bCs/>
                <w:color w:val="FFFFFF"/>
                <w:sz w:val="20"/>
                <w:lang w:eastAsia="pl-PL"/>
              </w:rPr>
              <w:t>PRZEDSIĘWZIĘCIE 2.                                                                                                                               MIĘDZY PARKAMI - EKOLOGICZNA I KULTURALNA AKTYWIZACJA MIESZKAŃCÓW</w:t>
            </w:r>
          </w:p>
        </w:tc>
        <w:tc>
          <w:tcPr>
            <w:tcW w:w="1689" w:type="dxa"/>
            <w:tcBorders>
              <w:top w:val="single" w:sz="4" w:space="0" w:color="auto"/>
              <w:left w:val="single" w:sz="4" w:space="0" w:color="auto"/>
              <w:bottom w:val="single" w:sz="4" w:space="0" w:color="auto"/>
              <w:right w:val="single" w:sz="4" w:space="0" w:color="auto"/>
            </w:tcBorders>
            <w:shd w:val="clear" w:color="auto" w:fill="0070C0"/>
            <w:vAlign w:val="center"/>
          </w:tcPr>
          <w:p w:rsidR="009774AA" w:rsidRDefault="009774AA" w:rsidP="00123A70">
            <w:pPr>
              <w:spacing w:line="240" w:lineRule="auto"/>
              <w:ind w:firstLine="34"/>
              <w:jc w:val="right"/>
              <w:rPr>
                <w:rFonts w:ascii="Arial" w:eastAsia="Times New Roman" w:hAnsi="Arial" w:cs="Arial"/>
                <w:b/>
                <w:bCs/>
                <w:color w:val="FFFFFF"/>
                <w:sz w:val="20"/>
                <w:lang w:eastAsia="pl-PL"/>
              </w:rPr>
            </w:pPr>
          </w:p>
          <w:p w:rsidR="009774AA" w:rsidRDefault="009774AA" w:rsidP="00123A70">
            <w:pPr>
              <w:spacing w:line="240" w:lineRule="auto"/>
              <w:ind w:firstLine="34"/>
              <w:jc w:val="right"/>
              <w:rPr>
                <w:rFonts w:ascii="Arial" w:eastAsia="Times New Roman" w:hAnsi="Arial" w:cs="Arial"/>
                <w:b/>
                <w:bCs/>
                <w:color w:val="FFFFFF"/>
                <w:sz w:val="20"/>
                <w:lang w:eastAsia="pl-PL"/>
              </w:rPr>
            </w:pPr>
            <w:r>
              <w:rPr>
                <w:rFonts w:ascii="Arial" w:eastAsia="Times New Roman" w:hAnsi="Arial" w:cs="Arial"/>
                <w:b/>
                <w:bCs/>
                <w:color w:val="FFFFFF"/>
                <w:sz w:val="20"/>
                <w:lang w:eastAsia="pl-PL"/>
              </w:rPr>
              <w:t>53 928 482,41</w:t>
            </w:r>
          </w:p>
        </w:tc>
        <w:tc>
          <w:tcPr>
            <w:tcW w:w="1701"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spacing w:line="240" w:lineRule="auto"/>
              <w:ind w:firstLine="175"/>
              <w:rPr>
                <w:rFonts w:ascii="Arial" w:hAnsi="Arial" w:cs="Arial"/>
                <w:b/>
                <w:color w:val="FFFFFF" w:themeColor="background1"/>
                <w:sz w:val="20"/>
              </w:rPr>
            </w:pPr>
          </w:p>
          <w:p w:rsidR="009774AA" w:rsidRDefault="009774AA" w:rsidP="00123A70">
            <w:pPr>
              <w:spacing w:line="240" w:lineRule="auto"/>
              <w:ind w:firstLine="175"/>
              <w:rPr>
                <w:rFonts w:ascii="Arial" w:hAnsi="Arial" w:cs="Arial"/>
                <w:b/>
                <w:color w:val="FFFFFF" w:themeColor="background1"/>
                <w:sz w:val="20"/>
              </w:rPr>
            </w:pPr>
          </w:p>
          <w:p w:rsidR="009774AA" w:rsidRDefault="009774AA" w:rsidP="00123A70">
            <w:pPr>
              <w:spacing w:line="240" w:lineRule="auto"/>
              <w:ind w:firstLine="175"/>
              <w:rPr>
                <w:rFonts w:ascii="Arial" w:hAnsi="Arial" w:cs="Arial"/>
                <w:b/>
                <w:color w:val="FFFFFF" w:themeColor="background1"/>
                <w:sz w:val="20"/>
              </w:rPr>
            </w:pPr>
            <w:r>
              <w:rPr>
                <w:rFonts w:ascii="Arial" w:hAnsi="Arial" w:cs="Arial"/>
                <w:b/>
                <w:color w:val="FFFFFF" w:themeColor="background1"/>
                <w:sz w:val="20"/>
              </w:rPr>
              <w:t>8 809 313,46</w:t>
            </w:r>
          </w:p>
        </w:tc>
        <w:tc>
          <w:tcPr>
            <w:tcW w:w="1670"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spacing w:line="240" w:lineRule="auto"/>
              <w:ind w:firstLine="175"/>
              <w:rPr>
                <w:rFonts w:ascii="Arial" w:hAnsi="Arial" w:cs="Arial"/>
                <w:b/>
                <w:color w:val="FFFFFF" w:themeColor="background1"/>
                <w:sz w:val="20"/>
              </w:rPr>
            </w:pPr>
          </w:p>
          <w:p w:rsidR="009774AA" w:rsidRDefault="009774AA" w:rsidP="00123A70">
            <w:pPr>
              <w:spacing w:line="240" w:lineRule="auto"/>
              <w:ind w:firstLine="175"/>
              <w:rPr>
                <w:rFonts w:ascii="Arial" w:hAnsi="Arial" w:cs="Arial"/>
                <w:b/>
                <w:color w:val="FFFFFF" w:themeColor="background1"/>
                <w:sz w:val="20"/>
              </w:rPr>
            </w:pPr>
          </w:p>
          <w:p w:rsidR="009774AA" w:rsidRDefault="009774AA" w:rsidP="00123A70">
            <w:pPr>
              <w:spacing w:line="240" w:lineRule="auto"/>
              <w:ind w:firstLine="144"/>
              <w:rPr>
                <w:rFonts w:ascii="Arial" w:hAnsi="Arial" w:cs="Arial"/>
                <w:b/>
                <w:color w:val="FFFFFF" w:themeColor="background1"/>
                <w:sz w:val="20"/>
              </w:rPr>
            </w:pPr>
            <w:r>
              <w:rPr>
                <w:rFonts w:ascii="Arial" w:hAnsi="Arial" w:cs="Arial"/>
                <w:b/>
                <w:color w:val="FFFFFF" w:themeColor="background1"/>
                <w:sz w:val="20"/>
              </w:rPr>
              <w:t>15 801 260,72</w:t>
            </w:r>
          </w:p>
        </w:tc>
        <w:tc>
          <w:tcPr>
            <w:tcW w:w="1610"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spacing w:line="240" w:lineRule="auto"/>
              <w:ind w:firstLine="175"/>
              <w:rPr>
                <w:rFonts w:ascii="Arial" w:hAnsi="Arial" w:cs="Arial"/>
                <w:b/>
                <w:color w:val="FFFFFF" w:themeColor="background1"/>
                <w:sz w:val="20"/>
              </w:rPr>
            </w:pPr>
          </w:p>
          <w:p w:rsidR="009774AA" w:rsidRDefault="009774AA" w:rsidP="00123A70">
            <w:pPr>
              <w:spacing w:line="240" w:lineRule="auto"/>
              <w:ind w:firstLine="175"/>
              <w:rPr>
                <w:rFonts w:ascii="Arial" w:hAnsi="Arial" w:cs="Arial"/>
                <w:b/>
                <w:color w:val="FFFFFF" w:themeColor="background1"/>
                <w:sz w:val="20"/>
              </w:rPr>
            </w:pPr>
          </w:p>
          <w:p w:rsidR="009774AA" w:rsidRDefault="009774AA" w:rsidP="00123A70">
            <w:pPr>
              <w:spacing w:line="240" w:lineRule="auto"/>
              <w:ind w:firstLine="175"/>
              <w:rPr>
                <w:rFonts w:ascii="Arial" w:hAnsi="Arial" w:cs="Arial"/>
                <w:b/>
                <w:color w:val="FFFFFF" w:themeColor="background1"/>
                <w:sz w:val="20"/>
              </w:rPr>
            </w:pPr>
            <w:r>
              <w:rPr>
                <w:rFonts w:ascii="Arial" w:hAnsi="Arial" w:cs="Arial"/>
                <w:b/>
                <w:color w:val="FFFFFF" w:themeColor="background1"/>
                <w:sz w:val="20"/>
              </w:rPr>
              <w:t>1 556 471,53</w:t>
            </w:r>
          </w:p>
        </w:tc>
        <w:tc>
          <w:tcPr>
            <w:tcW w:w="1820"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spacing w:line="240" w:lineRule="auto"/>
              <w:ind w:firstLine="175"/>
              <w:rPr>
                <w:rFonts w:ascii="Arial" w:hAnsi="Arial" w:cs="Arial"/>
                <w:b/>
                <w:color w:val="FFFFFF" w:themeColor="background1"/>
                <w:sz w:val="20"/>
              </w:rPr>
            </w:pPr>
          </w:p>
          <w:p w:rsidR="009774AA" w:rsidRDefault="009774AA" w:rsidP="00123A70">
            <w:pPr>
              <w:spacing w:line="240" w:lineRule="auto"/>
              <w:ind w:firstLine="175"/>
              <w:rPr>
                <w:rFonts w:ascii="Arial" w:hAnsi="Arial" w:cs="Arial"/>
                <w:b/>
                <w:color w:val="FFFFFF" w:themeColor="background1"/>
                <w:sz w:val="20"/>
              </w:rPr>
            </w:pPr>
          </w:p>
          <w:p w:rsidR="009774AA" w:rsidRPr="006C62F5" w:rsidRDefault="009774AA" w:rsidP="00123A70">
            <w:pPr>
              <w:spacing w:line="240" w:lineRule="auto"/>
              <w:ind w:firstLine="175"/>
              <w:jc w:val="right"/>
              <w:rPr>
                <w:rFonts w:ascii="Arial" w:hAnsi="Arial" w:cs="Arial"/>
                <w:b/>
                <w:color w:val="FFFFFF" w:themeColor="background1"/>
                <w:sz w:val="20"/>
              </w:rPr>
            </w:pPr>
            <w:r>
              <w:rPr>
                <w:rFonts w:ascii="Arial" w:hAnsi="Arial" w:cs="Arial"/>
                <w:b/>
                <w:color w:val="FFFFFF" w:themeColor="background1"/>
                <w:sz w:val="20"/>
              </w:rPr>
              <w:t>26 167 045,71</w:t>
            </w:r>
          </w:p>
        </w:tc>
        <w:tc>
          <w:tcPr>
            <w:tcW w:w="1815"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spacing w:line="240" w:lineRule="auto"/>
              <w:ind w:firstLine="175"/>
              <w:rPr>
                <w:rFonts w:ascii="Arial" w:hAnsi="Arial" w:cs="Arial"/>
                <w:b/>
                <w:color w:val="FFFFFF" w:themeColor="background1"/>
                <w:sz w:val="20"/>
              </w:rPr>
            </w:pPr>
          </w:p>
          <w:p w:rsidR="009774AA" w:rsidRDefault="009774AA" w:rsidP="00123A70">
            <w:pPr>
              <w:spacing w:line="240" w:lineRule="auto"/>
              <w:ind w:firstLine="175"/>
              <w:rPr>
                <w:rFonts w:ascii="Arial" w:hAnsi="Arial" w:cs="Arial"/>
                <w:b/>
                <w:color w:val="FFFFFF" w:themeColor="background1"/>
                <w:sz w:val="20"/>
              </w:rPr>
            </w:pPr>
          </w:p>
          <w:p w:rsidR="009774AA" w:rsidRDefault="009774AA" w:rsidP="00123A70">
            <w:pPr>
              <w:spacing w:line="240" w:lineRule="auto"/>
              <w:ind w:firstLine="175"/>
              <w:rPr>
                <w:rFonts w:ascii="Arial" w:hAnsi="Arial" w:cs="Arial"/>
                <w:b/>
                <w:color w:val="FFFFFF" w:themeColor="background1"/>
                <w:sz w:val="20"/>
              </w:rPr>
            </w:pPr>
            <w:r>
              <w:rPr>
                <w:rFonts w:ascii="Arial" w:hAnsi="Arial" w:cs="Arial"/>
                <w:b/>
                <w:color w:val="FFFFFF" w:themeColor="background1"/>
                <w:sz w:val="20"/>
              </w:rPr>
              <w:t>27 761 436,70</w:t>
            </w:r>
          </w:p>
        </w:tc>
      </w:tr>
      <w:tr w:rsidR="009774AA" w:rsidTr="00123A70">
        <w:tc>
          <w:tcPr>
            <w:tcW w:w="5743"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left="602" w:hanging="426"/>
              <w:jc w:val="left"/>
              <w:rPr>
                <w:rFonts w:ascii="Arial" w:eastAsia="Times New Roman" w:hAnsi="Arial" w:cs="Arial"/>
                <w:bCs/>
                <w:color w:val="000000"/>
                <w:sz w:val="20"/>
                <w:lang w:eastAsia="pl-PL"/>
              </w:rPr>
            </w:pPr>
          </w:p>
          <w:p w:rsidR="009774AA" w:rsidRDefault="009774AA" w:rsidP="00123A70">
            <w:pPr>
              <w:spacing w:line="240" w:lineRule="auto"/>
              <w:ind w:left="602" w:hanging="426"/>
              <w:jc w:val="left"/>
              <w:rPr>
                <w:rFonts w:ascii="Arial" w:eastAsia="Times New Roman" w:hAnsi="Arial" w:cs="Arial"/>
                <w:color w:val="000000"/>
                <w:sz w:val="20"/>
                <w:lang w:eastAsia="pl-PL"/>
              </w:rPr>
            </w:pPr>
            <w:r>
              <w:rPr>
                <w:rFonts w:ascii="Arial" w:eastAsia="Times New Roman" w:hAnsi="Arial" w:cs="Arial"/>
                <w:bCs/>
                <w:color w:val="000000"/>
                <w:sz w:val="20"/>
                <w:lang w:eastAsia="pl-PL"/>
              </w:rPr>
              <w:t>2.1   Przebudowa i zagospodarowanie zbiorników wodnych zwanych „Stawami Walczewskiego” w Grodzisku Mazowieckim wraz z rewaloryzacją i adaptacją na cele rekreacyjno-sportowe miejskiej przestrzeni publicznej</w:t>
            </w:r>
            <w:r>
              <w:rPr>
                <w:rFonts w:ascii="Arial" w:eastAsia="Times New Roman" w:hAnsi="Arial" w:cs="Arial"/>
                <w:color w:val="000000"/>
                <w:sz w:val="20"/>
                <w:lang w:eastAsia="pl-PL"/>
              </w:rPr>
              <w:t xml:space="preserve">:                                                                                                                              Etap I - Przebudowa i zagospodarowanie zbiorników wodnych                                  </w:t>
            </w:r>
          </w:p>
          <w:p w:rsidR="009774AA" w:rsidRDefault="009774AA" w:rsidP="00123A70">
            <w:pPr>
              <w:spacing w:line="240" w:lineRule="auto"/>
              <w:ind w:left="602" w:hanging="426"/>
              <w:jc w:val="left"/>
              <w:rPr>
                <w:rFonts w:ascii="Arial" w:eastAsia="Times New Roman" w:hAnsi="Arial" w:cs="Arial"/>
                <w:color w:val="000000"/>
                <w:sz w:val="20"/>
                <w:lang w:eastAsia="pl-PL"/>
              </w:rPr>
            </w:pPr>
            <w:r>
              <w:rPr>
                <w:rFonts w:ascii="Arial" w:eastAsia="Times New Roman" w:hAnsi="Arial" w:cs="Arial"/>
                <w:color w:val="000000"/>
                <w:sz w:val="20"/>
                <w:lang w:eastAsia="pl-PL"/>
              </w:rPr>
              <w:t xml:space="preserve">       Etap 2 - Zagospodarowanie zbiorników wodnych wraz z rewaloryzacją  i adaptacją na cele rekreacyjno-sportowe miejskiej przestrzeni publicznej  </w:t>
            </w:r>
          </w:p>
          <w:p w:rsidR="009774AA" w:rsidRDefault="009774AA" w:rsidP="00123A70">
            <w:pPr>
              <w:spacing w:line="240" w:lineRule="auto"/>
              <w:ind w:left="602" w:hanging="426"/>
              <w:jc w:val="left"/>
              <w:rPr>
                <w:rFonts w:ascii="Arial" w:eastAsia="Times New Roman" w:hAnsi="Arial" w:cs="Arial"/>
                <w:color w:val="000000"/>
                <w:sz w:val="20"/>
                <w:lang w:eastAsia="pl-PL"/>
              </w:rPr>
            </w:pPr>
          </w:p>
        </w:tc>
        <w:tc>
          <w:tcPr>
            <w:tcW w:w="1689" w:type="dxa"/>
            <w:tcBorders>
              <w:top w:val="single" w:sz="4" w:space="0" w:color="auto"/>
              <w:left w:val="single" w:sz="4" w:space="0" w:color="auto"/>
              <w:bottom w:val="single" w:sz="4" w:space="0" w:color="auto"/>
              <w:right w:val="single" w:sz="4" w:space="0" w:color="auto"/>
            </w:tcBorders>
            <w:vAlign w:val="center"/>
            <w:hideMark/>
          </w:tcPr>
          <w:p w:rsidR="009774AA" w:rsidRDefault="009774AA" w:rsidP="00123A70">
            <w:pPr>
              <w:ind w:firstLine="34"/>
              <w:jc w:val="right"/>
              <w:rPr>
                <w:rFonts w:ascii="Arial" w:eastAsia="Times New Roman" w:hAnsi="Arial" w:cs="Arial"/>
                <w:sz w:val="20"/>
                <w:lang w:eastAsia="pl-PL"/>
              </w:rPr>
            </w:pPr>
            <w:r>
              <w:rPr>
                <w:rFonts w:ascii="Arial" w:eastAsia="Times New Roman" w:hAnsi="Arial" w:cs="Arial"/>
                <w:sz w:val="20"/>
                <w:lang w:eastAsia="pl-PL"/>
              </w:rPr>
              <w:t>2 500 000,00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rPr>
                <w:rFonts w:ascii="Arial" w:hAnsi="Arial" w:cs="Arial"/>
                <w:sz w:val="20"/>
              </w:rPr>
            </w:pPr>
          </w:p>
          <w:p w:rsidR="009774AA" w:rsidRDefault="009774AA" w:rsidP="00123A70">
            <w:pPr>
              <w:rPr>
                <w:rFonts w:ascii="Arial" w:hAnsi="Arial" w:cs="Arial"/>
                <w:sz w:val="20"/>
              </w:rPr>
            </w:pPr>
          </w:p>
          <w:p w:rsidR="009774AA" w:rsidRDefault="009774AA" w:rsidP="00123A70">
            <w:pPr>
              <w:ind w:firstLine="175"/>
              <w:rPr>
                <w:rFonts w:ascii="Arial" w:hAnsi="Arial" w:cs="Arial"/>
                <w:sz w:val="20"/>
              </w:rPr>
            </w:pPr>
          </w:p>
          <w:p w:rsidR="009774AA" w:rsidRDefault="009774AA" w:rsidP="00123A70">
            <w:pPr>
              <w:ind w:firstLine="175"/>
              <w:rPr>
                <w:rFonts w:ascii="Arial" w:hAnsi="Arial" w:cs="Arial"/>
                <w:sz w:val="20"/>
              </w:rPr>
            </w:pPr>
            <w:r>
              <w:rPr>
                <w:rFonts w:ascii="Arial" w:hAnsi="Arial" w:cs="Arial"/>
                <w:sz w:val="20"/>
              </w:rPr>
              <w:t>3 302 754,13</w:t>
            </w:r>
          </w:p>
        </w:tc>
        <w:tc>
          <w:tcPr>
            <w:tcW w:w="1670" w:type="dxa"/>
            <w:tcBorders>
              <w:top w:val="single" w:sz="4" w:space="0" w:color="auto"/>
              <w:left w:val="single" w:sz="4" w:space="0" w:color="auto"/>
              <w:bottom w:val="single" w:sz="4" w:space="0" w:color="auto"/>
              <w:right w:val="single" w:sz="4" w:space="0" w:color="auto"/>
            </w:tcBorders>
          </w:tcPr>
          <w:p w:rsidR="009774AA" w:rsidRPr="00CE07AB" w:rsidRDefault="009774AA" w:rsidP="00123A70">
            <w:pPr>
              <w:jc w:val="right"/>
              <w:rPr>
                <w:rFonts w:ascii="Arial" w:hAnsi="Arial" w:cs="Arial"/>
                <w:sz w:val="20"/>
              </w:rPr>
            </w:pPr>
          </w:p>
          <w:p w:rsidR="009774AA" w:rsidRPr="00CE07AB" w:rsidRDefault="009774AA" w:rsidP="00123A70">
            <w:pPr>
              <w:ind w:firstLine="0"/>
              <w:jc w:val="right"/>
              <w:rPr>
                <w:rFonts w:ascii="Arial" w:hAnsi="Arial" w:cs="Arial"/>
                <w:sz w:val="20"/>
              </w:rPr>
            </w:pPr>
          </w:p>
          <w:p w:rsidR="009774AA" w:rsidRDefault="009774AA" w:rsidP="00123A70">
            <w:pPr>
              <w:ind w:firstLine="0"/>
              <w:jc w:val="right"/>
              <w:rPr>
                <w:rFonts w:ascii="Arial" w:hAnsi="Arial" w:cs="Arial"/>
                <w:sz w:val="20"/>
              </w:rPr>
            </w:pPr>
            <w:r w:rsidRPr="00CE07AB">
              <w:rPr>
                <w:rFonts w:ascii="Arial" w:hAnsi="Arial" w:cs="Arial"/>
                <w:sz w:val="20"/>
              </w:rPr>
              <w:t xml:space="preserve">    </w:t>
            </w:r>
          </w:p>
          <w:p w:rsidR="009774AA" w:rsidRPr="00CE07AB" w:rsidRDefault="009774AA" w:rsidP="00123A70">
            <w:pPr>
              <w:ind w:firstLine="0"/>
              <w:jc w:val="right"/>
              <w:rPr>
                <w:rFonts w:ascii="Arial" w:hAnsi="Arial" w:cs="Arial"/>
                <w:color w:val="FF0000"/>
                <w:sz w:val="20"/>
              </w:rPr>
            </w:pPr>
            <w:r w:rsidRPr="00CE07AB">
              <w:rPr>
                <w:rFonts w:ascii="Arial" w:hAnsi="Arial" w:cs="Arial"/>
                <w:sz w:val="20"/>
              </w:rPr>
              <w:t xml:space="preserve"> 1 561 374,13  </w:t>
            </w:r>
            <w:r w:rsidRPr="00CE07AB">
              <w:rPr>
                <w:rFonts w:ascii="Arial" w:hAnsi="Arial" w:cs="Arial"/>
                <w:color w:val="FF0000"/>
                <w:sz w:val="20"/>
              </w:rPr>
              <w:t xml:space="preserve"> </w:t>
            </w:r>
          </w:p>
        </w:tc>
        <w:tc>
          <w:tcPr>
            <w:tcW w:w="1610" w:type="dxa"/>
            <w:tcBorders>
              <w:top w:val="single" w:sz="4" w:space="0" w:color="auto"/>
              <w:left w:val="single" w:sz="4" w:space="0" w:color="auto"/>
              <w:bottom w:val="single" w:sz="4" w:space="0" w:color="auto"/>
              <w:right w:val="single" w:sz="4" w:space="0" w:color="auto"/>
            </w:tcBorders>
          </w:tcPr>
          <w:p w:rsidR="009774AA" w:rsidRPr="007E0E48" w:rsidRDefault="009774AA" w:rsidP="00123A70">
            <w:pPr>
              <w:rPr>
                <w:rFonts w:ascii="Arial" w:hAnsi="Arial" w:cs="Arial"/>
                <w:sz w:val="20"/>
              </w:rPr>
            </w:pPr>
          </w:p>
          <w:p w:rsidR="009774AA" w:rsidRPr="007E0E48" w:rsidRDefault="009774AA" w:rsidP="00123A70">
            <w:pPr>
              <w:rPr>
                <w:rFonts w:ascii="Arial" w:hAnsi="Arial" w:cs="Arial"/>
                <w:sz w:val="20"/>
              </w:rPr>
            </w:pPr>
          </w:p>
          <w:p w:rsidR="009774AA" w:rsidRPr="007E0E48" w:rsidRDefault="009774AA" w:rsidP="00123A70">
            <w:pPr>
              <w:rPr>
                <w:rFonts w:ascii="Arial" w:hAnsi="Arial" w:cs="Arial"/>
                <w:sz w:val="20"/>
              </w:rPr>
            </w:pPr>
          </w:p>
          <w:p w:rsidR="009774AA" w:rsidRPr="007E0E48" w:rsidRDefault="009774AA" w:rsidP="00123A70">
            <w:pPr>
              <w:ind w:firstLine="175"/>
              <w:rPr>
                <w:rFonts w:ascii="Arial" w:hAnsi="Arial" w:cs="Arial"/>
                <w:sz w:val="20"/>
              </w:rPr>
            </w:pPr>
            <w:r>
              <w:rPr>
                <w:rFonts w:ascii="Arial" w:hAnsi="Arial" w:cs="Arial"/>
                <w:sz w:val="20"/>
              </w:rPr>
              <w:t>1 500 272,83</w:t>
            </w:r>
          </w:p>
        </w:tc>
        <w:tc>
          <w:tcPr>
            <w:tcW w:w="1820" w:type="dxa"/>
            <w:tcBorders>
              <w:top w:val="single" w:sz="4" w:space="0" w:color="auto"/>
              <w:left w:val="single" w:sz="4" w:space="0" w:color="auto"/>
              <w:bottom w:val="single" w:sz="4" w:space="0" w:color="auto"/>
              <w:right w:val="single" w:sz="4" w:space="0" w:color="auto"/>
            </w:tcBorders>
          </w:tcPr>
          <w:p w:rsidR="009774AA" w:rsidRPr="006C62F5" w:rsidRDefault="009774AA" w:rsidP="00123A70">
            <w:pPr>
              <w:rPr>
                <w:rFonts w:ascii="Arial" w:hAnsi="Arial" w:cs="Arial"/>
                <w:b/>
                <w:sz w:val="20"/>
              </w:rPr>
            </w:pPr>
          </w:p>
          <w:p w:rsidR="009774AA" w:rsidRPr="006C62F5" w:rsidRDefault="009774AA" w:rsidP="00123A70">
            <w:pPr>
              <w:rPr>
                <w:rFonts w:ascii="Arial" w:hAnsi="Arial" w:cs="Arial"/>
                <w:b/>
                <w:sz w:val="20"/>
              </w:rPr>
            </w:pPr>
          </w:p>
          <w:p w:rsidR="009774AA" w:rsidRPr="006C62F5" w:rsidRDefault="009774AA" w:rsidP="00123A70">
            <w:pPr>
              <w:rPr>
                <w:rFonts w:ascii="Arial" w:hAnsi="Arial" w:cs="Arial"/>
                <w:b/>
                <w:sz w:val="20"/>
              </w:rPr>
            </w:pPr>
          </w:p>
          <w:p w:rsidR="009774AA" w:rsidRPr="006C62F5" w:rsidRDefault="009774AA" w:rsidP="00123A70">
            <w:pPr>
              <w:ind w:firstLine="0"/>
              <w:jc w:val="right"/>
              <w:rPr>
                <w:rFonts w:ascii="Arial" w:hAnsi="Arial" w:cs="Arial"/>
                <w:b/>
                <w:sz w:val="20"/>
              </w:rPr>
            </w:pPr>
            <w:r>
              <w:rPr>
                <w:rFonts w:ascii="Arial" w:hAnsi="Arial" w:cs="Arial"/>
                <w:b/>
                <w:sz w:val="20"/>
              </w:rPr>
              <w:t>6 364 401,09</w:t>
            </w:r>
          </w:p>
        </w:tc>
        <w:tc>
          <w:tcPr>
            <w:tcW w:w="1815" w:type="dxa"/>
            <w:tcBorders>
              <w:top w:val="single" w:sz="4" w:space="0" w:color="auto"/>
              <w:left w:val="single" w:sz="4" w:space="0" w:color="auto"/>
              <w:bottom w:val="single" w:sz="4" w:space="0" w:color="auto"/>
              <w:right w:val="single" w:sz="4" w:space="0" w:color="auto"/>
            </w:tcBorders>
          </w:tcPr>
          <w:p w:rsidR="009774AA" w:rsidRPr="007E0E48" w:rsidRDefault="009774AA" w:rsidP="00123A70">
            <w:pPr>
              <w:rPr>
                <w:rFonts w:ascii="Arial" w:hAnsi="Arial" w:cs="Arial"/>
                <w:sz w:val="20"/>
              </w:rPr>
            </w:pPr>
          </w:p>
          <w:p w:rsidR="009774AA" w:rsidRPr="007E0E48" w:rsidRDefault="009774AA" w:rsidP="00123A70">
            <w:pPr>
              <w:rPr>
                <w:rFonts w:ascii="Arial" w:hAnsi="Arial" w:cs="Arial"/>
                <w:sz w:val="20"/>
              </w:rPr>
            </w:pPr>
          </w:p>
          <w:p w:rsidR="009774AA" w:rsidRPr="00843092" w:rsidRDefault="009774AA" w:rsidP="00123A70">
            <w:pPr>
              <w:jc w:val="right"/>
              <w:rPr>
                <w:rFonts w:ascii="Arial" w:hAnsi="Arial" w:cs="Arial"/>
                <w:sz w:val="20"/>
              </w:rPr>
            </w:pPr>
            <w:r w:rsidRPr="007E0E48">
              <w:rPr>
                <w:rFonts w:ascii="Arial" w:hAnsi="Arial" w:cs="Arial"/>
                <w:sz w:val="20"/>
              </w:rPr>
              <w:t xml:space="preserve">                        </w:t>
            </w:r>
            <w:r w:rsidRPr="00843092">
              <w:rPr>
                <w:rFonts w:ascii="Arial" w:hAnsi="Arial" w:cs="Arial"/>
                <w:sz w:val="20"/>
              </w:rPr>
              <w:t>-</w:t>
            </w:r>
            <w:r>
              <w:rPr>
                <w:rFonts w:ascii="Arial" w:hAnsi="Arial" w:cs="Arial"/>
                <w:sz w:val="20"/>
              </w:rPr>
              <w:t xml:space="preserve"> </w:t>
            </w:r>
            <w:r w:rsidRPr="00843092">
              <w:rPr>
                <w:rFonts w:ascii="Arial" w:eastAsiaTheme="minorEastAsia" w:hAnsi="Arial" w:cs="Arial"/>
                <w:sz w:val="20"/>
                <w:lang w:bidi="en-US"/>
              </w:rPr>
              <w:t xml:space="preserve">3 864 401,09  </w:t>
            </w:r>
          </w:p>
        </w:tc>
      </w:tr>
      <w:tr w:rsidR="009774AA" w:rsidTr="00123A70">
        <w:tc>
          <w:tcPr>
            <w:tcW w:w="5743"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left="602" w:hanging="426"/>
              <w:rPr>
                <w:rFonts w:ascii="Arial" w:eastAsia="Times New Roman" w:hAnsi="Arial" w:cs="Arial"/>
                <w:bCs/>
                <w:color w:val="000000"/>
                <w:sz w:val="20"/>
                <w:lang w:eastAsia="pl-PL"/>
              </w:rPr>
            </w:pPr>
          </w:p>
          <w:p w:rsidR="009774AA" w:rsidRDefault="009774AA" w:rsidP="00123A70">
            <w:pPr>
              <w:spacing w:line="240" w:lineRule="auto"/>
              <w:ind w:left="602" w:hanging="426"/>
              <w:rPr>
                <w:rFonts w:ascii="Arial" w:eastAsia="Times New Roman" w:hAnsi="Arial" w:cs="Arial"/>
                <w:bCs/>
                <w:color w:val="000000"/>
                <w:sz w:val="20"/>
                <w:lang w:eastAsia="pl-PL"/>
              </w:rPr>
            </w:pPr>
            <w:r>
              <w:rPr>
                <w:rFonts w:ascii="Arial" w:eastAsia="Times New Roman" w:hAnsi="Arial" w:cs="Arial"/>
                <w:bCs/>
                <w:color w:val="000000"/>
                <w:sz w:val="20"/>
                <w:lang w:eastAsia="pl-PL"/>
              </w:rPr>
              <w:t>2.2 Rewaloryzacja zabytkowej willi „Niespodzianka” przy ulicy Kościuszki 12 w Grodzisku Mazowieckim z   dekompozycją urbanistyczną otoczenia  na rzecz funkcjonalnego zarządzania dziedzictwem kulturowym i efektywności usług publicznych gminy</w:t>
            </w:r>
          </w:p>
        </w:tc>
        <w:tc>
          <w:tcPr>
            <w:tcW w:w="1689" w:type="dxa"/>
            <w:tcBorders>
              <w:top w:val="single" w:sz="4" w:space="0" w:color="auto"/>
              <w:left w:val="single" w:sz="4" w:space="0" w:color="auto"/>
              <w:bottom w:val="single" w:sz="4" w:space="0" w:color="auto"/>
              <w:right w:val="single" w:sz="4" w:space="0" w:color="auto"/>
            </w:tcBorders>
            <w:vAlign w:val="center"/>
            <w:hideMark/>
          </w:tcPr>
          <w:p w:rsidR="009774AA" w:rsidRDefault="009774AA" w:rsidP="00123A70">
            <w:pPr>
              <w:ind w:firstLine="34"/>
              <w:jc w:val="right"/>
              <w:rPr>
                <w:rFonts w:ascii="Arial" w:eastAsia="Times New Roman" w:hAnsi="Arial" w:cs="Arial"/>
                <w:sz w:val="20"/>
                <w:lang w:eastAsia="pl-PL"/>
              </w:rPr>
            </w:pPr>
          </w:p>
          <w:p w:rsidR="009774AA" w:rsidRDefault="009774AA" w:rsidP="00123A70">
            <w:pPr>
              <w:ind w:firstLine="34"/>
              <w:jc w:val="right"/>
              <w:rPr>
                <w:rFonts w:ascii="Arial" w:eastAsia="Times New Roman" w:hAnsi="Arial" w:cs="Arial"/>
                <w:sz w:val="20"/>
                <w:lang w:eastAsia="pl-PL"/>
              </w:rPr>
            </w:pPr>
            <w:r>
              <w:rPr>
                <w:rFonts w:ascii="Arial" w:eastAsia="Times New Roman" w:hAnsi="Arial" w:cs="Arial"/>
                <w:sz w:val="20"/>
                <w:lang w:eastAsia="pl-PL"/>
              </w:rPr>
              <w:t>25 000 000,00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ind w:firstLine="317"/>
              <w:rPr>
                <w:rFonts w:ascii="Arial" w:hAnsi="Arial" w:cs="Arial"/>
                <w:sz w:val="20"/>
              </w:rPr>
            </w:pPr>
          </w:p>
          <w:p w:rsidR="009774AA" w:rsidRDefault="009774AA" w:rsidP="00123A70">
            <w:pPr>
              <w:ind w:firstLine="317"/>
              <w:rPr>
                <w:rFonts w:ascii="Arial" w:hAnsi="Arial" w:cs="Arial"/>
                <w:sz w:val="20"/>
              </w:rPr>
            </w:pPr>
          </w:p>
          <w:p w:rsidR="009774AA" w:rsidRDefault="009774AA" w:rsidP="00123A70">
            <w:pPr>
              <w:ind w:right="-77" w:firstLine="144"/>
              <w:jc w:val="right"/>
              <w:rPr>
                <w:rFonts w:ascii="Arial" w:hAnsi="Arial" w:cs="Arial"/>
                <w:sz w:val="20"/>
              </w:rPr>
            </w:pPr>
            <w:r>
              <w:rPr>
                <w:rFonts w:ascii="Arial" w:hAnsi="Arial" w:cs="Arial"/>
                <w:sz w:val="20"/>
              </w:rPr>
              <w:t>2 219 574,81 </w:t>
            </w:r>
          </w:p>
        </w:tc>
        <w:tc>
          <w:tcPr>
            <w:tcW w:w="1670" w:type="dxa"/>
            <w:tcBorders>
              <w:top w:val="single" w:sz="4" w:space="0" w:color="auto"/>
              <w:left w:val="single" w:sz="4" w:space="0" w:color="auto"/>
              <w:bottom w:val="single" w:sz="4" w:space="0" w:color="auto"/>
              <w:right w:val="single" w:sz="4" w:space="0" w:color="auto"/>
            </w:tcBorders>
          </w:tcPr>
          <w:p w:rsidR="009774AA" w:rsidRPr="00CE07AB" w:rsidRDefault="009774AA" w:rsidP="00123A70">
            <w:pPr>
              <w:ind w:firstLine="175"/>
              <w:jc w:val="right"/>
              <w:rPr>
                <w:rFonts w:ascii="Arial" w:hAnsi="Arial" w:cs="Arial"/>
                <w:sz w:val="20"/>
              </w:rPr>
            </w:pPr>
          </w:p>
          <w:p w:rsidR="009774AA" w:rsidRDefault="009774AA" w:rsidP="00123A70">
            <w:pPr>
              <w:ind w:firstLine="175"/>
              <w:jc w:val="right"/>
              <w:rPr>
                <w:rFonts w:ascii="Arial" w:hAnsi="Arial" w:cs="Arial"/>
                <w:sz w:val="20"/>
              </w:rPr>
            </w:pPr>
          </w:p>
          <w:p w:rsidR="009774AA" w:rsidRPr="00CE07AB" w:rsidRDefault="009774AA" w:rsidP="00123A70">
            <w:pPr>
              <w:ind w:firstLine="175"/>
              <w:jc w:val="right"/>
              <w:rPr>
                <w:rFonts w:ascii="Arial" w:hAnsi="Arial" w:cs="Arial"/>
                <w:sz w:val="20"/>
              </w:rPr>
            </w:pPr>
            <w:r w:rsidRPr="00CE07AB">
              <w:rPr>
                <w:rFonts w:ascii="Arial" w:hAnsi="Arial" w:cs="Arial"/>
                <w:sz w:val="20"/>
              </w:rPr>
              <w:t xml:space="preserve"> 708 901,57   </w:t>
            </w:r>
          </w:p>
        </w:tc>
        <w:tc>
          <w:tcPr>
            <w:tcW w:w="1610" w:type="dxa"/>
            <w:tcBorders>
              <w:top w:val="single" w:sz="4" w:space="0" w:color="auto"/>
              <w:left w:val="single" w:sz="4" w:space="0" w:color="auto"/>
              <w:bottom w:val="single" w:sz="4" w:space="0" w:color="auto"/>
              <w:right w:val="single" w:sz="4" w:space="0" w:color="auto"/>
            </w:tcBorders>
          </w:tcPr>
          <w:p w:rsidR="009774AA" w:rsidRDefault="009774AA" w:rsidP="00123A70">
            <w:pPr>
              <w:ind w:firstLine="175"/>
              <w:rPr>
                <w:rFonts w:ascii="Arial" w:hAnsi="Arial" w:cs="Arial"/>
                <w:sz w:val="20"/>
              </w:rPr>
            </w:pPr>
          </w:p>
          <w:p w:rsidR="009774AA" w:rsidRDefault="009774AA" w:rsidP="00123A70">
            <w:pPr>
              <w:ind w:firstLine="175"/>
              <w:rPr>
                <w:rFonts w:ascii="Arial" w:hAnsi="Arial" w:cs="Arial"/>
                <w:sz w:val="20"/>
              </w:rPr>
            </w:pPr>
          </w:p>
          <w:p w:rsidR="009774AA" w:rsidRDefault="009774AA" w:rsidP="00123A70">
            <w:pPr>
              <w:ind w:firstLine="175"/>
              <w:jc w:val="right"/>
              <w:rPr>
                <w:rFonts w:ascii="Arial" w:hAnsi="Arial" w:cs="Arial"/>
                <w:sz w:val="20"/>
              </w:rPr>
            </w:pPr>
            <w:r>
              <w:rPr>
                <w:rFonts w:ascii="Arial" w:hAnsi="Arial" w:cs="Arial"/>
                <w:sz w:val="20"/>
              </w:rPr>
              <w:t>12 164,70</w:t>
            </w:r>
          </w:p>
        </w:tc>
        <w:tc>
          <w:tcPr>
            <w:tcW w:w="1820" w:type="dxa"/>
            <w:tcBorders>
              <w:top w:val="single" w:sz="4" w:space="0" w:color="auto"/>
              <w:left w:val="single" w:sz="4" w:space="0" w:color="auto"/>
              <w:bottom w:val="single" w:sz="4" w:space="0" w:color="auto"/>
              <w:right w:val="single" w:sz="4" w:space="0" w:color="auto"/>
            </w:tcBorders>
          </w:tcPr>
          <w:p w:rsidR="009774AA" w:rsidRDefault="009774AA" w:rsidP="00123A70">
            <w:pPr>
              <w:ind w:firstLine="175"/>
              <w:rPr>
                <w:rFonts w:ascii="Arial" w:hAnsi="Arial" w:cs="Arial"/>
                <w:b/>
                <w:sz w:val="20"/>
              </w:rPr>
            </w:pPr>
          </w:p>
          <w:p w:rsidR="009774AA" w:rsidRDefault="009774AA" w:rsidP="00123A70">
            <w:pPr>
              <w:ind w:firstLine="175"/>
              <w:rPr>
                <w:rFonts w:ascii="Arial" w:hAnsi="Arial" w:cs="Arial"/>
                <w:b/>
                <w:sz w:val="20"/>
              </w:rPr>
            </w:pPr>
          </w:p>
          <w:p w:rsidR="009774AA" w:rsidRPr="006C62F5" w:rsidRDefault="009774AA" w:rsidP="00123A70">
            <w:pPr>
              <w:ind w:firstLine="175"/>
              <w:jc w:val="right"/>
              <w:rPr>
                <w:rFonts w:ascii="Arial" w:hAnsi="Arial" w:cs="Arial"/>
                <w:b/>
                <w:sz w:val="20"/>
              </w:rPr>
            </w:pPr>
            <w:r>
              <w:rPr>
                <w:rFonts w:ascii="Arial" w:hAnsi="Arial" w:cs="Arial"/>
                <w:b/>
                <w:sz w:val="20"/>
              </w:rPr>
              <w:t>2 940 641,08</w:t>
            </w:r>
          </w:p>
        </w:tc>
        <w:tc>
          <w:tcPr>
            <w:tcW w:w="1815" w:type="dxa"/>
            <w:tcBorders>
              <w:top w:val="single" w:sz="4" w:space="0" w:color="auto"/>
              <w:left w:val="single" w:sz="4" w:space="0" w:color="auto"/>
              <w:bottom w:val="single" w:sz="4" w:space="0" w:color="auto"/>
              <w:right w:val="single" w:sz="4" w:space="0" w:color="auto"/>
            </w:tcBorders>
          </w:tcPr>
          <w:p w:rsidR="009774AA" w:rsidRDefault="009774AA" w:rsidP="00123A70">
            <w:pPr>
              <w:ind w:firstLine="175"/>
              <w:rPr>
                <w:rFonts w:ascii="Arial" w:hAnsi="Arial" w:cs="Arial"/>
                <w:sz w:val="20"/>
              </w:rPr>
            </w:pPr>
          </w:p>
          <w:p w:rsidR="009774AA" w:rsidRDefault="009774AA" w:rsidP="00123A70">
            <w:pPr>
              <w:ind w:firstLine="175"/>
              <w:rPr>
                <w:rFonts w:ascii="Arial" w:hAnsi="Arial" w:cs="Arial"/>
                <w:sz w:val="20"/>
              </w:rPr>
            </w:pPr>
          </w:p>
          <w:p w:rsidR="009774AA" w:rsidRDefault="009774AA" w:rsidP="00123A70">
            <w:pPr>
              <w:ind w:firstLine="175"/>
              <w:rPr>
                <w:rFonts w:ascii="Arial" w:hAnsi="Arial" w:cs="Arial"/>
                <w:sz w:val="20"/>
              </w:rPr>
            </w:pPr>
            <w:r>
              <w:rPr>
                <w:rFonts w:ascii="Arial" w:hAnsi="Arial" w:cs="Arial"/>
                <w:sz w:val="20"/>
              </w:rPr>
              <w:t xml:space="preserve"> 22 059 358,92</w:t>
            </w:r>
          </w:p>
        </w:tc>
      </w:tr>
      <w:tr w:rsidR="009774AA" w:rsidRPr="00726D26" w:rsidTr="00123A70">
        <w:tc>
          <w:tcPr>
            <w:tcW w:w="5743"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left="602" w:hanging="426"/>
              <w:jc w:val="left"/>
              <w:rPr>
                <w:rFonts w:ascii="Arial" w:eastAsia="Times New Roman" w:hAnsi="Arial" w:cs="Arial"/>
                <w:bCs/>
                <w:color w:val="000000"/>
                <w:sz w:val="20"/>
                <w:lang w:eastAsia="pl-PL"/>
              </w:rPr>
            </w:pPr>
          </w:p>
          <w:p w:rsidR="009774AA" w:rsidRDefault="009774AA" w:rsidP="00123A70">
            <w:pPr>
              <w:spacing w:line="240" w:lineRule="auto"/>
              <w:ind w:left="602" w:hanging="426"/>
              <w:jc w:val="left"/>
              <w:rPr>
                <w:rFonts w:ascii="Arial" w:eastAsia="Times New Roman" w:hAnsi="Arial" w:cs="Arial"/>
                <w:bCs/>
                <w:color w:val="000000"/>
                <w:sz w:val="20"/>
                <w:lang w:eastAsia="pl-PL"/>
              </w:rPr>
            </w:pPr>
            <w:r>
              <w:rPr>
                <w:rFonts w:ascii="Arial" w:eastAsia="Times New Roman" w:hAnsi="Arial" w:cs="Arial"/>
                <w:bCs/>
                <w:color w:val="000000"/>
                <w:sz w:val="20"/>
                <w:lang w:eastAsia="pl-PL"/>
              </w:rPr>
              <w:t>2.3   Modernizacja Strażnicy Ochotniczej Straży Pożarnej  przy ul. Żwirki i Wigury w Grodzisku Mazowieckim</w:t>
            </w:r>
          </w:p>
        </w:tc>
        <w:tc>
          <w:tcPr>
            <w:tcW w:w="1689" w:type="dxa"/>
            <w:tcBorders>
              <w:top w:val="single" w:sz="4" w:space="0" w:color="auto"/>
              <w:left w:val="single" w:sz="4" w:space="0" w:color="auto"/>
              <w:bottom w:val="single" w:sz="4" w:space="0" w:color="auto"/>
              <w:right w:val="single" w:sz="4" w:space="0" w:color="auto"/>
            </w:tcBorders>
            <w:vAlign w:val="center"/>
            <w:hideMark/>
          </w:tcPr>
          <w:p w:rsidR="009774AA" w:rsidRDefault="009774AA" w:rsidP="00123A70">
            <w:pPr>
              <w:ind w:firstLine="34"/>
              <w:jc w:val="right"/>
              <w:rPr>
                <w:rFonts w:ascii="Arial" w:eastAsia="Times New Roman" w:hAnsi="Arial" w:cs="Arial"/>
                <w:sz w:val="20"/>
                <w:lang w:eastAsia="pl-PL"/>
              </w:rPr>
            </w:pPr>
            <w:r>
              <w:rPr>
                <w:rFonts w:ascii="Arial" w:eastAsia="Times New Roman" w:hAnsi="Arial" w:cs="Arial"/>
                <w:sz w:val="20"/>
                <w:lang w:eastAsia="pl-PL"/>
              </w:rPr>
              <w:t>1 500 000,00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jc w:val="right"/>
              <w:rPr>
                <w:rFonts w:ascii="Arial" w:hAnsi="Arial" w:cs="Arial"/>
                <w:sz w:val="20"/>
              </w:rPr>
            </w:pPr>
          </w:p>
          <w:p w:rsidR="009774AA" w:rsidRDefault="009774AA" w:rsidP="00123A70">
            <w:pPr>
              <w:spacing w:line="240" w:lineRule="auto"/>
              <w:jc w:val="right"/>
            </w:pPr>
            <w:r>
              <w:rPr>
                <w:rFonts w:ascii="Arial" w:hAnsi="Arial" w:cs="Arial"/>
                <w:sz w:val="20"/>
              </w:rPr>
              <w:t>0,00</w:t>
            </w:r>
          </w:p>
        </w:tc>
        <w:tc>
          <w:tcPr>
            <w:tcW w:w="1670" w:type="dxa"/>
            <w:tcBorders>
              <w:top w:val="single" w:sz="4" w:space="0" w:color="auto"/>
              <w:left w:val="single" w:sz="4" w:space="0" w:color="auto"/>
              <w:bottom w:val="single" w:sz="4" w:space="0" w:color="auto"/>
              <w:right w:val="single" w:sz="4" w:space="0" w:color="auto"/>
            </w:tcBorders>
          </w:tcPr>
          <w:p w:rsidR="009774AA" w:rsidRPr="00CE07AB" w:rsidRDefault="009774AA" w:rsidP="00123A70">
            <w:pPr>
              <w:spacing w:line="240" w:lineRule="auto"/>
              <w:ind w:firstLine="175"/>
              <w:jc w:val="right"/>
              <w:rPr>
                <w:rFonts w:ascii="Arial" w:eastAsia="Times New Roman" w:hAnsi="Arial" w:cs="Arial"/>
                <w:sz w:val="20"/>
                <w:lang w:eastAsia="pl-PL"/>
              </w:rPr>
            </w:pPr>
          </w:p>
          <w:p w:rsidR="009774AA" w:rsidRPr="00CE07AB" w:rsidRDefault="009774AA" w:rsidP="00123A70">
            <w:pPr>
              <w:spacing w:line="240" w:lineRule="auto"/>
              <w:ind w:firstLine="175"/>
              <w:jc w:val="right"/>
              <w:rPr>
                <w:rFonts w:ascii="Arial" w:hAnsi="Arial" w:cs="Arial"/>
              </w:rPr>
            </w:pPr>
            <w:r w:rsidRPr="00CE07AB">
              <w:rPr>
                <w:rFonts w:ascii="Arial" w:eastAsia="Times New Roman" w:hAnsi="Arial" w:cs="Arial"/>
                <w:sz w:val="20"/>
                <w:lang w:eastAsia="pl-PL"/>
              </w:rPr>
              <w:t xml:space="preserve"> 0,00</w:t>
            </w:r>
          </w:p>
        </w:tc>
        <w:tc>
          <w:tcPr>
            <w:tcW w:w="1610" w:type="dxa"/>
            <w:tcBorders>
              <w:top w:val="single" w:sz="4" w:space="0" w:color="auto"/>
              <w:left w:val="single" w:sz="4" w:space="0" w:color="auto"/>
              <w:bottom w:val="single" w:sz="4" w:space="0" w:color="auto"/>
              <w:right w:val="single" w:sz="4" w:space="0" w:color="auto"/>
            </w:tcBorders>
          </w:tcPr>
          <w:p w:rsidR="009774AA" w:rsidRPr="0065451B" w:rsidRDefault="009774AA" w:rsidP="00123A70">
            <w:pPr>
              <w:spacing w:line="240" w:lineRule="auto"/>
              <w:ind w:firstLine="175"/>
              <w:rPr>
                <w:rFonts w:ascii="Arial" w:eastAsia="Times New Roman" w:hAnsi="Arial" w:cs="Arial"/>
                <w:sz w:val="20"/>
                <w:lang w:eastAsia="pl-PL"/>
              </w:rPr>
            </w:pPr>
          </w:p>
          <w:p w:rsidR="009774AA" w:rsidRPr="0065451B" w:rsidRDefault="009774AA" w:rsidP="00123A70">
            <w:pPr>
              <w:spacing w:line="240" w:lineRule="auto"/>
              <w:ind w:firstLine="175"/>
              <w:jc w:val="right"/>
              <w:rPr>
                <w:rFonts w:ascii="Arial" w:eastAsia="Times New Roman" w:hAnsi="Arial" w:cs="Arial"/>
                <w:sz w:val="20"/>
                <w:lang w:eastAsia="pl-PL"/>
              </w:rPr>
            </w:pPr>
            <w:r w:rsidRPr="0065451B">
              <w:rPr>
                <w:rFonts w:ascii="Arial" w:eastAsia="Times New Roman" w:hAnsi="Arial" w:cs="Arial"/>
                <w:sz w:val="20"/>
                <w:lang w:eastAsia="pl-PL"/>
              </w:rPr>
              <w:t>44 034,00</w:t>
            </w:r>
          </w:p>
        </w:tc>
        <w:tc>
          <w:tcPr>
            <w:tcW w:w="1820" w:type="dxa"/>
            <w:tcBorders>
              <w:top w:val="single" w:sz="4" w:space="0" w:color="auto"/>
              <w:left w:val="single" w:sz="4" w:space="0" w:color="auto"/>
              <w:bottom w:val="single" w:sz="4" w:space="0" w:color="auto"/>
              <w:right w:val="single" w:sz="4" w:space="0" w:color="auto"/>
            </w:tcBorders>
          </w:tcPr>
          <w:p w:rsidR="009774AA" w:rsidRPr="006C62F5" w:rsidRDefault="009774AA" w:rsidP="00123A70">
            <w:pPr>
              <w:spacing w:line="240" w:lineRule="auto"/>
              <w:ind w:firstLine="175"/>
              <w:rPr>
                <w:rFonts w:ascii="Arial" w:eastAsia="Times New Roman" w:hAnsi="Arial" w:cs="Arial"/>
                <w:b/>
                <w:sz w:val="20"/>
                <w:lang w:eastAsia="pl-PL"/>
              </w:rPr>
            </w:pPr>
          </w:p>
          <w:p w:rsidR="009774AA" w:rsidRPr="006C62F5" w:rsidRDefault="009774AA" w:rsidP="00123A70">
            <w:pPr>
              <w:spacing w:line="240" w:lineRule="auto"/>
              <w:ind w:firstLine="175"/>
              <w:jc w:val="right"/>
              <w:rPr>
                <w:rFonts w:ascii="Arial" w:eastAsia="Times New Roman" w:hAnsi="Arial" w:cs="Arial"/>
                <w:b/>
                <w:sz w:val="20"/>
                <w:lang w:eastAsia="pl-PL"/>
              </w:rPr>
            </w:pPr>
            <w:r w:rsidRPr="006C62F5">
              <w:rPr>
                <w:rFonts w:ascii="Arial" w:eastAsia="Times New Roman" w:hAnsi="Arial" w:cs="Arial"/>
                <w:b/>
                <w:sz w:val="20"/>
                <w:lang w:eastAsia="pl-PL"/>
              </w:rPr>
              <w:t>44 034,00</w:t>
            </w:r>
          </w:p>
        </w:tc>
        <w:tc>
          <w:tcPr>
            <w:tcW w:w="1815" w:type="dxa"/>
            <w:tcBorders>
              <w:top w:val="single" w:sz="4" w:space="0" w:color="auto"/>
              <w:left w:val="single" w:sz="4" w:space="0" w:color="auto"/>
              <w:bottom w:val="single" w:sz="4" w:space="0" w:color="auto"/>
              <w:right w:val="single" w:sz="4" w:space="0" w:color="auto"/>
            </w:tcBorders>
          </w:tcPr>
          <w:p w:rsidR="009774AA" w:rsidRPr="0065451B" w:rsidRDefault="009774AA" w:rsidP="00123A70">
            <w:pPr>
              <w:spacing w:line="240" w:lineRule="auto"/>
              <w:ind w:firstLine="175"/>
              <w:jc w:val="right"/>
              <w:rPr>
                <w:rFonts w:ascii="Arial" w:eastAsia="Times New Roman" w:hAnsi="Arial" w:cs="Arial"/>
                <w:sz w:val="20"/>
                <w:lang w:eastAsia="pl-PL"/>
              </w:rPr>
            </w:pPr>
          </w:p>
          <w:p w:rsidR="009774AA" w:rsidRPr="0065451B" w:rsidRDefault="009774AA" w:rsidP="00123A70">
            <w:pPr>
              <w:spacing w:line="240" w:lineRule="auto"/>
              <w:ind w:firstLine="175"/>
              <w:jc w:val="right"/>
              <w:rPr>
                <w:rFonts w:ascii="Arial" w:eastAsia="Times New Roman" w:hAnsi="Arial" w:cs="Arial"/>
                <w:sz w:val="20"/>
                <w:lang w:eastAsia="pl-PL"/>
              </w:rPr>
            </w:pPr>
            <w:r w:rsidRPr="0065451B">
              <w:rPr>
                <w:rFonts w:ascii="Arial" w:eastAsia="Times New Roman" w:hAnsi="Arial" w:cs="Arial"/>
                <w:sz w:val="20"/>
                <w:lang w:eastAsia="pl-PL"/>
              </w:rPr>
              <w:t>1 455 966,00</w:t>
            </w:r>
          </w:p>
        </w:tc>
      </w:tr>
      <w:tr w:rsidR="009774AA" w:rsidTr="00123A70">
        <w:tc>
          <w:tcPr>
            <w:tcW w:w="5743" w:type="dxa"/>
            <w:tcBorders>
              <w:top w:val="single" w:sz="4" w:space="0" w:color="auto"/>
              <w:left w:val="single" w:sz="4" w:space="0" w:color="auto"/>
              <w:bottom w:val="single" w:sz="4" w:space="0" w:color="auto"/>
              <w:right w:val="single" w:sz="4" w:space="0" w:color="auto"/>
            </w:tcBorders>
            <w:shd w:val="clear" w:color="auto" w:fill="92D050"/>
            <w:vAlign w:val="center"/>
          </w:tcPr>
          <w:p w:rsidR="009774AA" w:rsidRDefault="009774AA" w:rsidP="00123A70">
            <w:pPr>
              <w:spacing w:line="240" w:lineRule="auto"/>
              <w:ind w:left="602" w:hanging="426"/>
              <w:rPr>
                <w:rFonts w:ascii="Arial" w:eastAsia="Times New Roman" w:hAnsi="Arial" w:cs="Arial"/>
                <w:bCs/>
                <w:color w:val="000000"/>
                <w:sz w:val="20"/>
                <w:lang w:eastAsia="pl-PL"/>
              </w:rPr>
            </w:pPr>
          </w:p>
          <w:p w:rsidR="009774AA" w:rsidRDefault="009774AA" w:rsidP="00123A70">
            <w:pPr>
              <w:spacing w:line="240" w:lineRule="auto"/>
              <w:ind w:left="602" w:hanging="426"/>
              <w:rPr>
                <w:rFonts w:ascii="Arial" w:eastAsia="Times New Roman" w:hAnsi="Arial" w:cs="Arial"/>
                <w:bCs/>
                <w:color w:val="000000"/>
                <w:sz w:val="20"/>
                <w:lang w:eastAsia="pl-PL"/>
              </w:rPr>
            </w:pPr>
            <w:r>
              <w:rPr>
                <w:rFonts w:ascii="Arial" w:eastAsia="Times New Roman" w:hAnsi="Arial" w:cs="Arial"/>
                <w:bCs/>
                <w:color w:val="000000"/>
                <w:sz w:val="20"/>
                <w:lang w:eastAsia="pl-PL"/>
              </w:rPr>
              <w:t xml:space="preserve">2.4 Budowa Interaktywnego Centrum Edukacyjno-Społecznego przy ulicy Bartniaka w Grodzisku Mazowieckim </w:t>
            </w:r>
          </w:p>
          <w:p w:rsidR="009774AA" w:rsidRDefault="009774AA" w:rsidP="00123A70">
            <w:pPr>
              <w:spacing w:line="240" w:lineRule="auto"/>
              <w:ind w:left="602" w:hanging="426"/>
              <w:rPr>
                <w:rFonts w:ascii="Arial" w:eastAsia="Times New Roman" w:hAnsi="Arial" w:cs="Arial"/>
                <w:bCs/>
                <w:color w:val="000000"/>
                <w:sz w:val="20"/>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92D050"/>
            <w:vAlign w:val="center"/>
          </w:tcPr>
          <w:p w:rsidR="009774AA" w:rsidRDefault="009774AA" w:rsidP="00123A70">
            <w:pPr>
              <w:spacing w:line="240" w:lineRule="auto"/>
              <w:ind w:firstLine="34"/>
              <w:jc w:val="right"/>
              <w:rPr>
                <w:rFonts w:ascii="Arial" w:eastAsia="Times New Roman" w:hAnsi="Arial" w:cs="Arial"/>
                <w:sz w:val="20"/>
                <w:lang w:eastAsia="pl-PL"/>
              </w:rPr>
            </w:pPr>
            <w:r>
              <w:rPr>
                <w:rFonts w:ascii="Arial" w:eastAsia="Times New Roman" w:hAnsi="Arial" w:cs="Arial"/>
                <w:sz w:val="20"/>
                <w:lang w:eastAsia="pl-PL"/>
              </w:rPr>
              <w:t>24 928 482,41</w:t>
            </w:r>
          </w:p>
        </w:tc>
        <w:tc>
          <w:tcPr>
            <w:tcW w:w="1701"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spacing w:line="240" w:lineRule="auto"/>
              <w:ind w:firstLine="34"/>
              <w:jc w:val="right"/>
              <w:rPr>
                <w:rFonts w:ascii="Arial" w:eastAsiaTheme="minorEastAsia" w:hAnsi="Arial" w:cs="Arial"/>
                <w:sz w:val="20"/>
                <w:lang w:bidi="en-US"/>
              </w:rPr>
            </w:pPr>
          </w:p>
          <w:p w:rsidR="009774AA" w:rsidRDefault="009774AA" w:rsidP="00123A70">
            <w:pPr>
              <w:spacing w:line="240" w:lineRule="auto"/>
              <w:ind w:firstLine="34"/>
              <w:jc w:val="right"/>
              <w:rPr>
                <w:rFonts w:ascii="Arial" w:eastAsiaTheme="minorEastAsia" w:hAnsi="Arial" w:cs="Arial"/>
                <w:sz w:val="20"/>
                <w:lang w:bidi="en-US"/>
              </w:rPr>
            </w:pPr>
          </w:p>
          <w:p w:rsidR="009774AA" w:rsidRDefault="009774AA" w:rsidP="00123A70">
            <w:pPr>
              <w:spacing w:line="240" w:lineRule="auto"/>
              <w:ind w:firstLine="34"/>
              <w:jc w:val="right"/>
              <w:rPr>
                <w:rFonts w:ascii="Arial" w:hAnsi="Arial" w:cs="Arial"/>
                <w:sz w:val="20"/>
              </w:rPr>
            </w:pPr>
            <w:r>
              <w:rPr>
                <w:rFonts w:ascii="Arial" w:eastAsiaTheme="minorEastAsia" w:hAnsi="Arial" w:cs="Arial"/>
                <w:sz w:val="20"/>
                <w:lang w:bidi="en-US"/>
              </w:rPr>
              <w:t xml:space="preserve">3 286 984,52 </w:t>
            </w:r>
          </w:p>
        </w:tc>
        <w:tc>
          <w:tcPr>
            <w:tcW w:w="1670" w:type="dxa"/>
            <w:tcBorders>
              <w:top w:val="single" w:sz="4" w:space="0" w:color="auto"/>
              <w:left w:val="single" w:sz="4" w:space="0" w:color="auto"/>
              <w:bottom w:val="single" w:sz="4" w:space="0" w:color="auto"/>
              <w:right w:val="single" w:sz="4" w:space="0" w:color="auto"/>
            </w:tcBorders>
            <w:shd w:val="clear" w:color="auto" w:fill="92D050"/>
          </w:tcPr>
          <w:p w:rsidR="009774AA" w:rsidRPr="00CE07AB" w:rsidRDefault="009774AA" w:rsidP="00123A70">
            <w:pPr>
              <w:spacing w:line="240" w:lineRule="auto"/>
              <w:ind w:firstLine="175"/>
              <w:jc w:val="right"/>
              <w:rPr>
                <w:rFonts w:ascii="Arial" w:hAnsi="Arial" w:cs="Arial"/>
                <w:sz w:val="20"/>
              </w:rPr>
            </w:pPr>
          </w:p>
          <w:p w:rsidR="009774AA" w:rsidRPr="00CE07AB" w:rsidRDefault="009774AA" w:rsidP="00123A70">
            <w:pPr>
              <w:spacing w:line="240" w:lineRule="auto"/>
              <w:ind w:firstLine="175"/>
              <w:jc w:val="right"/>
              <w:rPr>
                <w:rFonts w:ascii="Arial" w:hAnsi="Arial" w:cs="Arial"/>
                <w:sz w:val="20"/>
              </w:rPr>
            </w:pPr>
          </w:p>
          <w:p w:rsidR="009774AA" w:rsidRPr="00E430FC" w:rsidRDefault="009774AA" w:rsidP="00123A70">
            <w:pPr>
              <w:spacing w:line="240" w:lineRule="auto"/>
              <w:ind w:firstLine="3"/>
              <w:jc w:val="right"/>
              <w:rPr>
                <w:rFonts w:ascii="Arial" w:hAnsi="Arial" w:cs="Arial"/>
                <w:sz w:val="20"/>
              </w:rPr>
            </w:pPr>
            <w:r w:rsidRPr="00E430FC">
              <w:rPr>
                <w:rFonts w:ascii="Arial" w:eastAsiaTheme="minorEastAsia" w:hAnsi="Arial" w:cs="Arial"/>
                <w:sz w:val="20"/>
                <w:lang w:bidi="en-US"/>
              </w:rPr>
              <w:t>13 530 985,02</w:t>
            </w:r>
          </w:p>
        </w:tc>
        <w:tc>
          <w:tcPr>
            <w:tcW w:w="1610"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spacing w:line="240" w:lineRule="auto"/>
              <w:ind w:firstLine="175"/>
              <w:jc w:val="right"/>
              <w:rPr>
                <w:rFonts w:ascii="Arial" w:hAnsi="Arial" w:cs="Arial"/>
                <w:sz w:val="20"/>
              </w:rPr>
            </w:pPr>
          </w:p>
          <w:p w:rsidR="009774AA" w:rsidRDefault="009774AA" w:rsidP="00123A70">
            <w:pPr>
              <w:spacing w:line="240" w:lineRule="auto"/>
              <w:ind w:firstLine="175"/>
              <w:jc w:val="right"/>
              <w:rPr>
                <w:rFonts w:ascii="Arial" w:hAnsi="Arial" w:cs="Arial"/>
                <w:sz w:val="20"/>
              </w:rPr>
            </w:pPr>
          </w:p>
          <w:p w:rsidR="009774AA" w:rsidRDefault="009774AA" w:rsidP="00123A70">
            <w:pPr>
              <w:spacing w:line="240" w:lineRule="auto"/>
              <w:ind w:firstLine="175"/>
              <w:jc w:val="right"/>
              <w:rPr>
                <w:rFonts w:ascii="Arial" w:hAnsi="Arial" w:cs="Arial"/>
                <w:sz w:val="20"/>
              </w:rPr>
            </w:pPr>
            <w:r>
              <w:rPr>
                <w:rFonts w:ascii="Arial" w:hAnsi="Arial" w:cs="Arial"/>
                <w:sz w:val="20"/>
              </w:rPr>
              <w:t>0,00</w:t>
            </w:r>
          </w:p>
        </w:tc>
        <w:tc>
          <w:tcPr>
            <w:tcW w:w="1820"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spacing w:line="240" w:lineRule="auto"/>
              <w:ind w:firstLine="175"/>
              <w:jc w:val="right"/>
              <w:rPr>
                <w:rFonts w:ascii="Arial" w:hAnsi="Arial" w:cs="Arial"/>
                <w:b/>
                <w:sz w:val="20"/>
              </w:rPr>
            </w:pPr>
          </w:p>
          <w:p w:rsidR="009774AA" w:rsidRDefault="009774AA" w:rsidP="00123A70">
            <w:pPr>
              <w:spacing w:line="240" w:lineRule="auto"/>
              <w:ind w:firstLine="175"/>
              <w:jc w:val="right"/>
              <w:rPr>
                <w:rFonts w:ascii="Arial" w:hAnsi="Arial" w:cs="Arial"/>
                <w:b/>
                <w:sz w:val="20"/>
              </w:rPr>
            </w:pPr>
          </w:p>
          <w:p w:rsidR="009774AA" w:rsidRPr="006C62F5" w:rsidRDefault="009774AA" w:rsidP="00123A70">
            <w:pPr>
              <w:spacing w:line="240" w:lineRule="auto"/>
              <w:ind w:firstLine="175"/>
              <w:jc w:val="right"/>
              <w:rPr>
                <w:rFonts w:ascii="Arial" w:hAnsi="Arial" w:cs="Arial"/>
                <w:b/>
                <w:sz w:val="20"/>
              </w:rPr>
            </w:pPr>
            <w:r>
              <w:rPr>
                <w:rFonts w:ascii="Arial" w:hAnsi="Arial" w:cs="Arial"/>
                <w:b/>
                <w:sz w:val="20"/>
              </w:rPr>
              <w:t>16 817 969,54</w:t>
            </w:r>
          </w:p>
        </w:tc>
        <w:tc>
          <w:tcPr>
            <w:tcW w:w="1815"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spacing w:line="240" w:lineRule="auto"/>
              <w:ind w:firstLine="175"/>
              <w:jc w:val="right"/>
              <w:rPr>
                <w:rFonts w:ascii="Arial" w:hAnsi="Arial" w:cs="Arial"/>
                <w:sz w:val="20"/>
              </w:rPr>
            </w:pPr>
          </w:p>
          <w:p w:rsidR="009774AA" w:rsidRDefault="009774AA" w:rsidP="00123A70">
            <w:pPr>
              <w:spacing w:line="240" w:lineRule="auto"/>
              <w:ind w:firstLine="175"/>
              <w:jc w:val="right"/>
              <w:rPr>
                <w:rFonts w:ascii="Arial" w:hAnsi="Arial" w:cs="Arial"/>
                <w:sz w:val="20"/>
              </w:rPr>
            </w:pPr>
          </w:p>
          <w:p w:rsidR="009774AA" w:rsidRDefault="009774AA" w:rsidP="00123A70">
            <w:pPr>
              <w:spacing w:line="240" w:lineRule="auto"/>
              <w:ind w:firstLine="175"/>
              <w:jc w:val="right"/>
              <w:rPr>
                <w:rFonts w:ascii="Arial" w:hAnsi="Arial" w:cs="Arial"/>
                <w:sz w:val="20"/>
              </w:rPr>
            </w:pPr>
            <w:r>
              <w:rPr>
                <w:rFonts w:ascii="Arial" w:hAnsi="Arial" w:cs="Arial"/>
                <w:sz w:val="20"/>
              </w:rPr>
              <w:t xml:space="preserve">  8 110 512,87</w:t>
            </w:r>
          </w:p>
        </w:tc>
      </w:tr>
      <w:tr w:rsidR="009774AA" w:rsidTr="00123A70">
        <w:trPr>
          <w:trHeight w:val="841"/>
        </w:trPr>
        <w:tc>
          <w:tcPr>
            <w:tcW w:w="5743" w:type="dxa"/>
            <w:tcBorders>
              <w:top w:val="single" w:sz="4" w:space="0" w:color="auto"/>
              <w:left w:val="single" w:sz="4" w:space="0" w:color="auto"/>
              <w:bottom w:val="single" w:sz="4" w:space="0" w:color="auto"/>
              <w:right w:val="single" w:sz="4" w:space="0" w:color="auto"/>
            </w:tcBorders>
            <w:shd w:val="clear" w:color="auto" w:fill="0070C0"/>
            <w:vAlign w:val="center"/>
          </w:tcPr>
          <w:p w:rsidR="009774AA" w:rsidRDefault="009774AA" w:rsidP="00123A70">
            <w:pPr>
              <w:spacing w:line="240" w:lineRule="auto"/>
              <w:ind w:firstLine="0"/>
              <w:jc w:val="left"/>
              <w:rPr>
                <w:rFonts w:ascii="Arial" w:eastAsia="Times New Roman" w:hAnsi="Arial" w:cs="Arial"/>
                <w:bCs/>
                <w:color w:val="FFFFFF"/>
                <w:sz w:val="20"/>
                <w:lang w:eastAsia="pl-PL"/>
              </w:rPr>
            </w:pPr>
          </w:p>
          <w:p w:rsidR="009774AA" w:rsidRDefault="009774AA" w:rsidP="00123A70">
            <w:pPr>
              <w:spacing w:line="240" w:lineRule="auto"/>
              <w:ind w:firstLine="0"/>
              <w:jc w:val="left"/>
              <w:rPr>
                <w:rFonts w:ascii="Arial" w:eastAsia="Times New Roman" w:hAnsi="Arial" w:cs="Arial"/>
                <w:bCs/>
                <w:color w:val="FFFFFF"/>
                <w:sz w:val="20"/>
                <w:lang w:eastAsia="pl-PL"/>
              </w:rPr>
            </w:pPr>
            <w:r>
              <w:rPr>
                <w:rFonts w:ascii="Arial" w:eastAsia="Times New Roman" w:hAnsi="Arial" w:cs="Arial"/>
                <w:bCs/>
                <w:color w:val="FFFFFF"/>
                <w:sz w:val="20"/>
                <w:lang w:eastAsia="pl-PL"/>
              </w:rPr>
              <w:t>PRZEDSIĘWZIĘCIE 3.                                                                                 TERENY POPRZEMYSŁOWE NA NOWO - NOWE FUNKCJE PRZESTRZENI OBSZARU ZDEGRADOWANEGO</w:t>
            </w:r>
          </w:p>
        </w:tc>
        <w:tc>
          <w:tcPr>
            <w:tcW w:w="1689"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9774AA" w:rsidRDefault="009774AA" w:rsidP="00123A70">
            <w:pPr>
              <w:spacing w:line="240" w:lineRule="auto"/>
              <w:ind w:firstLine="34"/>
              <w:jc w:val="right"/>
              <w:rPr>
                <w:rFonts w:ascii="Arial" w:eastAsia="Times New Roman" w:hAnsi="Arial" w:cs="Arial"/>
                <w:b/>
                <w:bCs/>
                <w:color w:val="FFFFFF"/>
                <w:sz w:val="20"/>
                <w:lang w:eastAsia="pl-PL"/>
              </w:rPr>
            </w:pPr>
            <w:r>
              <w:rPr>
                <w:rFonts w:ascii="Arial" w:eastAsia="Times New Roman" w:hAnsi="Arial" w:cs="Arial"/>
                <w:b/>
                <w:bCs/>
                <w:color w:val="FFFFFF"/>
                <w:sz w:val="20"/>
                <w:lang w:eastAsia="pl-PL"/>
              </w:rPr>
              <w:t>36 400 000,00</w:t>
            </w:r>
          </w:p>
        </w:tc>
        <w:tc>
          <w:tcPr>
            <w:tcW w:w="1701"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ind w:firstLine="0"/>
              <w:jc w:val="right"/>
              <w:rPr>
                <w:rFonts w:ascii="Arial" w:hAnsi="Arial" w:cs="Arial"/>
                <w:b/>
                <w:color w:val="FFFFFF" w:themeColor="background1"/>
                <w:sz w:val="20"/>
              </w:rPr>
            </w:pPr>
          </w:p>
          <w:p w:rsidR="009774AA" w:rsidRDefault="009774AA" w:rsidP="00123A70">
            <w:pPr>
              <w:ind w:firstLine="175"/>
              <w:jc w:val="right"/>
              <w:rPr>
                <w:rFonts w:ascii="Arial" w:hAnsi="Arial" w:cs="Arial"/>
                <w:b/>
                <w:color w:val="FFFFFF" w:themeColor="background1"/>
                <w:sz w:val="20"/>
              </w:rPr>
            </w:pPr>
            <w:r>
              <w:rPr>
                <w:rFonts w:ascii="Arial" w:hAnsi="Arial" w:cs="Arial"/>
                <w:b/>
                <w:color w:val="FFFFFF" w:themeColor="background1"/>
                <w:sz w:val="20"/>
              </w:rPr>
              <w:t>1 519 457,17</w:t>
            </w:r>
          </w:p>
        </w:tc>
        <w:tc>
          <w:tcPr>
            <w:tcW w:w="1670"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ind w:firstLine="175"/>
              <w:jc w:val="right"/>
              <w:rPr>
                <w:rFonts w:ascii="Arial" w:hAnsi="Arial" w:cs="Arial"/>
                <w:b/>
                <w:color w:val="FFFFFF" w:themeColor="background1"/>
                <w:sz w:val="20"/>
              </w:rPr>
            </w:pPr>
          </w:p>
          <w:p w:rsidR="009774AA" w:rsidRDefault="009774AA" w:rsidP="00123A70">
            <w:pPr>
              <w:ind w:firstLine="0"/>
              <w:jc w:val="right"/>
              <w:rPr>
                <w:rFonts w:ascii="Arial" w:hAnsi="Arial" w:cs="Arial"/>
                <w:b/>
                <w:color w:val="FFFFFF" w:themeColor="background1"/>
                <w:sz w:val="20"/>
              </w:rPr>
            </w:pPr>
            <w:r>
              <w:rPr>
                <w:rFonts w:ascii="Arial" w:hAnsi="Arial" w:cs="Arial"/>
                <w:b/>
                <w:color w:val="FFFFFF" w:themeColor="background1"/>
                <w:sz w:val="20"/>
              </w:rPr>
              <w:t xml:space="preserve">0,00 </w:t>
            </w:r>
          </w:p>
        </w:tc>
        <w:tc>
          <w:tcPr>
            <w:tcW w:w="1610"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ind w:firstLine="175"/>
              <w:jc w:val="right"/>
              <w:rPr>
                <w:rFonts w:ascii="Arial" w:hAnsi="Arial" w:cs="Arial"/>
                <w:b/>
                <w:color w:val="FFFFFF" w:themeColor="background1"/>
                <w:sz w:val="20"/>
              </w:rPr>
            </w:pPr>
          </w:p>
          <w:p w:rsidR="009774AA" w:rsidRPr="00CD1F12" w:rsidRDefault="009774AA" w:rsidP="00123A70">
            <w:pPr>
              <w:ind w:firstLine="175"/>
              <w:jc w:val="right"/>
              <w:rPr>
                <w:rFonts w:ascii="Arial" w:hAnsi="Arial" w:cs="Arial"/>
                <w:b/>
                <w:color w:val="FFFFFF" w:themeColor="background1"/>
                <w:sz w:val="20"/>
              </w:rPr>
            </w:pPr>
            <w:r w:rsidRPr="00CD1F12">
              <w:rPr>
                <w:rFonts w:ascii="Arial" w:hAnsi="Arial" w:cs="Arial"/>
                <w:b/>
                <w:color w:val="FFFFFF" w:themeColor="background1"/>
                <w:sz w:val="20"/>
              </w:rPr>
              <w:t>0,00</w:t>
            </w:r>
          </w:p>
        </w:tc>
        <w:tc>
          <w:tcPr>
            <w:tcW w:w="1820"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ind w:firstLine="175"/>
              <w:jc w:val="right"/>
              <w:rPr>
                <w:rFonts w:ascii="Arial" w:hAnsi="Arial" w:cs="Arial"/>
                <w:b/>
                <w:color w:val="FFFFFF" w:themeColor="background1"/>
                <w:sz w:val="20"/>
              </w:rPr>
            </w:pPr>
          </w:p>
          <w:p w:rsidR="009774AA" w:rsidRPr="00CD1F12" w:rsidRDefault="009774AA" w:rsidP="00123A70">
            <w:pPr>
              <w:ind w:firstLine="175"/>
              <w:jc w:val="right"/>
              <w:rPr>
                <w:rFonts w:ascii="Arial" w:hAnsi="Arial" w:cs="Arial"/>
                <w:b/>
                <w:color w:val="FFFFFF" w:themeColor="background1"/>
                <w:sz w:val="20"/>
              </w:rPr>
            </w:pPr>
            <w:r w:rsidRPr="00CD1F12">
              <w:rPr>
                <w:rFonts w:ascii="Arial" w:hAnsi="Arial" w:cs="Arial"/>
                <w:b/>
                <w:color w:val="FFFFFF" w:themeColor="background1"/>
                <w:sz w:val="20"/>
              </w:rPr>
              <w:t>1 519 457,17</w:t>
            </w:r>
          </w:p>
        </w:tc>
        <w:tc>
          <w:tcPr>
            <w:tcW w:w="1815"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ind w:firstLine="175"/>
              <w:jc w:val="right"/>
              <w:rPr>
                <w:rFonts w:ascii="Arial" w:hAnsi="Arial" w:cs="Arial"/>
                <w:b/>
                <w:color w:val="FFFFFF" w:themeColor="background1"/>
                <w:sz w:val="20"/>
              </w:rPr>
            </w:pPr>
          </w:p>
          <w:p w:rsidR="009774AA" w:rsidRPr="00CD1F12" w:rsidRDefault="009774AA" w:rsidP="00123A70">
            <w:pPr>
              <w:ind w:firstLine="175"/>
              <w:jc w:val="right"/>
              <w:rPr>
                <w:rFonts w:ascii="Arial" w:hAnsi="Arial" w:cs="Arial"/>
                <w:b/>
                <w:color w:val="FFFFFF" w:themeColor="background1"/>
                <w:sz w:val="20"/>
              </w:rPr>
            </w:pPr>
            <w:r w:rsidRPr="00CD1F12">
              <w:rPr>
                <w:rFonts w:ascii="Arial" w:hAnsi="Arial" w:cs="Arial"/>
                <w:b/>
                <w:color w:val="FFFFFF" w:themeColor="background1"/>
                <w:sz w:val="20"/>
              </w:rPr>
              <w:t>34 880 542,83</w:t>
            </w:r>
          </w:p>
        </w:tc>
      </w:tr>
      <w:tr w:rsidR="009774AA" w:rsidTr="00123A70">
        <w:tc>
          <w:tcPr>
            <w:tcW w:w="5743" w:type="dxa"/>
            <w:tcBorders>
              <w:top w:val="single" w:sz="4" w:space="0" w:color="auto"/>
              <w:left w:val="single" w:sz="4" w:space="0" w:color="auto"/>
              <w:bottom w:val="single" w:sz="4" w:space="0" w:color="auto"/>
              <w:right w:val="single" w:sz="4" w:space="0" w:color="auto"/>
            </w:tcBorders>
            <w:vAlign w:val="center"/>
            <w:hideMark/>
          </w:tcPr>
          <w:p w:rsidR="009774AA" w:rsidRDefault="009774AA" w:rsidP="00123A70">
            <w:pPr>
              <w:spacing w:line="240" w:lineRule="auto"/>
              <w:ind w:left="602" w:hanging="426"/>
              <w:rPr>
                <w:rFonts w:ascii="Arial" w:eastAsia="Times New Roman" w:hAnsi="Arial" w:cs="Arial"/>
                <w:bCs/>
                <w:color w:val="000000"/>
                <w:sz w:val="20"/>
                <w:lang w:eastAsia="pl-PL"/>
              </w:rPr>
            </w:pPr>
            <w:r>
              <w:rPr>
                <w:rFonts w:ascii="Arial" w:eastAsia="Times New Roman" w:hAnsi="Arial" w:cs="Arial"/>
                <w:bCs/>
                <w:color w:val="000000"/>
                <w:sz w:val="20"/>
                <w:lang w:eastAsia="pl-PL"/>
              </w:rPr>
              <w:t xml:space="preserve"> </w:t>
            </w:r>
          </w:p>
          <w:p w:rsidR="009774AA" w:rsidRDefault="009774AA" w:rsidP="00123A70">
            <w:pPr>
              <w:spacing w:line="240" w:lineRule="auto"/>
              <w:ind w:left="602" w:hanging="426"/>
              <w:rPr>
                <w:rFonts w:ascii="Arial" w:eastAsia="Times New Roman" w:hAnsi="Arial" w:cs="Arial"/>
                <w:bCs/>
                <w:color w:val="000000"/>
                <w:sz w:val="20"/>
                <w:lang w:eastAsia="pl-PL"/>
              </w:rPr>
            </w:pPr>
            <w:r>
              <w:rPr>
                <w:rFonts w:ascii="Arial" w:eastAsia="Times New Roman" w:hAnsi="Arial" w:cs="Arial"/>
                <w:bCs/>
                <w:color w:val="000000"/>
                <w:sz w:val="20"/>
                <w:lang w:eastAsia="pl-PL"/>
              </w:rPr>
              <w:t>3.1 Budowa Centrum Aktywizacji i Integracji Społecznej z ukształtowaniem i zagospodarowaniem na cele kulturalno- edukacyjne oraz sportowo-rekreacyjne przestrzeni publicznej terenów poprzemysłowych przy  ul. Sportowej w Grodzisku Mazowieckim</w:t>
            </w:r>
          </w:p>
        </w:tc>
        <w:tc>
          <w:tcPr>
            <w:tcW w:w="1689"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76" w:lineRule="auto"/>
              <w:ind w:firstLine="0"/>
              <w:jc w:val="right"/>
              <w:rPr>
                <w:rFonts w:ascii="Arial" w:eastAsia="Times New Roman" w:hAnsi="Arial" w:cs="Arial"/>
                <w:sz w:val="20"/>
                <w:lang w:eastAsia="pl-PL"/>
              </w:rPr>
            </w:pPr>
          </w:p>
          <w:p w:rsidR="009774AA" w:rsidRDefault="009774AA" w:rsidP="00123A70">
            <w:pPr>
              <w:spacing w:line="276" w:lineRule="auto"/>
              <w:ind w:firstLine="0"/>
              <w:rPr>
                <w:rFonts w:ascii="Arial" w:eastAsia="Times New Roman" w:hAnsi="Arial" w:cs="Arial"/>
                <w:sz w:val="20"/>
                <w:lang w:eastAsia="pl-PL"/>
              </w:rPr>
            </w:pPr>
          </w:p>
          <w:p w:rsidR="009774AA" w:rsidRDefault="009774AA" w:rsidP="00123A70">
            <w:pPr>
              <w:spacing w:line="276" w:lineRule="auto"/>
              <w:ind w:firstLine="0"/>
              <w:jc w:val="right"/>
              <w:rPr>
                <w:rFonts w:ascii="Arial" w:eastAsia="Times New Roman" w:hAnsi="Arial" w:cs="Arial"/>
                <w:sz w:val="20"/>
                <w:lang w:eastAsia="pl-PL"/>
              </w:rPr>
            </w:pPr>
            <w:r>
              <w:rPr>
                <w:rFonts w:ascii="Arial" w:eastAsia="Times New Roman" w:hAnsi="Arial" w:cs="Arial"/>
                <w:sz w:val="20"/>
                <w:lang w:eastAsia="pl-PL"/>
              </w:rPr>
              <w:t>36 400 000,00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175"/>
              <w:jc w:val="right"/>
              <w:rPr>
                <w:rFonts w:ascii="Arial" w:hAnsi="Arial" w:cs="Arial"/>
                <w:sz w:val="20"/>
              </w:rPr>
            </w:pPr>
          </w:p>
          <w:p w:rsidR="009774AA" w:rsidRDefault="009774AA" w:rsidP="00123A70">
            <w:pPr>
              <w:spacing w:line="276" w:lineRule="auto"/>
              <w:ind w:firstLine="175"/>
              <w:jc w:val="right"/>
              <w:rPr>
                <w:rFonts w:ascii="Arial" w:hAnsi="Arial" w:cs="Arial"/>
                <w:sz w:val="20"/>
              </w:rPr>
            </w:pPr>
          </w:p>
          <w:p w:rsidR="009774AA" w:rsidRDefault="009774AA" w:rsidP="00123A70">
            <w:pPr>
              <w:spacing w:line="276" w:lineRule="auto"/>
              <w:ind w:firstLine="175"/>
              <w:jc w:val="right"/>
              <w:rPr>
                <w:rFonts w:ascii="Arial" w:hAnsi="Arial" w:cs="Arial"/>
                <w:sz w:val="20"/>
              </w:rPr>
            </w:pPr>
            <w:r>
              <w:rPr>
                <w:rFonts w:ascii="Arial" w:hAnsi="Arial" w:cs="Arial"/>
                <w:sz w:val="20"/>
              </w:rPr>
              <w:t>1 519 457,17</w:t>
            </w:r>
          </w:p>
        </w:tc>
        <w:tc>
          <w:tcPr>
            <w:tcW w:w="167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175"/>
              <w:jc w:val="right"/>
              <w:rPr>
                <w:rFonts w:ascii="Arial" w:hAnsi="Arial" w:cs="Arial"/>
                <w:sz w:val="20"/>
              </w:rPr>
            </w:pPr>
          </w:p>
          <w:p w:rsidR="009774AA" w:rsidRDefault="009774AA" w:rsidP="00123A70">
            <w:pPr>
              <w:spacing w:line="276" w:lineRule="auto"/>
              <w:ind w:firstLine="175"/>
              <w:jc w:val="right"/>
              <w:rPr>
                <w:rFonts w:ascii="Arial" w:hAnsi="Arial" w:cs="Arial"/>
                <w:sz w:val="20"/>
              </w:rPr>
            </w:pPr>
          </w:p>
          <w:p w:rsidR="009774AA" w:rsidRDefault="009774AA" w:rsidP="00123A70">
            <w:pPr>
              <w:spacing w:line="276" w:lineRule="auto"/>
              <w:ind w:firstLine="175"/>
              <w:jc w:val="right"/>
              <w:rPr>
                <w:rFonts w:ascii="Arial" w:hAnsi="Arial" w:cs="Arial"/>
                <w:sz w:val="20"/>
              </w:rPr>
            </w:pPr>
            <w:r>
              <w:rPr>
                <w:rFonts w:ascii="Arial" w:hAnsi="Arial" w:cs="Arial"/>
                <w:sz w:val="20"/>
              </w:rPr>
              <w:t>0,00</w:t>
            </w:r>
          </w:p>
          <w:p w:rsidR="009774AA" w:rsidRDefault="009774AA" w:rsidP="00123A70">
            <w:pPr>
              <w:spacing w:line="276" w:lineRule="auto"/>
              <w:ind w:firstLine="175"/>
              <w:jc w:val="right"/>
              <w:rPr>
                <w:rFonts w:ascii="Arial" w:hAnsi="Arial" w:cs="Arial"/>
                <w:sz w:val="20"/>
              </w:rPr>
            </w:pPr>
            <w:r>
              <w:rPr>
                <w:rFonts w:ascii="Arial" w:hAnsi="Arial" w:cs="Arial"/>
                <w:sz w:val="20"/>
              </w:rPr>
              <w:t xml:space="preserve"> </w:t>
            </w:r>
          </w:p>
        </w:tc>
        <w:tc>
          <w:tcPr>
            <w:tcW w:w="161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r>
              <w:rPr>
                <w:rFonts w:ascii="Arial" w:hAnsi="Arial" w:cs="Arial"/>
                <w:sz w:val="20"/>
              </w:rPr>
              <w:t>0,00</w:t>
            </w:r>
          </w:p>
        </w:tc>
        <w:tc>
          <w:tcPr>
            <w:tcW w:w="182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p>
          <w:p w:rsidR="009774AA" w:rsidRPr="003B343F" w:rsidRDefault="009774AA" w:rsidP="00123A70">
            <w:pPr>
              <w:spacing w:line="276" w:lineRule="auto"/>
              <w:ind w:firstLine="0"/>
              <w:jc w:val="right"/>
              <w:rPr>
                <w:rFonts w:ascii="Arial" w:hAnsi="Arial" w:cs="Arial"/>
                <w:b/>
                <w:sz w:val="20"/>
              </w:rPr>
            </w:pPr>
            <w:r w:rsidRPr="003B343F">
              <w:rPr>
                <w:rFonts w:ascii="Arial" w:hAnsi="Arial" w:cs="Arial"/>
                <w:b/>
                <w:sz w:val="20"/>
              </w:rPr>
              <w:t>1 519 457,17</w:t>
            </w:r>
          </w:p>
        </w:tc>
        <w:tc>
          <w:tcPr>
            <w:tcW w:w="1815" w:type="dxa"/>
            <w:tcBorders>
              <w:top w:val="single" w:sz="4" w:space="0" w:color="auto"/>
              <w:left w:val="single" w:sz="4" w:space="0" w:color="auto"/>
              <w:bottom w:val="single" w:sz="4" w:space="0" w:color="auto"/>
              <w:right w:val="single" w:sz="4" w:space="0" w:color="auto"/>
            </w:tcBorders>
          </w:tcPr>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r>
              <w:rPr>
                <w:rFonts w:ascii="Arial" w:hAnsi="Arial" w:cs="Arial"/>
                <w:sz w:val="20"/>
              </w:rPr>
              <w:t>34 880 542,83</w:t>
            </w:r>
          </w:p>
        </w:tc>
      </w:tr>
      <w:tr w:rsidR="009774AA" w:rsidTr="00123A70">
        <w:tc>
          <w:tcPr>
            <w:tcW w:w="5743"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spacing w:line="240" w:lineRule="auto"/>
              <w:ind w:firstLine="0"/>
              <w:jc w:val="left"/>
              <w:rPr>
                <w:rFonts w:ascii="Arial" w:eastAsia="Times New Roman" w:hAnsi="Arial" w:cs="Arial"/>
                <w:bCs/>
                <w:color w:val="FFFFFF"/>
                <w:sz w:val="20"/>
                <w:lang w:eastAsia="pl-PL"/>
              </w:rPr>
            </w:pPr>
          </w:p>
          <w:p w:rsidR="009774AA" w:rsidRDefault="009774AA" w:rsidP="00123A70">
            <w:pPr>
              <w:spacing w:line="240" w:lineRule="auto"/>
              <w:ind w:firstLine="0"/>
              <w:jc w:val="left"/>
              <w:rPr>
                <w:rFonts w:ascii="Arial" w:eastAsia="Times New Roman" w:hAnsi="Arial" w:cs="Arial"/>
                <w:bCs/>
                <w:color w:val="FFFFFF"/>
                <w:sz w:val="20"/>
                <w:lang w:eastAsia="pl-PL"/>
              </w:rPr>
            </w:pPr>
            <w:r>
              <w:rPr>
                <w:rFonts w:ascii="Arial" w:eastAsia="Times New Roman" w:hAnsi="Arial" w:cs="Arial"/>
                <w:bCs/>
                <w:color w:val="FFFFFF"/>
                <w:sz w:val="20"/>
                <w:lang w:eastAsia="pl-PL"/>
              </w:rPr>
              <w:t>PRZEDSIĘWZIĘCIE 4.                                                                                                             NASZ DOM - PRZECIWDZIAŁANIE PROBLEMOM SPOŁECZNYM POPRZEZ ZAGOSPODAROWANIE PRZESTRZENI PUBLICZNEJ MIASTA</w:t>
            </w:r>
          </w:p>
        </w:tc>
        <w:tc>
          <w:tcPr>
            <w:tcW w:w="1689"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9774AA" w:rsidRDefault="009774AA" w:rsidP="00123A70">
            <w:pPr>
              <w:ind w:firstLine="34"/>
              <w:jc w:val="right"/>
              <w:rPr>
                <w:rFonts w:ascii="Arial" w:eastAsia="Times New Roman" w:hAnsi="Arial" w:cs="Arial"/>
                <w:b/>
                <w:bCs/>
                <w:color w:val="FFFFFF"/>
                <w:sz w:val="20"/>
                <w:lang w:eastAsia="pl-PL"/>
              </w:rPr>
            </w:pPr>
            <w:r>
              <w:rPr>
                <w:rFonts w:ascii="Arial" w:eastAsia="Times New Roman" w:hAnsi="Arial" w:cs="Arial"/>
                <w:b/>
                <w:bCs/>
                <w:color w:val="FFFFFF"/>
                <w:sz w:val="20"/>
                <w:lang w:eastAsia="pl-PL"/>
              </w:rPr>
              <w:t>66 202 307,78</w:t>
            </w:r>
          </w:p>
        </w:tc>
        <w:tc>
          <w:tcPr>
            <w:tcW w:w="1701"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ind w:firstLine="317"/>
              <w:rPr>
                <w:rFonts w:ascii="Arial" w:hAnsi="Arial" w:cs="Arial"/>
                <w:b/>
                <w:color w:val="FFFFFF" w:themeColor="background1"/>
                <w:sz w:val="20"/>
              </w:rPr>
            </w:pPr>
          </w:p>
          <w:p w:rsidR="009774AA" w:rsidRDefault="009774AA" w:rsidP="00123A70">
            <w:pPr>
              <w:ind w:firstLine="317"/>
              <w:rPr>
                <w:rFonts w:ascii="Arial" w:hAnsi="Arial" w:cs="Arial"/>
                <w:b/>
                <w:color w:val="FFFFFF" w:themeColor="background1"/>
                <w:sz w:val="20"/>
              </w:rPr>
            </w:pPr>
            <w:r>
              <w:rPr>
                <w:rFonts w:ascii="Arial" w:hAnsi="Arial" w:cs="Arial"/>
                <w:b/>
                <w:color w:val="FFFFFF" w:themeColor="background1"/>
                <w:sz w:val="20"/>
              </w:rPr>
              <w:t>6 892 755,48</w:t>
            </w:r>
          </w:p>
        </w:tc>
        <w:tc>
          <w:tcPr>
            <w:tcW w:w="1670"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ind w:firstLine="175"/>
              <w:rPr>
                <w:rFonts w:ascii="Arial" w:hAnsi="Arial" w:cs="Arial"/>
                <w:b/>
                <w:color w:val="FFFFFF" w:themeColor="background1"/>
                <w:sz w:val="20"/>
              </w:rPr>
            </w:pPr>
          </w:p>
          <w:p w:rsidR="009774AA" w:rsidRDefault="009774AA" w:rsidP="00123A70">
            <w:pPr>
              <w:ind w:firstLine="144"/>
              <w:rPr>
                <w:rFonts w:ascii="Arial" w:hAnsi="Arial" w:cs="Arial"/>
                <w:b/>
                <w:color w:val="FFFFFF" w:themeColor="background1"/>
                <w:sz w:val="20"/>
              </w:rPr>
            </w:pPr>
            <w:r>
              <w:rPr>
                <w:rFonts w:ascii="Arial" w:hAnsi="Arial" w:cs="Arial"/>
                <w:b/>
                <w:color w:val="FFFFFF" w:themeColor="background1"/>
                <w:sz w:val="20"/>
              </w:rPr>
              <w:t>26 082 288,05</w:t>
            </w:r>
          </w:p>
        </w:tc>
        <w:tc>
          <w:tcPr>
            <w:tcW w:w="1610"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ind w:firstLine="175"/>
              <w:rPr>
                <w:rFonts w:ascii="Arial" w:hAnsi="Arial" w:cs="Arial"/>
                <w:b/>
                <w:color w:val="FFFFFF" w:themeColor="background1"/>
                <w:sz w:val="20"/>
              </w:rPr>
            </w:pPr>
          </w:p>
          <w:p w:rsidR="009774AA" w:rsidRDefault="009774AA" w:rsidP="00123A70">
            <w:pPr>
              <w:ind w:firstLine="175"/>
              <w:rPr>
                <w:rFonts w:ascii="Arial" w:hAnsi="Arial" w:cs="Arial"/>
                <w:b/>
                <w:color w:val="FFFFFF" w:themeColor="background1"/>
                <w:sz w:val="20"/>
              </w:rPr>
            </w:pPr>
            <w:r>
              <w:rPr>
                <w:rFonts w:ascii="Arial" w:hAnsi="Arial" w:cs="Arial"/>
                <w:b/>
                <w:color w:val="FFFFFF" w:themeColor="background1"/>
                <w:sz w:val="20"/>
              </w:rPr>
              <w:t>4 128 965,91</w:t>
            </w:r>
          </w:p>
        </w:tc>
        <w:tc>
          <w:tcPr>
            <w:tcW w:w="1820"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ind w:firstLine="175"/>
              <w:rPr>
                <w:rFonts w:ascii="Arial" w:hAnsi="Arial" w:cs="Arial"/>
                <w:b/>
                <w:color w:val="FFFFFF" w:themeColor="background1"/>
                <w:sz w:val="20"/>
              </w:rPr>
            </w:pPr>
          </w:p>
          <w:p w:rsidR="009774AA" w:rsidRPr="006C62F5" w:rsidRDefault="009774AA" w:rsidP="00123A70">
            <w:pPr>
              <w:ind w:firstLine="175"/>
              <w:jc w:val="right"/>
              <w:rPr>
                <w:rFonts w:ascii="Arial" w:hAnsi="Arial" w:cs="Arial"/>
                <w:b/>
                <w:color w:val="FFFFFF" w:themeColor="background1"/>
                <w:sz w:val="20"/>
              </w:rPr>
            </w:pPr>
            <w:r>
              <w:rPr>
                <w:rFonts w:ascii="Arial" w:hAnsi="Arial" w:cs="Arial"/>
                <w:b/>
                <w:color w:val="FFFFFF" w:themeColor="background1"/>
                <w:sz w:val="20"/>
              </w:rPr>
              <w:t>37 104 009,44</w:t>
            </w:r>
          </w:p>
        </w:tc>
        <w:tc>
          <w:tcPr>
            <w:tcW w:w="1815"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ind w:firstLine="175"/>
              <w:rPr>
                <w:rFonts w:ascii="Arial" w:hAnsi="Arial" w:cs="Arial"/>
                <w:b/>
                <w:color w:val="FFFFFF" w:themeColor="background1"/>
                <w:sz w:val="20"/>
              </w:rPr>
            </w:pPr>
          </w:p>
          <w:p w:rsidR="009774AA" w:rsidRDefault="009774AA" w:rsidP="00123A70">
            <w:pPr>
              <w:ind w:firstLine="175"/>
              <w:rPr>
                <w:rFonts w:ascii="Arial" w:hAnsi="Arial" w:cs="Arial"/>
                <w:b/>
                <w:color w:val="FFFFFF" w:themeColor="background1"/>
                <w:sz w:val="20"/>
              </w:rPr>
            </w:pPr>
            <w:r>
              <w:rPr>
                <w:rFonts w:ascii="Arial" w:hAnsi="Arial" w:cs="Arial"/>
                <w:b/>
                <w:color w:val="FFFFFF" w:themeColor="background1"/>
                <w:sz w:val="20"/>
              </w:rPr>
              <w:t>29 098 298,34</w:t>
            </w:r>
          </w:p>
        </w:tc>
      </w:tr>
      <w:tr w:rsidR="009774AA" w:rsidTr="00123A70">
        <w:tc>
          <w:tcPr>
            <w:tcW w:w="5743"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left="460" w:hanging="284"/>
              <w:jc w:val="left"/>
              <w:rPr>
                <w:rFonts w:ascii="Arial" w:eastAsia="Times New Roman" w:hAnsi="Arial" w:cs="Arial"/>
                <w:bCs/>
                <w:color w:val="000000"/>
                <w:sz w:val="20"/>
                <w:lang w:eastAsia="pl-PL"/>
              </w:rPr>
            </w:pPr>
          </w:p>
          <w:p w:rsidR="009774AA" w:rsidRDefault="009774AA" w:rsidP="00123A70">
            <w:pPr>
              <w:spacing w:line="240" w:lineRule="auto"/>
              <w:ind w:left="460" w:hanging="284"/>
              <w:jc w:val="left"/>
              <w:rPr>
                <w:rFonts w:ascii="Arial" w:eastAsia="Times New Roman" w:hAnsi="Arial" w:cs="Arial"/>
                <w:color w:val="000000"/>
                <w:sz w:val="20"/>
                <w:lang w:eastAsia="pl-PL"/>
              </w:rPr>
            </w:pPr>
            <w:r>
              <w:rPr>
                <w:rFonts w:ascii="Arial" w:eastAsia="Times New Roman" w:hAnsi="Arial" w:cs="Arial"/>
                <w:bCs/>
                <w:color w:val="000000"/>
                <w:sz w:val="20"/>
                <w:lang w:eastAsia="pl-PL"/>
              </w:rPr>
              <w:t>4.1 Rewitalizacja pasażu śródmiejskiego wzdłuż pierzei ulicy 1 Maja oraz od ul. 11 Listopada do ul Konspiracji w Grodzisku Mazowieckim, w tym</w:t>
            </w:r>
            <w:r>
              <w:rPr>
                <w:rFonts w:ascii="Arial" w:eastAsia="Times New Roman" w:hAnsi="Arial" w:cs="Arial"/>
                <w:color w:val="000000"/>
                <w:sz w:val="20"/>
                <w:lang w:eastAsia="pl-PL"/>
              </w:rPr>
              <w:t xml:space="preserve">:                                                                                                     Etap 1 -  Ciągi komunikacji pieszej po stronie południowej ulicy 1 Maja  na odcinku od ulicy 11 Listopada do ulicy Kilińskiego.                                                              Etap 2 -  Ciągi komunikacji pieszej po stronie północnej ulicy 1 Maja na odcinku od ulicy 11 Listopada do ulicy Kilińskiego.                                                       </w:t>
            </w:r>
          </w:p>
          <w:p w:rsidR="009774AA" w:rsidRDefault="009774AA" w:rsidP="00123A70">
            <w:pPr>
              <w:spacing w:line="240" w:lineRule="auto"/>
              <w:ind w:left="460" w:hanging="284"/>
              <w:jc w:val="left"/>
              <w:rPr>
                <w:rFonts w:ascii="Arial" w:eastAsia="Times New Roman" w:hAnsi="Arial" w:cs="Arial"/>
                <w:color w:val="000000"/>
                <w:sz w:val="20"/>
                <w:lang w:eastAsia="pl-PL"/>
              </w:rPr>
            </w:pPr>
            <w:r>
              <w:rPr>
                <w:rFonts w:ascii="Arial" w:eastAsia="Times New Roman" w:hAnsi="Arial" w:cs="Arial"/>
                <w:color w:val="000000"/>
                <w:sz w:val="20"/>
                <w:lang w:eastAsia="pl-PL"/>
              </w:rPr>
              <w:t xml:space="preserve">      Etap 3 -  Rewitalizacja ciągów komunikacji pieszej ulicy </w:t>
            </w:r>
            <w:r>
              <w:rPr>
                <w:rFonts w:ascii="Arial" w:eastAsia="Times New Roman" w:hAnsi="Arial" w:cs="Arial"/>
                <w:color w:val="000000"/>
                <w:sz w:val="20"/>
                <w:lang w:eastAsia="pl-PL"/>
              </w:rPr>
              <w:lastRenderedPageBreak/>
              <w:t xml:space="preserve">1  Maja na odcinku od ulicy Kilińskiego do ul. Bartniaka z ul. Bartniaka i parkingiem. </w:t>
            </w:r>
          </w:p>
          <w:p w:rsidR="009774AA" w:rsidRDefault="009774AA" w:rsidP="00123A70">
            <w:pPr>
              <w:spacing w:line="240" w:lineRule="auto"/>
              <w:ind w:left="460" w:hanging="284"/>
              <w:jc w:val="left"/>
              <w:rPr>
                <w:rFonts w:ascii="Arial" w:eastAsia="Times New Roman" w:hAnsi="Arial" w:cs="Arial"/>
                <w:color w:val="000000"/>
                <w:sz w:val="20"/>
                <w:lang w:eastAsia="pl-PL"/>
              </w:rPr>
            </w:pPr>
            <w:r>
              <w:rPr>
                <w:rFonts w:ascii="Arial" w:eastAsia="Times New Roman" w:hAnsi="Arial" w:cs="Arial"/>
                <w:color w:val="000000"/>
                <w:sz w:val="20"/>
                <w:lang w:eastAsia="pl-PL"/>
              </w:rPr>
              <w:t xml:space="preserve">     Etap 4 - Rewitalizacja ciągów komunikacyjnych od ul. 11 Listopada do ul. Konspiracji.</w:t>
            </w:r>
          </w:p>
        </w:tc>
        <w:tc>
          <w:tcPr>
            <w:tcW w:w="1689"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firstLine="0"/>
              <w:rPr>
                <w:rFonts w:ascii="Arial" w:eastAsia="Times New Roman" w:hAnsi="Arial" w:cs="Arial"/>
                <w:sz w:val="20"/>
                <w:lang w:eastAsia="pl-PL"/>
              </w:rPr>
            </w:pPr>
          </w:p>
          <w:p w:rsidR="009774AA" w:rsidRDefault="009774AA" w:rsidP="00123A70">
            <w:pPr>
              <w:spacing w:line="240" w:lineRule="auto"/>
              <w:ind w:firstLine="34"/>
              <w:jc w:val="right"/>
              <w:rPr>
                <w:rFonts w:ascii="Arial" w:eastAsia="Times New Roman" w:hAnsi="Arial" w:cs="Arial"/>
                <w:sz w:val="20"/>
                <w:lang w:eastAsia="pl-PL"/>
              </w:rPr>
            </w:pPr>
            <w:r>
              <w:rPr>
                <w:rFonts w:ascii="Arial" w:eastAsia="Times New Roman" w:hAnsi="Arial" w:cs="Arial"/>
                <w:sz w:val="20"/>
                <w:lang w:eastAsia="pl-PL"/>
              </w:rPr>
              <w:t>2 680 600,00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jc w:val="right"/>
              <w:rPr>
                <w:rFonts w:ascii="Arial" w:hAnsi="Arial" w:cs="Arial"/>
                <w:sz w:val="20"/>
              </w:rPr>
            </w:pPr>
          </w:p>
          <w:p w:rsidR="009774AA" w:rsidRDefault="009774AA" w:rsidP="00123A70">
            <w:pPr>
              <w:spacing w:line="240" w:lineRule="auto"/>
              <w:jc w:val="right"/>
              <w:rPr>
                <w:rFonts w:ascii="Arial" w:hAnsi="Arial" w:cs="Arial"/>
                <w:sz w:val="20"/>
              </w:rPr>
            </w:pPr>
          </w:p>
          <w:p w:rsidR="009774AA" w:rsidRDefault="009774AA" w:rsidP="00123A70">
            <w:pPr>
              <w:spacing w:line="240" w:lineRule="auto"/>
              <w:jc w:val="right"/>
              <w:rPr>
                <w:rFonts w:ascii="Arial" w:hAnsi="Arial" w:cs="Arial"/>
                <w:sz w:val="20"/>
              </w:rPr>
            </w:pPr>
          </w:p>
          <w:p w:rsidR="009774AA" w:rsidRDefault="009774AA" w:rsidP="00123A70">
            <w:pPr>
              <w:spacing w:line="240" w:lineRule="auto"/>
              <w:ind w:firstLine="0"/>
              <w:rPr>
                <w:rFonts w:ascii="Arial" w:hAnsi="Arial" w:cs="Arial"/>
                <w:sz w:val="20"/>
              </w:rPr>
            </w:pPr>
          </w:p>
          <w:p w:rsidR="009774AA" w:rsidRDefault="009774AA" w:rsidP="00123A70">
            <w:pPr>
              <w:spacing w:line="240" w:lineRule="auto"/>
              <w:jc w:val="right"/>
              <w:rPr>
                <w:rFonts w:ascii="Arial" w:hAnsi="Arial" w:cs="Arial"/>
                <w:sz w:val="20"/>
              </w:rPr>
            </w:pPr>
          </w:p>
          <w:p w:rsidR="009774AA" w:rsidRDefault="009774AA" w:rsidP="00123A70">
            <w:pPr>
              <w:spacing w:line="240" w:lineRule="auto"/>
              <w:ind w:firstLine="175"/>
              <w:jc w:val="right"/>
              <w:rPr>
                <w:rFonts w:ascii="Arial" w:hAnsi="Arial" w:cs="Arial"/>
              </w:rPr>
            </w:pPr>
            <w:r>
              <w:rPr>
                <w:rFonts w:ascii="Arial" w:hAnsi="Arial" w:cs="Arial"/>
                <w:sz w:val="20"/>
              </w:rPr>
              <w:t>2 537 890,58</w:t>
            </w:r>
          </w:p>
        </w:tc>
        <w:tc>
          <w:tcPr>
            <w:tcW w:w="167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0,00</w:t>
            </w:r>
          </w:p>
          <w:p w:rsidR="009774AA" w:rsidRDefault="009774AA" w:rsidP="00123A70">
            <w:pPr>
              <w:spacing w:line="240" w:lineRule="auto"/>
              <w:ind w:firstLine="0"/>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 xml:space="preserve"> </w:t>
            </w:r>
          </w:p>
        </w:tc>
        <w:tc>
          <w:tcPr>
            <w:tcW w:w="161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0,00</w:t>
            </w:r>
          </w:p>
        </w:tc>
        <w:tc>
          <w:tcPr>
            <w:tcW w:w="182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Pr="003B343F" w:rsidRDefault="009774AA" w:rsidP="00123A70">
            <w:pPr>
              <w:spacing w:line="240" w:lineRule="auto"/>
              <w:ind w:firstLine="317"/>
              <w:jc w:val="right"/>
              <w:rPr>
                <w:rFonts w:ascii="Arial" w:hAnsi="Arial" w:cs="Arial"/>
                <w:b/>
                <w:sz w:val="20"/>
              </w:rPr>
            </w:pPr>
            <w:r w:rsidRPr="003B343F">
              <w:rPr>
                <w:rFonts w:ascii="Arial" w:hAnsi="Arial" w:cs="Arial"/>
                <w:b/>
                <w:sz w:val="20"/>
              </w:rPr>
              <w:t>2 537 890,58</w:t>
            </w:r>
          </w:p>
        </w:tc>
        <w:tc>
          <w:tcPr>
            <w:tcW w:w="1815"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142 709,42</w:t>
            </w:r>
          </w:p>
        </w:tc>
      </w:tr>
      <w:tr w:rsidR="009774AA" w:rsidTr="00123A70">
        <w:tc>
          <w:tcPr>
            <w:tcW w:w="5743"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firstLine="176"/>
              <w:rPr>
                <w:rFonts w:ascii="Arial" w:eastAsia="Times New Roman" w:hAnsi="Arial" w:cs="Arial"/>
                <w:bCs/>
                <w:color w:val="000000"/>
                <w:sz w:val="20"/>
                <w:lang w:eastAsia="pl-PL"/>
              </w:rPr>
            </w:pPr>
          </w:p>
          <w:p w:rsidR="009774AA" w:rsidRDefault="009774AA" w:rsidP="00123A70">
            <w:pPr>
              <w:spacing w:line="240" w:lineRule="auto"/>
              <w:ind w:firstLine="176"/>
              <w:rPr>
                <w:rFonts w:ascii="Arial" w:eastAsia="Times New Roman" w:hAnsi="Arial" w:cs="Arial"/>
                <w:bCs/>
                <w:color w:val="000000"/>
                <w:sz w:val="20"/>
                <w:lang w:eastAsia="pl-PL"/>
              </w:rPr>
            </w:pPr>
            <w:r>
              <w:rPr>
                <w:rFonts w:ascii="Arial" w:eastAsia="Times New Roman" w:hAnsi="Arial" w:cs="Arial"/>
                <w:bCs/>
                <w:color w:val="000000"/>
                <w:sz w:val="20"/>
                <w:lang w:eastAsia="pl-PL"/>
              </w:rPr>
              <w:t>4.2 Rewitalizacja pasażu śródmiejskiego wzdłuż zabytkowej</w:t>
            </w:r>
          </w:p>
          <w:p w:rsidR="009774AA" w:rsidRDefault="009774AA" w:rsidP="00123A70">
            <w:pPr>
              <w:spacing w:line="240" w:lineRule="auto"/>
              <w:ind w:firstLine="176"/>
              <w:rPr>
                <w:rFonts w:ascii="Arial" w:eastAsia="Times New Roman" w:hAnsi="Arial" w:cs="Arial"/>
                <w:bCs/>
                <w:color w:val="000000"/>
                <w:sz w:val="20"/>
                <w:lang w:eastAsia="pl-PL"/>
              </w:rPr>
            </w:pPr>
            <w:r>
              <w:rPr>
                <w:rFonts w:ascii="Arial" w:eastAsia="Times New Roman" w:hAnsi="Arial" w:cs="Arial"/>
                <w:bCs/>
                <w:color w:val="000000"/>
                <w:sz w:val="20"/>
                <w:lang w:eastAsia="pl-PL"/>
              </w:rPr>
              <w:t xml:space="preserve">      pierzei ulicy 11 Listopada w Grodzisku Mazowieckim</w:t>
            </w:r>
          </w:p>
        </w:tc>
        <w:tc>
          <w:tcPr>
            <w:tcW w:w="1689"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480" w:lineRule="auto"/>
              <w:ind w:firstLine="34"/>
              <w:jc w:val="right"/>
              <w:rPr>
                <w:rFonts w:ascii="Arial" w:eastAsia="Times New Roman" w:hAnsi="Arial" w:cs="Arial"/>
                <w:sz w:val="20"/>
                <w:lang w:eastAsia="pl-PL"/>
              </w:rPr>
            </w:pPr>
          </w:p>
          <w:p w:rsidR="009774AA" w:rsidRDefault="009774AA" w:rsidP="00123A70">
            <w:pPr>
              <w:spacing w:line="480" w:lineRule="auto"/>
              <w:ind w:firstLine="34"/>
              <w:jc w:val="right"/>
              <w:rPr>
                <w:rFonts w:ascii="Arial" w:eastAsia="Times New Roman" w:hAnsi="Arial" w:cs="Arial"/>
                <w:sz w:val="20"/>
                <w:lang w:eastAsia="pl-PL"/>
              </w:rPr>
            </w:pPr>
            <w:r>
              <w:rPr>
                <w:rFonts w:ascii="Arial" w:eastAsia="Times New Roman" w:hAnsi="Arial" w:cs="Arial"/>
                <w:sz w:val="20"/>
                <w:lang w:eastAsia="pl-PL"/>
              </w:rPr>
              <w:t>10 000 000,00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spacing w:line="480" w:lineRule="auto"/>
              <w:jc w:val="right"/>
              <w:rPr>
                <w:rFonts w:ascii="Arial" w:hAnsi="Arial" w:cs="Arial"/>
                <w:sz w:val="20"/>
              </w:rPr>
            </w:pPr>
          </w:p>
          <w:p w:rsidR="009774AA" w:rsidRDefault="009774AA" w:rsidP="00123A70">
            <w:pPr>
              <w:spacing w:line="480" w:lineRule="auto"/>
              <w:jc w:val="right"/>
              <w:rPr>
                <w:rFonts w:ascii="Arial" w:hAnsi="Arial" w:cs="Arial"/>
                <w:sz w:val="20"/>
              </w:rPr>
            </w:pPr>
            <w:r>
              <w:rPr>
                <w:rFonts w:ascii="Arial" w:hAnsi="Arial" w:cs="Arial"/>
                <w:sz w:val="20"/>
              </w:rPr>
              <w:t>0,00</w:t>
            </w:r>
          </w:p>
        </w:tc>
        <w:tc>
          <w:tcPr>
            <w:tcW w:w="1670" w:type="dxa"/>
            <w:tcBorders>
              <w:top w:val="single" w:sz="4" w:space="0" w:color="auto"/>
              <w:left w:val="single" w:sz="4" w:space="0" w:color="auto"/>
              <w:bottom w:val="single" w:sz="4" w:space="0" w:color="auto"/>
              <w:right w:val="single" w:sz="4" w:space="0" w:color="auto"/>
            </w:tcBorders>
          </w:tcPr>
          <w:p w:rsidR="009774AA" w:rsidRPr="00CE07AB" w:rsidRDefault="009774AA" w:rsidP="00123A70">
            <w:pPr>
              <w:spacing w:line="480" w:lineRule="auto"/>
              <w:ind w:firstLine="0"/>
              <w:jc w:val="right"/>
              <w:rPr>
                <w:rFonts w:ascii="Arial" w:hAnsi="Arial" w:cs="Arial"/>
                <w:sz w:val="20"/>
              </w:rPr>
            </w:pPr>
          </w:p>
          <w:p w:rsidR="009774AA" w:rsidRPr="00CE07AB" w:rsidRDefault="009774AA" w:rsidP="00123A70">
            <w:pPr>
              <w:spacing w:line="480" w:lineRule="auto"/>
              <w:ind w:firstLine="0"/>
              <w:jc w:val="right"/>
              <w:rPr>
                <w:rFonts w:ascii="Arial" w:hAnsi="Arial" w:cs="Arial"/>
                <w:sz w:val="20"/>
              </w:rPr>
            </w:pPr>
            <w:r w:rsidRPr="00CE07AB">
              <w:rPr>
                <w:rFonts w:ascii="Arial" w:hAnsi="Arial" w:cs="Arial"/>
                <w:sz w:val="20"/>
              </w:rPr>
              <w:t xml:space="preserve">  0,00</w:t>
            </w:r>
          </w:p>
        </w:tc>
        <w:tc>
          <w:tcPr>
            <w:tcW w:w="1610" w:type="dxa"/>
            <w:tcBorders>
              <w:top w:val="single" w:sz="4" w:space="0" w:color="auto"/>
              <w:left w:val="single" w:sz="4" w:space="0" w:color="auto"/>
              <w:bottom w:val="single" w:sz="4" w:space="0" w:color="auto"/>
              <w:right w:val="single" w:sz="4" w:space="0" w:color="auto"/>
            </w:tcBorders>
          </w:tcPr>
          <w:p w:rsidR="009774AA" w:rsidRDefault="009774AA" w:rsidP="00123A70">
            <w:pPr>
              <w:spacing w:line="480" w:lineRule="auto"/>
              <w:jc w:val="right"/>
              <w:rPr>
                <w:rFonts w:ascii="Arial" w:hAnsi="Arial" w:cs="Arial"/>
                <w:sz w:val="20"/>
              </w:rPr>
            </w:pPr>
          </w:p>
          <w:p w:rsidR="009774AA" w:rsidRDefault="009774AA" w:rsidP="00123A70">
            <w:pPr>
              <w:spacing w:line="480" w:lineRule="auto"/>
              <w:jc w:val="right"/>
              <w:rPr>
                <w:rFonts w:ascii="Arial" w:hAnsi="Arial" w:cs="Arial"/>
                <w:sz w:val="20"/>
              </w:rPr>
            </w:pPr>
            <w:r>
              <w:rPr>
                <w:rFonts w:ascii="Arial" w:hAnsi="Arial" w:cs="Arial"/>
                <w:sz w:val="20"/>
              </w:rPr>
              <w:t>0,00</w:t>
            </w:r>
          </w:p>
        </w:tc>
        <w:tc>
          <w:tcPr>
            <w:tcW w:w="1820" w:type="dxa"/>
            <w:tcBorders>
              <w:top w:val="single" w:sz="4" w:space="0" w:color="auto"/>
              <w:left w:val="single" w:sz="4" w:space="0" w:color="auto"/>
              <w:bottom w:val="single" w:sz="4" w:space="0" w:color="auto"/>
              <w:right w:val="single" w:sz="4" w:space="0" w:color="auto"/>
            </w:tcBorders>
          </w:tcPr>
          <w:p w:rsidR="009774AA" w:rsidRPr="00CE07AB" w:rsidRDefault="009774AA" w:rsidP="00123A70">
            <w:pPr>
              <w:spacing w:line="480" w:lineRule="auto"/>
              <w:ind w:firstLine="0"/>
              <w:jc w:val="right"/>
              <w:rPr>
                <w:rFonts w:ascii="Arial" w:hAnsi="Arial" w:cs="Arial"/>
                <w:sz w:val="20"/>
              </w:rPr>
            </w:pPr>
          </w:p>
          <w:p w:rsidR="009774AA" w:rsidRPr="003B343F" w:rsidRDefault="009774AA" w:rsidP="00123A70">
            <w:pPr>
              <w:spacing w:line="480" w:lineRule="auto"/>
              <w:ind w:firstLine="0"/>
              <w:jc w:val="right"/>
              <w:rPr>
                <w:rFonts w:ascii="Arial" w:hAnsi="Arial" w:cs="Arial"/>
                <w:b/>
                <w:sz w:val="20"/>
              </w:rPr>
            </w:pPr>
            <w:r w:rsidRPr="003B343F">
              <w:rPr>
                <w:rFonts w:ascii="Arial" w:hAnsi="Arial" w:cs="Arial"/>
                <w:b/>
                <w:sz w:val="20"/>
              </w:rPr>
              <w:t xml:space="preserve">  0,00</w:t>
            </w:r>
          </w:p>
        </w:tc>
        <w:tc>
          <w:tcPr>
            <w:tcW w:w="1815" w:type="dxa"/>
            <w:tcBorders>
              <w:top w:val="single" w:sz="4" w:space="0" w:color="auto"/>
              <w:left w:val="single" w:sz="4" w:space="0" w:color="auto"/>
              <w:bottom w:val="single" w:sz="4" w:space="0" w:color="auto"/>
              <w:right w:val="single" w:sz="4" w:space="0" w:color="auto"/>
            </w:tcBorders>
          </w:tcPr>
          <w:p w:rsidR="009774AA" w:rsidRDefault="009774AA" w:rsidP="00123A70">
            <w:pPr>
              <w:spacing w:line="480" w:lineRule="auto"/>
              <w:ind w:firstLine="175"/>
              <w:rPr>
                <w:rFonts w:ascii="Arial" w:eastAsia="Times New Roman" w:hAnsi="Arial" w:cs="Arial"/>
                <w:sz w:val="20"/>
                <w:lang w:eastAsia="pl-PL"/>
              </w:rPr>
            </w:pPr>
          </w:p>
          <w:p w:rsidR="009774AA" w:rsidRDefault="009774AA" w:rsidP="00123A70">
            <w:pPr>
              <w:spacing w:line="480" w:lineRule="auto"/>
              <w:ind w:firstLine="175"/>
              <w:rPr>
                <w:rFonts w:ascii="Arial" w:hAnsi="Arial" w:cs="Arial"/>
                <w:sz w:val="20"/>
              </w:rPr>
            </w:pPr>
            <w:r>
              <w:rPr>
                <w:rFonts w:ascii="Arial" w:eastAsia="Times New Roman" w:hAnsi="Arial" w:cs="Arial"/>
                <w:sz w:val="20"/>
                <w:lang w:eastAsia="pl-PL"/>
              </w:rPr>
              <w:t xml:space="preserve">  10 000 000,00</w:t>
            </w:r>
          </w:p>
        </w:tc>
      </w:tr>
      <w:tr w:rsidR="009774AA" w:rsidTr="00123A70">
        <w:tc>
          <w:tcPr>
            <w:tcW w:w="5743"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left="602" w:hanging="426"/>
              <w:jc w:val="left"/>
              <w:rPr>
                <w:rFonts w:ascii="Arial" w:eastAsia="Times New Roman" w:hAnsi="Arial" w:cs="Arial"/>
                <w:bCs/>
                <w:color w:val="000000"/>
                <w:sz w:val="20"/>
                <w:lang w:eastAsia="pl-PL"/>
              </w:rPr>
            </w:pPr>
          </w:p>
          <w:p w:rsidR="009774AA" w:rsidRDefault="009774AA" w:rsidP="00123A70">
            <w:pPr>
              <w:spacing w:line="240" w:lineRule="auto"/>
              <w:ind w:left="602" w:hanging="426"/>
              <w:jc w:val="left"/>
              <w:rPr>
                <w:rFonts w:ascii="Arial" w:eastAsia="Times New Roman" w:hAnsi="Arial" w:cs="Arial"/>
                <w:color w:val="000000"/>
                <w:sz w:val="20"/>
                <w:lang w:eastAsia="pl-PL"/>
              </w:rPr>
            </w:pPr>
            <w:r>
              <w:rPr>
                <w:rFonts w:ascii="Arial" w:eastAsia="Times New Roman" w:hAnsi="Arial" w:cs="Arial"/>
                <w:bCs/>
                <w:color w:val="000000"/>
                <w:sz w:val="20"/>
                <w:lang w:eastAsia="pl-PL"/>
              </w:rPr>
              <w:t xml:space="preserve">4.3  Poprawa bezpieczeństwa publicznego w Grodzisku Mazowieckim poprzez utworzenie sieci monitoringu wizyjnego, </w:t>
            </w:r>
            <w:r>
              <w:rPr>
                <w:rFonts w:ascii="Arial" w:eastAsia="Times New Roman" w:hAnsi="Arial" w:cs="Arial"/>
                <w:color w:val="000000"/>
                <w:sz w:val="20"/>
                <w:lang w:eastAsia="pl-PL"/>
              </w:rPr>
              <w:t>Etap 2 – Rozbudowa, modernizacja i serwis systemu monitorowania Miasta Grodzisk Mazowiecki</w:t>
            </w:r>
          </w:p>
          <w:p w:rsidR="009774AA" w:rsidRDefault="009774AA" w:rsidP="00123A70">
            <w:pPr>
              <w:spacing w:line="240" w:lineRule="auto"/>
              <w:ind w:left="602" w:hanging="426"/>
              <w:jc w:val="left"/>
              <w:rPr>
                <w:rFonts w:ascii="Arial" w:eastAsia="Times New Roman" w:hAnsi="Arial" w:cs="Arial"/>
                <w:color w:val="000000"/>
                <w:sz w:val="20"/>
                <w:lang w:eastAsia="pl-PL"/>
              </w:rPr>
            </w:pPr>
          </w:p>
        </w:tc>
        <w:tc>
          <w:tcPr>
            <w:tcW w:w="1689" w:type="dxa"/>
            <w:tcBorders>
              <w:top w:val="single" w:sz="4" w:space="0" w:color="auto"/>
              <w:left w:val="single" w:sz="4" w:space="0" w:color="auto"/>
              <w:bottom w:val="single" w:sz="4" w:space="0" w:color="auto"/>
              <w:right w:val="single" w:sz="4" w:space="0" w:color="auto"/>
            </w:tcBorders>
            <w:vAlign w:val="center"/>
            <w:hideMark/>
          </w:tcPr>
          <w:p w:rsidR="009774AA" w:rsidRDefault="009774AA" w:rsidP="00123A70">
            <w:pPr>
              <w:spacing w:line="240" w:lineRule="auto"/>
              <w:ind w:firstLine="34"/>
              <w:jc w:val="right"/>
              <w:rPr>
                <w:rFonts w:ascii="Arial" w:eastAsia="Times New Roman" w:hAnsi="Arial" w:cs="Arial"/>
                <w:sz w:val="20"/>
                <w:lang w:eastAsia="pl-PL"/>
              </w:rPr>
            </w:pPr>
            <w:r>
              <w:rPr>
                <w:rFonts w:ascii="Arial" w:eastAsia="Times New Roman" w:hAnsi="Arial" w:cs="Arial"/>
                <w:sz w:val="20"/>
                <w:lang w:eastAsia="pl-PL"/>
              </w:rPr>
              <w:t>1 200 000,00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459"/>
              <w:rPr>
                <w:rFonts w:ascii="Arial" w:hAnsi="Arial" w:cs="Arial"/>
                <w:sz w:val="20"/>
              </w:rPr>
            </w:pPr>
          </w:p>
          <w:p w:rsidR="009774AA" w:rsidRDefault="009774AA" w:rsidP="00123A70">
            <w:pPr>
              <w:spacing w:line="240" w:lineRule="auto"/>
              <w:ind w:firstLine="459"/>
              <w:rPr>
                <w:rFonts w:ascii="Arial" w:hAnsi="Arial" w:cs="Arial"/>
                <w:sz w:val="20"/>
              </w:rPr>
            </w:pPr>
          </w:p>
          <w:p w:rsidR="009774AA" w:rsidRDefault="009774AA" w:rsidP="00123A70">
            <w:pPr>
              <w:spacing w:line="240" w:lineRule="auto"/>
              <w:ind w:firstLine="317"/>
              <w:rPr>
                <w:rFonts w:ascii="Arial" w:hAnsi="Arial" w:cs="Arial"/>
                <w:sz w:val="20"/>
              </w:rPr>
            </w:pPr>
            <w:r>
              <w:rPr>
                <w:rFonts w:ascii="Arial" w:hAnsi="Arial" w:cs="Arial"/>
                <w:sz w:val="20"/>
              </w:rPr>
              <w:t>365 414,55</w:t>
            </w:r>
          </w:p>
        </w:tc>
        <w:tc>
          <w:tcPr>
            <w:tcW w:w="1670" w:type="dxa"/>
            <w:tcBorders>
              <w:top w:val="single" w:sz="4" w:space="0" w:color="auto"/>
              <w:left w:val="single" w:sz="4" w:space="0" w:color="auto"/>
              <w:bottom w:val="single" w:sz="4" w:space="0" w:color="auto"/>
              <w:right w:val="single" w:sz="4" w:space="0" w:color="auto"/>
            </w:tcBorders>
          </w:tcPr>
          <w:p w:rsidR="009774AA" w:rsidRPr="00CE07AB" w:rsidRDefault="009774AA" w:rsidP="00123A70">
            <w:pPr>
              <w:spacing w:line="240" w:lineRule="auto"/>
              <w:ind w:firstLine="0"/>
              <w:jc w:val="right"/>
              <w:rPr>
                <w:rFonts w:ascii="Arial" w:hAnsi="Arial" w:cs="Arial"/>
              </w:rPr>
            </w:pPr>
          </w:p>
          <w:p w:rsidR="009774AA" w:rsidRPr="00CE07AB" w:rsidRDefault="009774AA" w:rsidP="00123A70">
            <w:pPr>
              <w:spacing w:line="240" w:lineRule="auto"/>
              <w:ind w:firstLine="0"/>
              <w:jc w:val="right"/>
              <w:rPr>
                <w:rFonts w:ascii="Arial" w:hAnsi="Arial" w:cs="Arial"/>
                <w:sz w:val="20"/>
              </w:rPr>
            </w:pPr>
          </w:p>
          <w:p w:rsidR="009774AA" w:rsidRPr="00CE07AB" w:rsidRDefault="009774AA" w:rsidP="00123A70">
            <w:pPr>
              <w:spacing w:line="240" w:lineRule="auto"/>
              <w:ind w:firstLine="0"/>
              <w:jc w:val="right"/>
              <w:rPr>
                <w:rFonts w:ascii="Arial" w:hAnsi="Arial" w:cs="Arial"/>
                <w:color w:val="FF0000"/>
              </w:rPr>
            </w:pPr>
            <w:r w:rsidRPr="00CE07AB">
              <w:rPr>
                <w:rFonts w:ascii="Arial" w:hAnsi="Arial" w:cs="Arial"/>
                <w:color w:val="FF0000"/>
                <w:sz w:val="20"/>
              </w:rPr>
              <w:t xml:space="preserve">    </w:t>
            </w:r>
            <w:r w:rsidRPr="00CE07AB">
              <w:rPr>
                <w:rFonts w:ascii="Arial" w:hAnsi="Arial" w:cs="Arial"/>
                <w:sz w:val="20"/>
              </w:rPr>
              <w:t>148 043,94</w:t>
            </w:r>
          </w:p>
        </w:tc>
        <w:tc>
          <w:tcPr>
            <w:tcW w:w="161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0"/>
              <w:jc w:val="right"/>
              <w:rPr>
                <w:rFonts w:ascii="Arial" w:hAnsi="Arial" w:cs="Arial"/>
                <w:sz w:val="20"/>
              </w:rPr>
            </w:pPr>
          </w:p>
          <w:p w:rsidR="009774AA" w:rsidRDefault="009774AA" w:rsidP="00123A70">
            <w:pPr>
              <w:spacing w:line="240" w:lineRule="auto"/>
              <w:ind w:firstLine="0"/>
              <w:jc w:val="right"/>
              <w:rPr>
                <w:rFonts w:ascii="Arial" w:hAnsi="Arial" w:cs="Arial"/>
                <w:sz w:val="20"/>
              </w:rPr>
            </w:pPr>
          </w:p>
          <w:p w:rsidR="009774AA" w:rsidRPr="006B39F4" w:rsidRDefault="009774AA" w:rsidP="00123A70">
            <w:pPr>
              <w:spacing w:line="240" w:lineRule="auto"/>
              <w:ind w:firstLine="0"/>
              <w:jc w:val="right"/>
              <w:rPr>
                <w:rFonts w:ascii="Arial" w:hAnsi="Arial" w:cs="Arial"/>
                <w:sz w:val="20"/>
              </w:rPr>
            </w:pPr>
            <w:r w:rsidRPr="006B39F4">
              <w:rPr>
                <w:rFonts w:ascii="Arial" w:hAnsi="Arial" w:cs="Arial"/>
                <w:sz w:val="20"/>
              </w:rPr>
              <w:t>180 317,40</w:t>
            </w:r>
          </w:p>
        </w:tc>
        <w:tc>
          <w:tcPr>
            <w:tcW w:w="182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0"/>
              <w:jc w:val="right"/>
              <w:rPr>
                <w:rFonts w:ascii="Arial" w:hAnsi="Arial" w:cs="Arial"/>
                <w:sz w:val="20"/>
              </w:rPr>
            </w:pPr>
          </w:p>
          <w:p w:rsidR="009774AA" w:rsidRDefault="009774AA" w:rsidP="00123A70">
            <w:pPr>
              <w:spacing w:line="240" w:lineRule="auto"/>
              <w:ind w:firstLine="0"/>
              <w:jc w:val="right"/>
              <w:rPr>
                <w:rFonts w:ascii="Arial" w:hAnsi="Arial" w:cs="Arial"/>
                <w:sz w:val="20"/>
              </w:rPr>
            </w:pPr>
          </w:p>
          <w:p w:rsidR="009774AA" w:rsidRPr="003B343F" w:rsidRDefault="009774AA" w:rsidP="00123A70">
            <w:pPr>
              <w:spacing w:line="240" w:lineRule="auto"/>
              <w:ind w:firstLine="0"/>
              <w:jc w:val="right"/>
              <w:rPr>
                <w:rFonts w:ascii="Arial" w:hAnsi="Arial" w:cs="Arial"/>
                <w:b/>
                <w:sz w:val="20"/>
              </w:rPr>
            </w:pPr>
            <w:r w:rsidRPr="003B343F">
              <w:rPr>
                <w:rFonts w:ascii="Arial" w:hAnsi="Arial" w:cs="Arial"/>
                <w:b/>
                <w:sz w:val="20"/>
              </w:rPr>
              <w:t>693 775,89</w:t>
            </w:r>
          </w:p>
        </w:tc>
        <w:tc>
          <w:tcPr>
            <w:tcW w:w="1815"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0"/>
              <w:jc w:val="right"/>
              <w:rPr>
                <w:rFonts w:ascii="Arial" w:hAnsi="Arial" w:cs="Arial"/>
                <w:sz w:val="20"/>
              </w:rPr>
            </w:pPr>
          </w:p>
          <w:p w:rsidR="009774AA" w:rsidRDefault="009774AA" w:rsidP="00123A70">
            <w:pPr>
              <w:spacing w:line="240" w:lineRule="auto"/>
              <w:ind w:firstLine="0"/>
              <w:jc w:val="right"/>
              <w:rPr>
                <w:rFonts w:ascii="Arial" w:hAnsi="Arial" w:cs="Arial"/>
                <w:sz w:val="20"/>
              </w:rPr>
            </w:pPr>
          </w:p>
          <w:p w:rsidR="009774AA" w:rsidRPr="006B39F4" w:rsidRDefault="009774AA" w:rsidP="00123A70">
            <w:pPr>
              <w:spacing w:line="240" w:lineRule="auto"/>
              <w:ind w:firstLine="0"/>
              <w:jc w:val="right"/>
              <w:rPr>
                <w:rFonts w:ascii="Arial" w:hAnsi="Arial" w:cs="Arial"/>
                <w:sz w:val="20"/>
              </w:rPr>
            </w:pPr>
            <w:r w:rsidRPr="006B39F4">
              <w:rPr>
                <w:rFonts w:ascii="Arial" w:hAnsi="Arial" w:cs="Arial"/>
                <w:sz w:val="20"/>
              </w:rPr>
              <w:t>506 224,11</w:t>
            </w:r>
          </w:p>
        </w:tc>
      </w:tr>
      <w:tr w:rsidR="009774AA" w:rsidTr="00123A70">
        <w:tc>
          <w:tcPr>
            <w:tcW w:w="5743"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jc w:val="left"/>
              <w:rPr>
                <w:rFonts w:ascii="Arial" w:eastAsia="Times New Roman" w:hAnsi="Arial" w:cs="Arial"/>
                <w:bCs/>
                <w:color w:val="000000"/>
                <w:sz w:val="20"/>
                <w:lang w:eastAsia="pl-PL"/>
              </w:rPr>
            </w:pPr>
          </w:p>
          <w:p w:rsidR="009774AA" w:rsidRDefault="009774AA" w:rsidP="00123A70">
            <w:pPr>
              <w:spacing w:line="240" w:lineRule="auto"/>
              <w:ind w:left="602" w:hanging="426"/>
              <w:jc w:val="left"/>
              <w:rPr>
                <w:rFonts w:ascii="Arial" w:eastAsia="Times New Roman" w:hAnsi="Arial" w:cs="Arial"/>
                <w:color w:val="000000"/>
                <w:sz w:val="20"/>
                <w:lang w:eastAsia="pl-PL"/>
              </w:rPr>
            </w:pPr>
            <w:r>
              <w:rPr>
                <w:rFonts w:ascii="Arial" w:eastAsia="Times New Roman" w:hAnsi="Arial" w:cs="Arial"/>
                <w:bCs/>
                <w:color w:val="000000"/>
                <w:sz w:val="20"/>
                <w:lang w:eastAsia="pl-PL"/>
              </w:rPr>
              <w:t>4.4  Poprawa ładu przestrzennego  terenów miejskich w kompleksie zabudowy mieszkaniowo-usługowej Osiedla „Kopernik” w Grodzisku Mazowieckim</w:t>
            </w:r>
            <w:r>
              <w:rPr>
                <w:rFonts w:ascii="Arial" w:eastAsia="Times New Roman" w:hAnsi="Arial" w:cs="Arial"/>
                <w:color w:val="000000"/>
                <w:sz w:val="20"/>
                <w:lang w:eastAsia="pl-PL"/>
              </w:rPr>
              <w:t xml:space="preserve">, </w:t>
            </w:r>
            <w:r>
              <w:rPr>
                <w:rFonts w:ascii="Arial" w:eastAsia="Times New Roman" w:hAnsi="Arial" w:cs="Arial"/>
                <w:bCs/>
                <w:color w:val="000000"/>
                <w:sz w:val="20"/>
                <w:lang w:eastAsia="pl-PL"/>
              </w:rPr>
              <w:t>Etap 1,</w:t>
            </w:r>
            <w:r>
              <w:rPr>
                <w:rFonts w:ascii="Arial" w:eastAsia="Times New Roman" w:hAnsi="Arial" w:cs="Arial"/>
                <w:color w:val="000000"/>
                <w:sz w:val="20"/>
                <w:lang w:eastAsia="pl-PL"/>
              </w:rPr>
              <w:t xml:space="preserve"> w tym:                                                                                                   1) Ulica E. Orzeszkowej - odcinek od ulicy 3 Maja do </w:t>
            </w:r>
          </w:p>
          <w:p w:rsidR="009774AA" w:rsidRDefault="009774AA" w:rsidP="00123A70">
            <w:pPr>
              <w:spacing w:line="240" w:lineRule="auto"/>
              <w:ind w:left="602" w:hanging="426"/>
              <w:jc w:val="left"/>
              <w:rPr>
                <w:rFonts w:ascii="Arial" w:eastAsia="Times New Roman" w:hAnsi="Arial" w:cs="Arial"/>
                <w:color w:val="000000"/>
                <w:sz w:val="20"/>
                <w:lang w:eastAsia="pl-PL"/>
              </w:rPr>
            </w:pPr>
            <w:r>
              <w:rPr>
                <w:rFonts w:ascii="Arial" w:eastAsia="Times New Roman" w:hAnsi="Arial" w:cs="Arial"/>
                <w:color w:val="000000"/>
                <w:sz w:val="20"/>
                <w:lang w:eastAsia="pl-PL"/>
              </w:rPr>
              <w:t xml:space="preserve">            ulicy Królewskiej                          </w:t>
            </w:r>
          </w:p>
          <w:p w:rsidR="009774AA" w:rsidRDefault="009774AA" w:rsidP="00123A70">
            <w:pPr>
              <w:spacing w:line="240" w:lineRule="auto"/>
              <w:ind w:left="602" w:hanging="426"/>
              <w:jc w:val="left"/>
              <w:rPr>
                <w:rFonts w:ascii="Arial" w:eastAsia="Times New Roman" w:hAnsi="Arial" w:cs="Arial"/>
                <w:color w:val="000000"/>
                <w:sz w:val="20"/>
                <w:lang w:eastAsia="pl-PL"/>
              </w:rPr>
            </w:pPr>
            <w:r>
              <w:rPr>
                <w:rFonts w:ascii="Arial" w:eastAsia="Times New Roman" w:hAnsi="Arial" w:cs="Arial"/>
                <w:color w:val="000000"/>
                <w:sz w:val="20"/>
                <w:lang w:eastAsia="pl-PL"/>
              </w:rPr>
              <w:t xml:space="preserve">        2) Parking przy ulicy E. Orzeszkowej                                                                      3) Ogródek seniora przy ul. Bairda                                                                             4) Nie zagospodarowany plac wewnątrzosiedlowy przy</w:t>
            </w:r>
          </w:p>
          <w:p w:rsidR="009774AA" w:rsidRDefault="009774AA" w:rsidP="00123A70">
            <w:pPr>
              <w:spacing w:line="240" w:lineRule="auto"/>
              <w:ind w:left="602" w:hanging="426"/>
              <w:jc w:val="left"/>
              <w:rPr>
                <w:rFonts w:ascii="Arial" w:eastAsia="Times New Roman" w:hAnsi="Arial" w:cs="Arial"/>
                <w:color w:val="000000"/>
                <w:sz w:val="20"/>
                <w:lang w:eastAsia="pl-PL"/>
              </w:rPr>
            </w:pPr>
            <w:r>
              <w:rPr>
                <w:rFonts w:ascii="Arial" w:eastAsia="Times New Roman" w:hAnsi="Arial" w:cs="Arial"/>
                <w:color w:val="000000"/>
                <w:sz w:val="20"/>
                <w:lang w:eastAsia="pl-PL"/>
              </w:rPr>
              <w:t xml:space="preserve">            ul.  E. Orzeszkowej                                                                           </w:t>
            </w:r>
          </w:p>
        </w:tc>
        <w:tc>
          <w:tcPr>
            <w:tcW w:w="1689" w:type="dxa"/>
            <w:tcBorders>
              <w:top w:val="single" w:sz="4" w:space="0" w:color="auto"/>
              <w:left w:val="single" w:sz="4" w:space="0" w:color="auto"/>
              <w:bottom w:val="single" w:sz="4" w:space="0" w:color="auto"/>
              <w:right w:val="single" w:sz="4" w:space="0" w:color="auto"/>
            </w:tcBorders>
            <w:vAlign w:val="center"/>
            <w:hideMark/>
          </w:tcPr>
          <w:p w:rsidR="009774AA" w:rsidRDefault="009774AA" w:rsidP="00123A70">
            <w:pPr>
              <w:ind w:firstLine="34"/>
              <w:jc w:val="right"/>
              <w:rPr>
                <w:rFonts w:ascii="Arial" w:eastAsia="Times New Roman" w:hAnsi="Arial" w:cs="Arial"/>
                <w:sz w:val="20"/>
                <w:lang w:eastAsia="pl-PL"/>
              </w:rPr>
            </w:pPr>
            <w:r>
              <w:rPr>
                <w:rFonts w:ascii="Arial" w:eastAsia="Times New Roman" w:hAnsi="Arial" w:cs="Arial"/>
                <w:sz w:val="20"/>
                <w:lang w:eastAsia="pl-PL"/>
              </w:rPr>
              <w:t>6 000 000,00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ind w:firstLine="317"/>
              <w:jc w:val="right"/>
              <w:rPr>
                <w:rFonts w:ascii="Arial" w:hAnsi="Arial" w:cs="Arial"/>
                <w:sz w:val="20"/>
              </w:rPr>
            </w:pPr>
          </w:p>
          <w:p w:rsidR="009774AA" w:rsidRDefault="009774AA" w:rsidP="00123A70">
            <w:pPr>
              <w:ind w:firstLine="317"/>
              <w:jc w:val="right"/>
              <w:rPr>
                <w:rFonts w:ascii="Arial" w:hAnsi="Arial" w:cs="Arial"/>
                <w:sz w:val="20"/>
              </w:rPr>
            </w:pPr>
          </w:p>
          <w:p w:rsidR="009774AA" w:rsidRDefault="009774AA" w:rsidP="00123A70">
            <w:pPr>
              <w:ind w:firstLine="317"/>
              <w:jc w:val="right"/>
              <w:rPr>
                <w:rFonts w:ascii="Arial" w:hAnsi="Arial" w:cs="Arial"/>
                <w:sz w:val="20"/>
              </w:rPr>
            </w:pPr>
          </w:p>
          <w:p w:rsidR="009774AA" w:rsidRDefault="009774AA" w:rsidP="00123A70">
            <w:pPr>
              <w:ind w:firstLine="317"/>
              <w:jc w:val="right"/>
              <w:rPr>
                <w:rFonts w:ascii="Arial" w:hAnsi="Arial" w:cs="Arial"/>
                <w:sz w:val="20"/>
              </w:rPr>
            </w:pPr>
            <w:r>
              <w:rPr>
                <w:rFonts w:ascii="Arial" w:hAnsi="Arial" w:cs="Arial"/>
                <w:sz w:val="20"/>
              </w:rPr>
              <w:t>37 271,00</w:t>
            </w:r>
          </w:p>
        </w:tc>
        <w:tc>
          <w:tcPr>
            <w:tcW w:w="1670" w:type="dxa"/>
            <w:tcBorders>
              <w:top w:val="single" w:sz="4" w:space="0" w:color="auto"/>
              <w:left w:val="single" w:sz="4" w:space="0" w:color="auto"/>
              <w:bottom w:val="single" w:sz="4" w:space="0" w:color="auto"/>
              <w:right w:val="single" w:sz="4" w:space="0" w:color="auto"/>
            </w:tcBorders>
          </w:tcPr>
          <w:p w:rsidR="009774AA" w:rsidRPr="00CE07AB" w:rsidRDefault="009774AA" w:rsidP="00123A70">
            <w:pPr>
              <w:ind w:firstLine="0"/>
              <w:jc w:val="right"/>
              <w:rPr>
                <w:rFonts w:ascii="Arial" w:hAnsi="Arial" w:cs="Arial"/>
                <w:sz w:val="20"/>
              </w:rPr>
            </w:pPr>
          </w:p>
          <w:p w:rsidR="009774AA" w:rsidRPr="00CE07AB" w:rsidRDefault="009774AA" w:rsidP="00123A70">
            <w:pPr>
              <w:ind w:firstLine="0"/>
              <w:jc w:val="right"/>
              <w:rPr>
                <w:rFonts w:ascii="Arial" w:hAnsi="Arial" w:cs="Arial"/>
                <w:sz w:val="20"/>
              </w:rPr>
            </w:pPr>
          </w:p>
          <w:p w:rsidR="009774AA" w:rsidRPr="00CE07AB" w:rsidRDefault="009774AA" w:rsidP="00123A70">
            <w:pPr>
              <w:ind w:firstLine="0"/>
              <w:jc w:val="right"/>
              <w:rPr>
                <w:rFonts w:ascii="Arial" w:hAnsi="Arial" w:cs="Arial"/>
                <w:sz w:val="20"/>
              </w:rPr>
            </w:pPr>
            <w:r w:rsidRPr="00CE07AB">
              <w:rPr>
                <w:rFonts w:ascii="Arial" w:hAnsi="Arial" w:cs="Arial"/>
                <w:sz w:val="20"/>
              </w:rPr>
              <w:t xml:space="preserve"> </w:t>
            </w:r>
          </w:p>
          <w:p w:rsidR="009774AA" w:rsidRPr="00CE07AB" w:rsidRDefault="009774AA" w:rsidP="00123A70">
            <w:pPr>
              <w:ind w:firstLine="0"/>
              <w:jc w:val="right"/>
              <w:rPr>
                <w:rFonts w:ascii="Arial" w:hAnsi="Arial" w:cs="Arial"/>
                <w:sz w:val="20"/>
              </w:rPr>
            </w:pPr>
            <w:r w:rsidRPr="00CE07AB">
              <w:rPr>
                <w:rFonts w:ascii="Arial" w:hAnsi="Arial" w:cs="Arial"/>
                <w:sz w:val="20"/>
              </w:rPr>
              <w:t>406 230,72</w:t>
            </w:r>
          </w:p>
        </w:tc>
        <w:tc>
          <w:tcPr>
            <w:tcW w:w="1610" w:type="dxa"/>
            <w:tcBorders>
              <w:top w:val="single" w:sz="4" w:space="0" w:color="auto"/>
              <w:left w:val="single" w:sz="4" w:space="0" w:color="auto"/>
              <w:bottom w:val="single" w:sz="4" w:space="0" w:color="auto"/>
              <w:right w:val="single" w:sz="4" w:space="0" w:color="auto"/>
            </w:tcBorders>
          </w:tcPr>
          <w:p w:rsidR="009774AA" w:rsidRPr="00C718B1" w:rsidRDefault="009774AA" w:rsidP="00123A70">
            <w:pPr>
              <w:ind w:firstLine="317"/>
              <w:jc w:val="right"/>
              <w:rPr>
                <w:rFonts w:ascii="Arial" w:hAnsi="Arial" w:cs="Arial"/>
                <w:sz w:val="20"/>
              </w:rPr>
            </w:pPr>
          </w:p>
          <w:p w:rsidR="009774AA" w:rsidRPr="00C718B1" w:rsidRDefault="009774AA" w:rsidP="00123A70">
            <w:pPr>
              <w:ind w:firstLine="317"/>
              <w:jc w:val="right"/>
              <w:rPr>
                <w:rFonts w:ascii="Arial" w:hAnsi="Arial" w:cs="Arial"/>
                <w:sz w:val="20"/>
              </w:rPr>
            </w:pPr>
          </w:p>
          <w:p w:rsidR="009774AA" w:rsidRPr="00C718B1" w:rsidRDefault="009774AA" w:rsidP="00123A70">
            <w:pPr>
              <w:ind w:firstLine="317"/>
              <w:jc w:val="right"/>
              <w:rPr>
                <w:rFonts w:ascii="Arial" w:hAnsi="Arial" w:cs="Arial"/>
                <w:sz w:val="20"/>
              </w:rPr>
            </w:pPr>
          </w:p>
          <w:p w:rsidR="009774AA" w:rsidRPr="00C718B1" w:rsidRDefault="009774AA" w:rsidP="00123A70">
            <w:pPr>
              <w:ind w:firstLine="317"/>
              <w:jc w:val="right"/>
              <w:rPr>
                <w:rFonts w:ascii="Arial" w:hAnsi="Arial" w:cs="Arial"/>
                <w:sz w:val="20"/>
              </w:rPr>
            </w:pPr>
            <w:r w:rsidRPr="00C718B1">
              <w:rPr>
                <w:rFonts w:ascii="Arial" w:hAnsi="Arial" w:cs="Arial"/>
                <w:sz w:val="20"/>
              </w:rPr>
              <w:t>223 706,09</w:t>
            </w:r>
          </w:p>
        </w:tc>
        <w:tc>
          <w:tcPr>
            <w:tcW w:w="1820" w:type="dxa"/>
            <w:tcBorders>
              <w:top w:val="single" w:sz="4" w:space="0" w:color="auto"/>
              <w:left w:val="single" w:sz="4" w:space="0" w:color="auto"/>
              <w:bottom w:val="single" w:sz="4" w:space="0" w:color="auto"/>
              <w:right w:val="single" w:sz="4" w:space="0" w:color="auto"/>
            </w:tcBorders>
          </w:tcPr>
          <w:p w:rsidR="009774AA" w:rsidRPr="00C718B1" w:rsidRDefault="009774AA" w:rsidP="00123A70">
            <w:pPr>
              <w:ind w:firstLine="317"/>
              <w:jc w:val="right"/>
              <w:rPr>
                <w:rFonts w:ascii="Arial" w:hAnsi="Arial" w:cs="Arial"/>
                <w:b/>
                <w:sz w:val="20"/>
              </w:rPr>
            </w:pPr>
          </w:p>
          <w:p w:rsidR="009774AA" w:rsidRPr="00C718B1" w:rsidRDefault="009774AA" w:rsidP="00123A70">
            <w:pPr>
              <w:ind w:firstLine="317"/>
              <w:jc w:val="right"/>
              <w:rPr>
                <w:rFonts w:ascii="Arial" w:hAnsi="Arial" w:cs="Arial"/>
                <w:b/>
                <w:sz w:val="20"/>
              </w:rPr>
            </w:pPr>
          </w:p>
          <w:p w:rsidR="009774AA" w:rsidRPr="00C718B1" w:rsidRDefault="009774AA" w:rsidP="00123A70">
            <w:pPr>
              <w:ind w:firstLine="317"/>
              <w:jc w:val="right"/>
              <w:rPr>
                <w:rFonts w:ascii="Arial" w:hAnsi="Arial" w:cs="Arial"/>
                <w:b/>
                <w:sz w:val="20"/>
              </w:rPr>
            </w:pPr>
          </w:p>
          <w:p w:rsidR="009774AA" w:rsidRPr="00C718B1" w:rsidRDefault="009774AA" w:rsidP="00123A70">
            <w:pPr>
              <w:ind w:firstLine="317"/>
              <w:jc w:val="right"/>
              <w:rPr>
                <w:rFonts w:ascii="Arial" w:hAnsi="Arial" w:cs="Arial"/>
                <w:b/>
                <w:sz w:val="20"/>
              </w:rPr>
            </w:pPr>
            <w:r w:rsidRPr="00C718B1">
              <w:rPr>
                <w:rFonts w:ascii="Arial" w:hAnsi="Arial" w:cs="Arial"/>
                <w:b/>
                <w:sz w:val="20"/>
              </w:rPr>
              <w:t>667 207,81</w:t>
            </w:r>
          </w:p>
        </w:tc>
        <w:tc>
          <w:tcPr>
            <w:tcW w:w="1815" w:type="dxa"/>
            <w:tcBorders>
              <w:top w:val="single" w:sz="4" w:space="0" w:color="auto"/>
              <w:left w:val="single" w:sz="4" w:space="0" w:color="auto"/>
              <w:bottom w:val="single" w:sz="4" w:space="0" w:color="auto"/>
              <w:right w:val="single" w:sz="4" w:space="0" w:color="auto"/>
            </w:tcBorders>
          </w:tcPr>
          <w:p w:rsidR="009774AA" w:rsidRPr="00C718B1" w:rsidRDefault="009774AA" w:rsidP="00123A70">
            <w:pPr>
              <w:ind w:firstLine="317"/>
              <w:jc w:val="right"/>
              <w:rPr>
                <w:rFonts w:ascii="Arial" w:hAnsi="Arial" w:cs="Arial"/>
                <w:sz w:val="20"/>
              </w:rPr>
            </w:pPr>
          </w:p>
          <w:p w:rsidR="009774AA" w:rsidRPr="00C718B1" w:rsidRDefault="009774AA" w:rsidP="00123A70">
            <w:pPr>
              <w:ind w:firstLine="317"/>
              <w:jc w:val="right"/>
              <w:rPr>
                <w:rFonts w:ascii="Arial" w:hAnsi="Arial" w:cs="Arial"/>
                <w:sz w:val="20"/>
              </w:rPr>
            </w:pPr>
          </w:p>
          <w:p w:rsidR="009774AA" w:rsidRPr="00C718B1" w:rsidRDefault="009774AA" w:rsidP="00123A70">
            <w:pPr>
              <w:ind w:firstLine="317"/>
              <w:jc w:val="right"/>
              <w:rPr>
                <w:rFonts w:ascii="Arial" w:hAnsi="Arial" w:cs="Arial"/>
                <w:sz w:val="20"/>
              </w:rPr>
            </w:pPr>
          </w:p>
          <w:p w:rsidR="009774AA" w:rsidRPr="00C718B1" w:rsidRDefault="009774AA" w:rsidP="00123A70">
            <w:pPr>
              <w:ind w:firstLine="317"/>
              <w:jc w:val="right"/>
              <w:rPr>
                <w:rFonts w:ascii="Arial" w:hAnsi="Arial" w:cs="Arial"/>
                <w:sz w:val="20"/>
              </w:rPr>
            </w:pPr>
            <w:r w:rsidRPr="00C718B1">
              <w:rPr>
                <w:rFonts w:ascii="Arial" w:hAnsi="Arial" w:cs="Arial"/>
                <w:sz w:val="20"/>
              </w:rPr>
              <w:t>5 332 792,19</w:t>
            </w:r>
          </w:p>
        </w:tc>
      </w:tr>
      <w:tr w:rsidR="009774AA" w:rsidTr="00123A70">
        <w:tc>
          <w:tcPr>
            <w:tcW w:w="5743"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left="602" w:hanging="426"/>
              <w:jc w:val="left"/>
              <w:rPr>
                <w:rFonts w:ascii="Arial" w:eastAsia="Times New Roman" w:hAnsi="Arial" w:cs="Arial"/>
                <w:bCs/>
                <w:color w:val="000000"/>
                <w:sz w:val="20"/>
                <w:lang w:eastAsia="pl-PL"/>
              </w:rPr>
            </w:pPr>
          </w:p>
          <w:p w:rsidR="009774AA" w:rsidRDefault="009774AA" w:rsidP="00123A70">
            <w:pPr>
              <w:spacing w:line="240" w:lineRule="auto"/>
              <w:ind w:left="602" w:right="-250" w:hanging="426"/>
              <w:jc w:val="left"/>
              <w:rPr>
                <w:rFonts w:ascii="Arial" w:eastAsia="Times New Roman" w:hAnsi="Arial" w:cs="Arial"/>
                <w:bCs/>
                <w:color w:val="000000"/>
                <w:sz w:val="20"/>
                <w:lang w:eastAsia="pl-PL"/>
              </w:rPr>
            </w:pPr>
            <w:r>
              <w:rPr>
                <w:rFonts w:ascii="Arial" w:eastAsia="Times New Roman" w:hAnsi="Arial" w:cs="Arial"/>
                <w:bCs/>
                <w:color w:val="000000"/>
                <w:sz w:val="20"/>
                <w:lang w:eastAsia="pl-PL"/>
              </w:rPr>
              <w:t xml:space="preserve">4.5  Poprawa ładu przestrzennego  terenów miejskich w kompleksie zabudowy mieszkaniowo-usługowej Osiedla „Kopernik”  w Grodzisku Mazowieckim, </w:t>
            </w:r>
          </w:p>
          <w:p w:rsidR="009774AA" w:rsidRDefault="009774AA" w:rsidP="00123A70">
            <w:pPr>
              <w:spacing w:line="240" w:lineRule="auto"/>
              <w:ind w:left="602" w:right="-250" w:hanging="426"/>
              <w:jc w:val="left"/>
              <w:rPr>
                <w:rFonts w:ascii="Arial" w:eastAsia="Times New Roman" w:hAnsi="Arial" w:cs="Arial"/>
                <w:color w:val="000000"/>
                <w:sz w:val="20"/>
                <w:lang w:eastAsia="pl-PL"/>
              </w:rPr>
            </w:pPr>
            <w:r>
              <w:rPr>
                <w:rFonts w:ascii="Arial" w:eastAsia="Times New Roman" w:hAnsi="Arial" w:cs="Arial"/>
                <w:bCs/>
                <w:color w:val="000000"/>
                <w:sz w:val="20"/>
                <w:lang w:eastAsia="pl-PL"/>
              </w:rPr>
              <w:t xml:space="preserve">        Etap 2, </w:t>
            </w:r>
            <w:r>
              <w:rPr>
                <w:rFonts w:ascii="Arial" w:eastAsia="Times New Roman" w:hAnsi="Arial" w:cs="Arial"/>
                <w:color w:val="000000"/>
                <w:sz w:val="20"/>
                <w:lang w:eastAsia="pl-PL"/>
              </w:rPr>
              <w:t>w tym:                                                                                                                       5) ul. H. Szczerkowskiego - odcinek od ulicy 3  Maja do</w:t>
            </w:r>
          </w:p>
          <w:p w:rsidR="009774AA" w:rsidRDefault="009774AA" w:rsidP="00123A70">
            <w:pPr>
              <w:spacing w:line="240" w:lineRule="auto"/>
              <w:ind w:left="602" w:right="-250" w:hanging="426"/>
              <w:jc w:val="left"/>
              <w:rPr>
                <w:rFonts w:ascii="Arial" w:eastAsia="Times New Roman" w:hAnsi="Arial" w:cs="Arial"/>
                <w:color w:val="000000"/>
                <w:sz w:val="20"/>
                <w:lang w:eastAsia="pl-PL"/>
              </w:rPr>
            </w:pPr>
            <w:r>
              <w:rPr>
                <w:rFonts w:ascii="Arial" w:eastAsia="Times New Roman" w:hAnsi="Arial" w:cs="Arial"/>
                <w:color w:val="000000"/>
                <w:sz w:val="20"/>
                <w:lang w:eastAsia="pl-PL"/>
              </w:rPr>
              <w:t xml:space="preserve">           ulicy Westfala                       </w:t>
            </w:r>
          </w:p>
          <w:p w:rsidR="009774AA" w:rsidRDefault="009774AA" w:rsidP="00123A70">
            <w:pPr>
              <w:spacing w:line="240" w:lineRule="auto"/>
              <w:ind w:left="602" w:right="-250" w:hanging="426"/>
              <w:jc w:val="left"/>
              <w:rPr>
                <w:rFonts w:ascii="Arial" w:eastAsia="Times New Roman" w:hAnsi="Arial" w:cs="Arial"/>
                <w:color w:val="000000"/>
                <w:sz w:val="20"/>
                <w:lang w:eastAsia="pl-PL"/>
              </w:rPr>
            </w:pPr>
            <w:r>
              <w:rPr>
                <w:rFonts w:ascii="Arial" w:eastAsia="Times New Roman" w:hAnsi="Arial" w:cs="Arial"/>
                <w:color w:val="000000"/>
                <w:sz w:val="20"/>
                <w:lang w:eastAsia="pl-PL"/>
              </w:rPr>
              <w:t xml:space="preserve">        6) Mini plac zabaw dla dzieci i teren przy ul. Szkolnej                                                                   7) Nie zagospodarowany plac przy skrzyżowaniu </w:t>
            </w:r>
          </w:p>
          <w:p w:rsidR="009774AA" w:rsidRDefault="009774AA" w:rsidP="00123A70">
            <w:pPr>
              <w:spacing w:line="240" w:lineRule="auto"/>
              <w:ind w:left="602" w:right="-250" w:hanging="426"/>
              <w:jc w:val="left"/>
              <w:rPr>
                <w:rFonts w:ascii="Arial" w:eastAsia="Times New Roman" w:hAnsi="Arial" w:cs="Arial"/>
                <w:color w:val="000000"/>
                <w:sz w:val="20"/>
                <w:lang w:eastAsia="pl-PL"/>
              </w:rPr>
            </w:pPr>
            <w:r>
              <w:rPr>
                <w:rFonts w:ascii="Arial" w:eastAsia="Times New Roman" w:hAnsi="Arial" w:cs="Arial"/>
                <w:color w:val="000000"/>
                <w:sz w:val="20"/>
                <w:lang w:eastAsia="pl-PL"/>
              </w:rPr>
              <w:t xml:space="preserve">            ul. Orzeszkowej z ul.3 Maja.                                                                                                              8) Nie zagospodarowany plac przy ulicy H. </w:t>
            </w:r>
          </w:p>
          <w:p w:rsidR="009774AA" w:rsidRDefault="009774AA" w:rsidP="00123A70">
            <w:pPr>
              <w:spacing w:line="240" w:lineRule="auto"/>
              <w:ind w:left="602" w:right="-250" w:hanging="426"/>
              <w:jc w:val="left"/>
              <w:rPr>
                <w:rFonts w:ascii="Arial" w:eastAsia="Times New Roman" w:hAnsi="Arial" w:cs="Arial"/>
                <w:color w:val="000000"/>
                <w:sz w:val="20"/>
                <w:lang w:eastAsia="pl-PL"/>
              </w:rPr>
            </w:pPr>
            <w:r>
              <w:rPr>
                <w:rFonts w:ascii="Arial" w:eastAsia="Times New Roman" w:hAnsi="Arial" w:cs="Arial"/>
                <w:color w:val="000000"/>
                <w:sz w:val="20"/>
                <w:lang w:eastAsia="pl-PL"/>
              </w:rPr>
              <w:t xml:space="preserve">            Szczerkowskiego                                                                   9) Nie zagospodarowany plac  przy skrzyżowaniu ulic: </w:t>
            </w:r>
          </w:p>
          <w:p w:rsidR="009774AA" w:rsidRDefault="009774AA" w:rsidP="00123A70">
            <w:pPr>
              <w:spacing w:line="240" w:lineRule="auto"/>
              <w:ind w:left="602" w:right="-250" w:hanging="426"/>
              <w:jc w:val="left"/>
              <w:rPr>
                <w:rFonts w:ascii="Arial" w:eastAsia="Times New Roman" w:hAnsi="Arial" w:cs="Arial"/>
                <w:color w:val="000000"/>
                <w:sz w:val="20"/>
                <w:lang w:eastAsia="pl-PL"/>
              </w:rPr>
            </w:pPr>
            <w:r>
              <w:rPr>
                <w:rFonts w:ascii="Arial" w:eastAsia="Times New Roman" w:hAnsi="Arial" w:cs="Arial"/>
                <w:color w:val="000000"/>
                <w:sz w:val="20"/>
                <w:lang w:eastAsia="pl-PL"/>
              </w:rPr>
              <w:t xml:space="preserve">           ulicy Gen. L. Okulickiego z  ulicą M. Kopernika.</w:t>
            </w:r>
          </w:p>
          <w:p w:rsidR="009774AA" w:rsidRPr="00143B02" w:rsidRDefault="009774AA" w:rsidP="00123A70">
            <w:pPr>
              <w:spacing w:line="240" w:lineRule="auto"/>
              <w:ind w:left="602" w:right="-250" w:hanging="426"/>
              <w:jc w:val="left"/>
              <w:rPr>
                <w:rFonts w:ascii="Arial" w:eastAsia="Times New Roman" w:hAnsi="Arial" w:cs="Arial"/>
                <w:color w:val="000000"/>
                <w:sz w:val="20"/>
                <w:lang w:eastAsia="pl-PL"/>
              </w:rPr>
            </w:pPr>
          </w:p>
        </w:tc>
        <w:tc>
          <w:tcPr>
            <w:tcW w:w="1689" w:type="dxa"/>
            <w:tcBorders>
              <w:top w:val="single" w:sz="4" w:space="0" w:color="auto"/>
              <w:left w:val="single" w:sz="4" w:space="0" w:color="auto"/>
              <w:bottom w:val="single" w:sz="4" w:space="0" w:color="auto"/>
              <w:right w:val="single" w:sz="4" w:space="0" w:color="auto"/>
            </w:tcBorders>
            <w:vAlign w:val="center"/>
            <w:hideMark/>
          </w:tcPr>
          <w:p w:rsidR="009774AA" w:rsidRDefault="009774AA" w:rsidP="00123A70">
            <w:pPr>
              <w:spacing w:line="240" w:lineRule="auto"/>
              <w:ind w:firstLine="0"/>
              <w:jc w:val="right"/>
              <w:rPr>
                <w:rFonts w:ascii="Arial" w:eastAsia="Times New Roman" w:hAnsi="Arial" w:cs="Arial"/>
                <w:sz w:val="20"/>
                <w:lang w:eastAsia="pl-PL"/>
              </w:rPr>
            </w:pPr>
          </w:p>
          <w:p w:rsidR="009774AA" w:rsidRDefault="009774AA" w:rsidP="00123A70">
            <w:pPr>
              <w:spacing w:line="240" w:lineRule="auto"/>
              <w:ind w:firstLine="0"/>
              <w:jc w:val="right"/>
              <w:rPr>
                <w:rFonts w:ascii="Arial" w:eastAsia="Times New Roman" w:hAnsi="Arial" w:cs="Arial"/>
                <w:sz w:val="20"/>
                <w:lang w:eastAsia="pl-PL"/>
              </w:rPr>
            </w:pPr>
            <w:r>
              <w:rPr>
                <w:rFonts w:ascii="Arial" w:eastAsia="Times New Roman" w:hAnsi="Arial" w:cs="Arial"/>
                <w:sz w:val="20"/>
                <w:lang w:eastAsia="pl-PL"/>
              </w:rPr>
              <w:t>4 000 000,00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0"/>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12 044,00</w:t>
            </w:r>
          </w:p>
        </w:tc>
        <w:tc>
          <w:tcPr>
            <w:tcW w:w="1670" w:type="dxa"/>
            <w:tcBorders>
              <w:top w:val="single" w:sz="4" w:space="0" w:color="auto"/>
              <w:left w:val="single" w:sz="4" w:space="0" w:color="auto"/>
              <w:bottom w:val="single" w:sz="4" w:space="0" w:color="auto"/>
              <w:right w:val="single" w:sz="4" w:space="0" w:color="auto"/>
            </w:tcBorders>
          </w:tcPr>
          <w:p w:rsidR="009774AA" w:rsidRPr="004802FE" w:rsidRDefault="009774AA" w:rsidP="00123A70">
            <w:pPr>
              <w:spacing w:line="240" w:lineRule="auto"/>
              <w:ind w:firstLine="0"/>
              <w:jc w:val="right"/>
              <w:rPr>
                <w:rFonts w:ascii="Arial" w:hAnsi="Arial" w:cs="Arial"/>
                <w:sz w:val="20"/>
              </w:rPr>
            </w:pPr>
          </w:p>
          <w:p w:rsidR="009774AA" w:rsidRPr="004802FE" w:rsidRDefault="009774AA" w:rsidP="00123A70">
            <w:pPr>
              <w:spacing w:line="240" w:lineRule="auto"/>
              <w:ind w:firstLine="0"/>
              <w:jc w:val="right"/>
              <w:rPr>
                <w:rFonts w:ascii="Arial" w:hAnsi="Arial" w:cs="Arial"/>
                <w:sz w:val="20"/>
              </w:rPr>
            </w:pPr>
          </w:p>
          <w:p w:rsidR="009774AA" w:rsidRPr="004802FE" w:rsidRDefault="009774AA" w:rsidP="00123A70">
            <w:pPr>
              <w:spacing w:line="240" w:lineRule="auto"/>
              <w:ind w:firstLine="0"/>
              <w:jc w:val="right"/>
              <w:rPr>
                <w:rFonts w:ascii="Arial" w:hAnsi="Arial" w:cs="Arial"/>
                <w:sz w:val="20"/>
              </w:rPr>
            </w:pPr>
          </w:p>
          <w:p w:rsidR="009774AA" w:rsidRPr="004802FE" w:rsidRDefault="009774AA" w:rsidP="00123A70">
            <w:pPr>
              <w:spacing w:line="240" w:lineRule="auto"/>
              <w:ind w:firstLine="0"/>
              <w:jc w:val="right"/>
              <w:rPr>
                <w:rFonts w:ascii="Arial" w:hAnsi="Arial" w:cs="Arial"/>
                <w:sz w:val="20"/>
              </w:rPr>
            </w:pPr>
          </w:p>
          <w:p w:rsidR="009774AA" w:rsidRDefault="009774AA" w:rsidP="00123A70">
            <w:pPr>
              <w:spacing w:line="240" w:lineRule="auto"/>
              <w:ind w:firstLine="0"/>
              <w:jc w:val="right"/>
              <w:rPr>
                <w:rFonts w:ascii="Arial" w:hAnsi="Arial" w:cs="Arial"/>
                <w:sz w:val="20"/>
              </w:rPr>
            </w:pPr>
          </w:p>
          <w:p w:rsidR="009774AA" w:rsidRDefault="009774AA" w:rsidP="00123A70">
            <w:pPr>
              <w:spacing w:line="240" w:lineRule="auto"/>
              <w:ind w:firstLine="0"/>
              <w:jc w:val="right"/>
              <w:rPr>
                <w:rFonts w:ascii="Arial" w:hAnsi="Arial" w:cs="Arial"/>
                <w:sz w:val="20"/>
              </w:rPr>
            </w:pPr>
          </w:p>
          <w:p w:rsidR="009774AA" w:rsidRDefault="009774AA" w:rsidP="00123A70">
            <w:pPr>
              <w:spacing w:line="240" w:lineRule="auto"/>
              <w:ind w:firstLine="0"/>
              <w:jc w:val="right"/>
              <w:rPr>
                <w:rFonts w:ascii="Arial" w:hAnsi="Arial" w:cs="Arial"/>
                <w:sz w:val="20"/>
              </w:rPr>
            </w:pPr>
          </w:p>
          <w:p w:rsidR="009774AA" w:rsidRPr="004802FE" w:rsidRDefault="009774AA" w:rsidP="00123A70">
            <w:pPr>
              <w:spacing w:line="240" w:lineRule="auto"/>
              <w:ind w:firstLine="0"/>
              <w:jc w:val="right"/>
              <w:rPr>
                <w:rFonts w:ascii="Arial" w:hAnsi="Arial" w:cs="Arial"/>
                <w:sz w:val="20"/>
              </w:rPr>
            </w:pPr>
            <w:r w:rsidRPr="004802FE">
              <w:rPr>
                <w:rFonts w:ascii="Arial" w:hAnsi="Arial" w:cs="Arial"/>
                <w:sz w:val="20"/>
              </w:rPr>
              <w:t>742 440,32</w:t>
            </w:r>
          </w:p>
        </w:tc>
        <w:tc>
          <w:tcPr>
            <w:tcW w:w="161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Pr="004802FE" w:rsidRDefault="009774AA" w:rsidP="00123A70">
            <w:pPr>
              <w:spacing w:line="240" w:lineRule="auto"/>
              <w:ind w:firstLine="317"/>
              <w:jc w:val="right"/>
              <w:rPr>
                <w:rFonts w:ascii="Arial" w:hAnsi="Arial" w:cs="Arial"/>
                <w:sz w:val="20"/>
              </w:rPr>
            </w:pPr>
            <w:r>
              <w:rPr>
                <w:rFonts w:ascii="Arial" w:hAnsi="Arial" w:cs="Arial"/>
                <w:sz w:val="20"/>
              </w:rPr>
              <w:t>201 723,77</w:t>
            </w:r>
          </w:p>
        </w:tc>
        <w:tc>
          <w:tcPr>
            <w:tcW w:w="182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b/>
                <w:sz w:val="20"/>
              </w:rPr>
            </w:pPr>
          </w:p>
          <w:p w:rsidR="009774AA" w:rsidRDefault="009774AA" w:rsidP="00123A70">
            <w:pPr>
              <w:spacing w:line="240" w:lineRule="auto"/>
              <w:ind w:firstLine="317"/>
              <w:jc w:val="right"/>
              <w:rPr>
                <w:rFonts w:ascii="Arial" w:hAnsi="Arial" w:cs="Arial"/>
                <w:b/>
                <w:sz w:val="20"/>
              </w:rPr>
            </w:pPr>
          </w:p>
          <w:p w:rsidR="009774AA" w:rsidRDefault="009774AA" w:rsidP="00123A70">
            <w:pPr>
              <w:spacing w:line="240" w:lineRule="auto"/>
              <w:ind w:firstLine="317"/>
              <w:jc w:val="right"/>
              <w:rPr>
                <w:rFonts w:ascii="Arial" w:hAnsi="Arial" w:cs="Arial"/>
                <w:b/>
                <w:sz w:val="20"/>
              </w:rPr>
            </w:pPr>
          </w:p>
          <w:p w:rsidR="009774AA" w:rsidRDefault="009774AA" w:rsidP="00123A70">
            <w:pPr>
              <w:spacing w:line="240" w:lineRule="auto"/>
              <w:ind w:firstLine="0"/>
              <w:jc w:val="right"/>
              <w:rPr>
                <w:rFonts w:ascii="Arial" w:hAnsi="Arial" w:cs="Arial"/>
                <w:b/>
                <w:sz w:val="20"/>
              </w:rPr>
            </w:pPr>
          </w:p>
          <w:p w:rsidR="009774AA" w:rsidRDefault="009774AA" w:rsidP="00123A70">
            <w:pPr>
              <w:spacing w:line="240" w:lineRule="auto"/>
              <w:ind w:firstLine="317"/>
              <w:jc w:val="right"/>
              <w:rPr>
                <w:rFonts w:ascii="Arial" w:hAnsi="Arial" w:cs="Arial"/>
                <w:b/>
                <w:sz w:val="20"/>
              </w:rPr>
            </w:pPr>
          </w:p>
          <w:p w:rsidR="009774AA" w:rsidRDefault="009774AA" w:rsidP="00123A70">
            <w:pPr>
              <w:spacing w:line="240" w:lineRule="auto"/>
              <w:ind w:firstLine="317"/>
              <w:jc w:val="right"/>
              <w:rPr>
                <w:rFonts w:ascii="Arial" w:hAnsi="Arial" w:cs="Arial"/>
                <w:b/>
                <w:sz w:val="20"/>
              </w:rPr>
            </w:pPr>
          </w:p>
          <w:p w:rsidR="009774AA" w:rsidRDefault="009774AA" w:rsidP="00123A70">
            <w:pPr>
              <w:spacing w:line="240" w:lineRule="auto"/>
              <w:ind w:firstLine="317"/>
              <w:jc w:val="right"/>
              <w:rPr>
                <w:rFonts w:ascii="Arial" w:hAnsi="Arial" w:cs="Arial"/>
                <w:b/>
                <w:sz w:val="20"/>
              </w:rPr>
            </w:pPr>
          </w:p>
          <w:p w:rsidR="009774AA" w:rsidRPr="006C62F5" w:rsidRDefault="009774AA" w:rsidP="00123A70">
            <w:pPr>
              <w:spacing w:line="240" w:lineRule="auto"/>
              <w:ind w:firstLine="317"/>
              <w:jc w:val="right"/>
              <w:rPr>
                <w:rFonts w:ascii="Arial" w:hAnsi="Arial" w:cs="Arial"/>
                <w:b/>
                <w:sz w:val="20"/>
              </w:rPr>
            </w:pPr>
            <w:r>
              <w:rPr>
                <w:rFonts w:ascii="Arial" w:hAnsi="Arial" w:cs="Arial"/>
                <w:b/>
                <w:sz w:val="20"/>
              </w:rPr>
              <w:t>956 208,09</w:t>
            </w:r>
          </w:p>
        </w:tc>
        <w:tc>
          <w:tcPr>
            <w:tcW w:w="1815"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0"/>
              <w:jc w:val="right"/>
              <w:rPr>
                <w:rFonts w:ascii="Arial" w:hAnsi="Arial" w:cs="Arial"/>
                <w:sz w:val="20"/>
              </w:rPr>
            </w:pPr>
          </w:p>
          <w:p w:rsidR="009774AA" w:rsidRDefault="009774AA" w:rsidP="00123A70">
            <w:pPr>
              <w:spacing w:line="240" w:lineRule="auto"/>
              <w:ind w:firstLine="0"/>
              <w:jc w:val="right"/>
              <w:rPr>
                <w:rFonts w:ascii="Arial" w:hAnsi="Arial" w:cs="Arial"/>
                <w:sz w:val="20"/>
              </w:rPr>
            </w:pPr>
          </w:p>
          <w:p w:rsidR="009774AA" w:rsidRDefault="009774AA" w:rsidP="00123A70">
            <w:pPr>
              <w:spacing w:line="240" w:lineRule="auto"/>
              <w:ind w:firstLine="0"/>
              <w:jc w:val="right"/>
              <w:rPr>
                <w:rFonts w:ascii="Arial" w:hAnsi="Arial" w:cs="Arial"/>
                <w:sz w:val="20"/>
              </w:rPr>
            </w:pPr>
          </w:p>
          <w:p w:rsidR="009774AA" w:rsidRDefault="009774AA" w:rsidP="00123A70">
            <w:pPr>
              <w:spacing w:line="240" w:lineRule="auto"/>
              <w:ind w:firstLine="0"/>
              <w:jc w:val="right"/>
              <w:rPr>
                <w:rFonts w:ascii="Arial" w:hAnsi="Arial" w:cs="Arial"/>
                <w:sz w:val="20"/>
              </w:rPr>
            </w:pPr>
            <w:r>
              <w:rPr>
                <w:rFonts w:ascii="Arial" w:hAnsi="Arial" w:cs="Arial"/>
                <w:sz w:val="20"/>
              </w:rPr>
              <w:t>3 043 791,91</w:t>
            </w:r>
          </w:p>
        </w:tc>
      </w:tr>
      <w:tr w:rsidR="009774AA" w:rsidTr="00123A70">
        <w:tc>
          <w:tcPr>
            <w:tcW w:w="5743"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left="602" w:hanging="426"/>
              <w:rPr>
                <w:rFonts w:ascii="Arial" w:eastAsia="Times New Roman" w:hAnsi="Arial" w:cs="Arial"/>
                <w:bCs/>
                <w:color w:val="000000"/>
                <w:sz w:val="20"/>
                <w:lang w:eastAsia="pl-PL"/>
              </w:rPr>
            </w:pPr>
          </w:p>
          <w:p w:rsidR="009774AA" w:rsidRDefault="009774AA" w:rsidP="00123A70">
            <w:pPr>
              <w:spacing w:line="240" w:lineRule="auto"/>
              <w:ind w:left="602" w:hanging="426"/>
              <w:rPr>
                <w:rFonts w:ascii="Arial" w:eastAsia="Times New Roman" w:hAnsi="Arial" w:cs="Arial"/>
                <w:bCs/>
                <w:color w:val="000000"/>
                <w:sz w:val="20"/>
                <w:lang w:eastAsia="pl-PL"/>
              </w:rPr>
            </w:pPr>
            <w:r>
              <w:rPr>
                <w:rFonts w:ascii="Arial" w:eastAsia="Times New Roman" w:hAnsi="Arial" w:cs="Arial"/>
                <w:bCs/>
                <w:color w:val="000000"/>
                <w:sz w:val="20"/>
                <w:lang w:eastAsia="pl-PL"/>
              </w:rPr>
              <w:t>4.6. Poprawa ładu przestrzennego  terenów miejskich w kompleksie zabudowy mieszkaniowo-usługowej  Osiedla „Bałtycka” w Grodzisku Mazowieckim poprzez zagospodarowanie terenu zieleni przy ulicy J. Piłsudskiego w Grodzisku Mazowieckim</w:t>
            </w:r>
          </w:p>
        </w:tc>
        <w:tc>
          <w:tcPr>
            <w:tcW w:w="1689" w:type="dxa"/>
            <w:tcBorders>
              <w:top w:val="single" w:sz="4" w:space="0" w:color="auto"/>
              <w:left w:val="single" w:sz="4" w:space="0" w:color="auto"/>
              <w:bottom w:val="single" w:sz="4" w:space="0" w:color="auto"/>
              <w:right w:val="single" w:sz="4" w:space="0" w:color="auto"/>
            </w:tcBorders>
            <w:vAlign w:val="center"/>
            <w:hideMark/>
          </w:tcPr>
          <w:p w:rsidR="009774AA" w:rsidRDefault="009774AA" w:rsidP="00123A70">
            <w:pPr>
              <w:spacing w:line="240" w:lineRule="auto"/>
              <w:ind w:firstLine="175"/>
              <w:jc w:val="right"/>
              <w:rPr>
                <w:rFonts w:ascii="Arial" w:eastAsia="Times New Roman" w:hAnsi="Arial" w:cs="Arial"/>
                <w:sz w:val="20"/>
                <w:lang w:eastAsia="pl-PL"/>
              </w:rPr>
            </w:pPr>
            <w:r>
              <w:rPr>
                <w:rFonts w:ascii="Arial" w:eastAsia="Times New Roman" w:hAnsi="Arial" w:cs="Arial"/>
                <w:sz w:val="20"/>
                <w:lang w:eastAsia="pl-PL"/>
              </w:rPr>
              <w:t>2 500 000,00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eastAsiaTheme="minorEastAsia" w:hAnsi="Arial" w:cs="Arial"/>
                <w:sz w:val="20"/>
                <w:lang w:bidi="en-US"/>
              </w:rPr>
            </w:pPr>
          </w:p>
          <w:p w:rsidR="009774AA" w:rsidRDefault="009774AA" w:rsidP="00123A70">
            <w:pPr>
              <w:spacing w:line="240" w:lineRule="auto"/>
              <w:ind w:firstLine="317"/>
              <w:jc w:val="right"/>
              <w:rPr>
                <w:rFonts w:ascii="Arial" w:eastAsiaTheme="minorEastAsia" w:hAnsi="Arial" w:cs="Arial"/>
                <w:sz w:val="20"/>
                <w:lang w:bidi="en-US"/>
              </w:rPr>
            </w:pPr>
          </w:p>
          <w:p w:rsidR="009774AA" w:rsidRDefault="009774AA" w:rsidP="00123A70">
            <w:pPr>
              <w:spacing w:line="240" w:lineRule="auto"/>
              <w:ind w:firstLine="317"/>
              <w:jc w:val="right"/>
              <w:rPr>
                <w:rFonts w:ascii="Arial" w:hAnsi="Arial" w:cs="Arial"/>
                <w:sz w:val="20"/>
              </w:rPr>
            </w:pPr>
            <w:r>
              <w:rPr>
                <w:rFonts w:ascii="Arial" w:eastAsiaTheme="minorEastAsia" w:hAnsi="Arial" w:cs="Arial"/>
                <w:sz w:val="20"/>
                <w:lang w:bidi="en-US"/>
              </w:rPr>
              <w:t>30 171,90</w:t>
            </w:r>
          </w:p>
        </w:tc>
        <w:tc>
          <w:tcPr>
            <w:tcW w:w="1670" w:type="dxa"/>
            <w:tcBorders>
              <w:top w:val="single" w:sz="4" w:space="0" w:color="auto"/>
              <w:left w:val="single" w:sz="4" w:space="0" w:color="auto"/>
              <w:bottom w:val="single" w:sz="4" w:space="0" w:color="auto"/>
              <w:right w:val="single" w:sz="4" w:space="0" w:color="auto"/>
            </w:tcBorders>
          </w:tcPr>
          <w:p w:rsidR="009774AA" w:rsidRPr="00CE07AB" w:rsidRDefault="009774AA" w:rsidP="00123A70">
            <w:pPr>
              <w:spacing w:line="240" w:lineRule="auto"/>
              <w:ind w:firstLine="0"/>
              <w:jc w:val="right"/>
              <w:rPr>
                <w:rFonts w:ascii="Arial" w:hAnsi="Arial" w:cs="Arial"/>
                <w:sz w:val="20"/>
              </w:rPr>
            </w:pPr>
          </w:p>
          <w:p w:rsidR="009774AA" w:rsidRPr="00CE07AB" w:rsidRDefault="009774AA" w:rsidP="00123A70">
            <w:pPr>
              <w:spacing w:line="240" w:lineRule="auto"/>
              <w:ind w:firstLine="0"/>
              <w:jc w:val="right"/>
              <w:rPr>
                <w:rFonts w:ascii="Arial" w:hAnsi="Arial" w:cs="Arial"/>
                <w:sz w:val="20"/>
              </w:rPr>
            </w:pPr>
          </w:p>
          <w:p w:rsidR="009774AA" w:rsidRPr="00CE07AB" w:rsidRDefault="009774AA" w:rsidP="00123A70">
            <w:pPr>
              <w:spacing w:line="240" w:lineRule="auto"/>
              <w:ind w:firstLine="0"/>
              <w:jc w:val="right"/>
              <w:rPr>
                <w:rFonts w:ascii="Arial" w:hAnsi="Arial" w:cs="Arial"/>
                <w:sz w:val="20"/>
              </w:rPr>
            </w:pPr>
            <w:r w:rsidRPr="00CE07AB">
              <w:rPr>
                <w:rFonts w:ascii="Arial" w:hAnsi="Arial" w:cs="Arial"/>
                <w:sz w:val="20"/>
              </w:rPr>
              <w:t xml:space="preserve">2 586 246,28 </w:t>
            </w:r>
          </w:p>
        </w:tc>
        <w:tc>
          <w:tcPr>
            <w:tcW w:w="161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0,00</w:t>
            </w:r>
          </w:p>
        </w:tc>
        <w:tc>
          <w:tcPr>
            <w:tcW w:w="1820" w:type="dxa"/>
            <w:tcBorders>
              <w:top w:val="single" w:sz="4" w:space="0" w:color="auto"/>
              <w:left w:val="single" w:sz="4" w:space="0" w:color="auto"/>
              <w:bottom w:val="single" w:sz="4" w:space="0" w:color="auto"/>
              <w:right w:val="single" w:sz="4" w:space="0" w:color="auto"/>
            </w:tcBorders>
          </w:tcPr>
          <w:p w:rsidR="009774AA" w:rsidRPr="006C62F5" w:rsidRDefault="009774AA" w:rsidP="00123A70">
            <w:pPr>
              <w:spacing w:line="240" w:lineRule="auto"/>
              <w:ind w:firstLine="317"/>
              <w:jc w:val="right"/>
              <w:rPr>
                <w:rFonts w:ascii="Arial" w:hAnsi="Arial" w:cs="Arial"/>
                <w:b/>
                <w:sz w:val="20"/>
              </w:rPr>
            </w:pPr>
          </w:p>
          <w:p w:rsidR="009774AA" w:rsidRPr="006C62F5" w:rsidRDefault="009774AA" w:rsidP="00123A70">
            <w:pPr>
              <w:spacing w:line="240" w:lineRule="auto"/>
              <w:ind w:firstLine="317"/>
              <w:jc w:val="right"/>
              <w:rPr>
                <w:rFonts w:ascii="Arial" w:hAnsi="Arial" w:cs="Arial"/>
                <w:b/>
                <w:sz w:val="20"/>
              </w:rPr>
            </w:pPr>
          </w:p>
          <w:p w:rsidR="009774AA" w:rsidRPr="006C62F5" w:rsidRDefault="009774AA" w:rsidP="00123A70">
            <w:pPr>
              <w:spacing w:line="240" w:lineRule="auto"/>
              <w:ind w:firstLine="317"/>
              <w:jc w:val="right"/>
              <w:rPr>
                <w:rFonts w:ascii="Arial" w:hAnsi="Arial" w:cs="Arial"/>
                <w:b/>
                <w:sz w:val="20"/>
              </w:rPr>
            </w:pPr>
            <w:r w:rsidRPr="006C62F5">
              <w:rPr>
                <w:rFonts w:ascii="Arial" w:hAnsi="Arial" w:cs="Arial"/>
                <w:b/>
                <w:sz w:val="20"/>
              </w:rPr>
              <w:t>2 616 418,18</w:t>
            </w:r>
          </w:p>
        </w:tc>
        <w:tc>
          <w:tcPr>
            <w:tcW w:w="1815"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-116 418,18</w:t>
            </w:r>
          </w:p>
        </w:tc>
      </w:tr>
      <w:tr w:rsidR="009774AA" w:rsidTr="00123A70">
        <w:tc>
          <w:tcPr>
            <w:tcW w:w="5743"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left="602" w:hanging="426"/>
              <w:jc w:val="left"/>
              <w:rPr>
                <w:rFonts w:ascii="Arial" w:eastAsia="Times New Roman" w:hAnsi="Arial" w:cs="Arial"/>
                <w:bCs/>
                <w:color w:val="000000"/>
                <w:sz w:val="20"/>
                <w:lang w:eastAsia="pl-PL"/>
              </w:rPr>
            </w:pPr>
          </w:p>
          <w:p w:rsidR="009774AA" w:rsidRDefault="009774AA" w:rsidP="00123A70">
            <w:pPr>
              <w:spacing w:line="240" w:lineRule="auto"/>
              <w:ind w:left="602" w:hanging="426"/>
              <w:jc w:val="left"/>
              <w:rPr>
                <w:rFonts w:ascii="Arial" w:eastAsia="Times New Roman" w:hAnsi="Arial" w:cs="Arial"/>
                <w:color w:val="000000"/>
                <w:sz w:val="20"/>
                <w:lang w:eastAsia="pl-PL"/>
              </w:rPr>
            </w:pPr>
            <w:r>
              <w:rPr>
                <w:rFonts w:ascii="Arial" w:eastAsia="Times New Roman" w:hAnsi="Arial" w:cs="Arial"/>
                <w:bCs/>
                <w:color w:val="000000"/>
                <w:sz w:val="20"/>
                <w:lang w:eastAsia="pl-PL"/>
              </w:rPr>
              <w:t>4.7. Modernizacja ulicy 3 Maja w obrębie skrzyżowań  z ulicą Orzeszkowej i ulicą Teligi, sposobem na utworzenie strefy uspokojonego ruchu w Grodzisku Mazowieckim,</w:t>
            </w:r>
            <w:r>
              <w:rPr>
                <w:rFonts w:ascii="Arial" w:eastAsia="Times New Roman" w:hAnsi="Arial" w:cs="Arial"/>
                <w:color w:val="000000"/>
                <w:sz w:val="20"/>
                <w:lang w:eastAsia="pl-PL"/>
              </w:rPr>
              <w:t xml:space="preserve"> w tym:                                                                                   Etap I- Skrzyżowanie ul. 3 Maja z ul. Orzeszkowej                                                  Etap 2 - Skrzyżowanie ul. 3 Maja z ul. Teligi</w:t>
            </w:r>
          </w:p>
        </w:tc>
        <w:tc>
          <w:tcPr>
            <w:tcW w:w="1689"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firstLine="175"/>
              <w:jc w:val="right"/>
              <w:rPr>
                <w:rFonts w:ascii="Arial" w:eastAsia="Times New Roman" w:hAnsi="Arial" w:cs="Arial"/>
                <w:sz w:val="20"/>
                <w:lang w:eastAsia="pl-PL"/>
              </w:rPr>
            </w:pPr>
            <w:r>
              <w:rPr>
                <w:rFonts w:ascii="Arial" w:eastAsia="Times New Roman" w:hAnsi="Arial" w:cs="Arial"/>
                <w:sz w:val="20"/>
                <w:lang w:eastAsia="pl-PL"/>
              </w:rPr>
              <w:t>1 888 445,78</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459"/>
              <w:rPr>
                <w:rFonts w:ascii="Arial" w:eastAsia="Times New Roman" w:hAnsi="Arial" w:cs="Arial"/>
                <w:sz w:val="20"/>
                <w:lang w:eastAsia="pl-PL"/>
              </w:rPr>
            </w:pPr>
          </w:p>
          <w:p w:rsidR="009774AA" w:rsidRDefault="009774AA" w:rsidP="00123A70">
            <w:pPr>
              <w:spacing w:line="240" w:lineRule="auto"/>
              <w:ind w:firstLine="459"/>
              <w:rPr>
                <w:rFonts w:ascii="Arial" w:eastAsia="Times New Roman" w:hAnsi="Arial" w:cs="Arial"/>
                <w:sz w:val="20"/>
                <w:lang w:eastAsia="pl-PL"/>
              </w:rPr>
            </w:pPr>
          </w:p>
          <w:p w:rsidR="009774AA" w:rsidRDefault="009774AA" w:rsidP="00123A70">
            <w:pPr>
              <w:spacing w:line="240" w:lineRule="auto"/>
              <w:ind w:firstLine="459"/>
              <w:rPr>
                <w:rFonts w:ascii="Arial" w:eastAsia="Times New Roman" w:hAnsi="Arial" w:cs="Arial"/>
                <w:sz w:val="20"/>
                <w:lang w:eastAsia="pl-PL"/>
              </w:rPr>
            </w:pPr>
          </w:p>
          <w:p w:rsidR="009774AA" w:rsidRDefault="009774AA" w:rsidP="00123A70">
            <w:pPr>
              <w:spacing w:line="240" w:lineRule="auto"/>
              <w:ind w:firstLine="459"/>
              <w:rPr>
                <w:rFonts w:ascii="Arial" w:hAnsi="Arial" w:cs="Arial"/>
                <w:sz w:val="20"/>
              </w:rPr>
            </w:pPr>
            <w:r>
              <w:rPr>
                <w:rFonts w:ascii="Arial" w:eastAsia="Times New Roman" w:hAnsi="Arial" w:cs="Arial"/>
                <w:sz w:val="20"/>
                <w:lang w:eastAsia="pl-PL"/>
              </w:rPr>
              <w:t>888 445,78</w:t>
            </w:r>
          </w:p>
        </w:tc>
        <w:tc>
          <w:tcPr>
            <w:tcW w:w="1670" w:type="dxa"/>
            <w:tcBorders>
              <w:top w:val="single" w:sz="4" w:space="0" w:color="auto"/>
              <w:left w:val="single" w:sz="4" w:space="0" w:color="auto"/>
              <w:bottom w:val="single" w:sz="4" w:space="0" w:color="auto"/>
              <w:right w:val="single" w:sz="4" w:space="0" w:color="auto"/>
            </w:tcBorders>
          </w:tcPr>
          <w:p w:rsidR="009774AA" w:rsidRPr="00CE07AB" w:rsidRDefault="009774AA" w:rsidP="00123A70">
            <w:pPr>
              <w:spacing w:line="240" w:lineRule="auto"/>
              <w:ind w:firstLine="0"/>
              <w:jc w:val="right"/>
              <w:rPr>
                <w:rFonts w:ascii="Arial" w:hAnsi="Arial" w:cs="Arial"/>
                <w:sz w:val="20"/>
              </w:rPr>
            </w:pPr>
          </w:p>
          <w:p w:rsidR="009774AA" w:rsidRPr="00CE07AB" w:rsidRDefault="009774AA" w:rsidP="00123A70">
            <w:pPr>
              <w:spacing w:line="240" w:lineRule="auto"/>
              <w:ind w:firstLine="0"/>
              <w:jc w:val="right"/>
              <w:rPr>
                <w:rFonts w:ascii="Arial" w:hAnsi="Arial" w:cs="Arial"/>
                <w:sz w:val="20"/>
              </w:rPr>
            </w:pPr>
          </w:p>
          <w:p w:rsidR="009774AA" w:rsidRPr="00CE07AB" w:rsidRDefault="009774AA" w:rsidP="00123A70">
            <w:pPr>
              <w:spacing w:line="240" w:lineRule="auto"/>
              <w:ind w:firstLine="0"/>
              <w:jc w:val="right"/>
              <w:rPr>
                <w:rFonts w:ascii="Arial" w:hAnsi="Arial" w:cs="Arial"/>
                <w:sz w:val="20"/>
              </w:rPr>
            </w:pPr>
          </w:p>
          <w:p w:rsidR="009774AA" w:rsidRPr="00CE07AB" w:rsidRDefault="009774AA" w:rsidP="00123A70">
            <w:pPr>
              <w:spacing w:line="240" w:lineRule="auto"/>
              <w:ind w:firstLine="0"/>
              <w:jc w:val="right"/>
              <w:rPr>
                <w:rFonts w:ascii="Arial" w:hAnsi="Arial" w:cs="Arial"/>
                <w:sz w:val="20"/>
              </w:rPr>
            </w:pPr>
            <w:r w:rsidRPr="00CE07AB">
              <w:rPr>
                <w:rFonts w:ascii="Arial" w:hAnsi="Arial" w:cs="Arial"/>
                <w:sz w:val="20"/>
              </w:rPr>
              <w:t xml:space="preserve"> 0,00</w:t>
            </w:r>
          </w:p>
        </w:tc>
        <w:tc>
          <w:tcPr>
            <w:tcW w:w="1610" w:type="dxa"/>
            <w:tcBorders>
              <w:top w:val="single" w:sz="4" w:space="0" w:color="auto"/>
              <w:left w:val="single" w:sz="4" w:space="0" w:color="auto"/>
              <w:bottom w:val="single" w:sz="4" w:space="0" w:color="auto"/>
              <w:right w:val="single" w:sz="4" w:space="0" w:color="auto"/>
            </w:tcBorders>
          </w:tcPr>
          <w:p w:rsidR="009774AA" w:rsidRPr="00B70E9D" w:rsidRDefault="009774AA" w:rsidP="00123A70">
            <w:pPr>
              <w:spacing w:line="240" w:lineRule="auto"/>
              <w:rPr>
                <w:rFonts w:ascii="Arial" w:hAnsi="Arial" w:cs="Arial"/>
                <w:sz w:val="20"/>
              </w:rPr>
            </w:pPr>
          </w:p>
          <w:p w:rsidR="009774AA" w:rsidRPr="00B70E9D" w:rsidRDefault="009774AA" w:rsidP="00123A70">
            <w:pPr>
              <w:spacing w:line="240" w:lineRule="auto"/>
              <w:rPr>
                <w:rFonts w:ascii="Arial" w:hAnsi="Arial" w:cs="Arial"/>
                <w:sz w:val="20"/>
              </w:rPr>
            </w:pPr>
          </w:p>
          <w:p w:rsidR="009774AA" w:rsidRPr="00B70E9D" w:rsidRDefault="009774AA" w:rsidP="00123A70">
            <w:pPr>
              <w:spacing w:line="240" w:lineRule="auto"/>
              <w:rPr>
                <w:rFonts w:ascii="Arial" w:hAnsi="Arial" w:cs="Arial"/>
                <w:sz w:val="20"/>
              </w:rPr>
            </w:pPr>
          </w:p>
          <w:p w:rsidR="009774AA" w:rsidRPr="00B70E9D" w:rsidRDefault="009774AA" w:rsidP="00123A70">
            <w:pPr>
              <w:spacing w:line="240" w:lineRule="auto"/>
              <w:rPr>
                <w:rFonts w:ascii="Arial" w:hAnsi="Arial" w:cs="Arial"/>
                <w:sz w:val="20"/>
              </w:rPr>
            </w:pPr>
            <w:r>
              <w:rPr>
                <w:rFonts w:ascii="Arial" w:hAnsi="Arial" w:cs="Arial"/>
                <w:sz w:val="20"/>
              </w:rPr>
              <w:t xml:space="preserve">     </w:t>
            </w:r>
            <w:r w:rsidRPr="00B70E9D">
              <w:rPr>
                <w:rFonts w:ascii="Arial" w:hAnsi="Arial" w:cs="Arial"/>
                <w:sz w:val="20"/>
              </w:rPr>
              <w:t>0,00</w:t>
            </w:r>
          </w:p>
        </w:tc>
        <w:tc>
          <w:tcPr>
            <w:tcW w:w="1820" w:type="dxa"/>
            <w:tcBorders>
              <w:top w:val="single" w:sz="4" w:space="0" w:color="auto"/>
              <w:left w:val="single" w:sz="4" w:space="0" w:color="auto"/>
              <w:bottom w:val="single" w:sz="4" w:space="0" w:color="auto"/>
              <w:right w:val="single" w:sz="4" w:space="0" w:color="auto"/>
            </w:tcBorders>
          </w:tcPr>
          <w:p w:rsidR="009774AA" w:rsidRPr="006C62F5" w:rsidRDefault="009774AA" w:rsidP="00123A70">
            <w:pPr>
              <w:spacing w:line="240" w:lineRule="auto"/>
              <w:ind w:firstLine="408"/>
              <w:jc w:val="right"/>
              <w:rPr>
                <w:rFonts w:ascii="Arial" w:eastAsia="Times New Roman" w:hAnsi="Arial" w:cs="Arial"/>
                <w:b/>
                <w:sz w:val="20"/>
                <w:lang w:eastAsia="pl-PL"/>
              </w:rPr>
            </w:pPr>
          </w:p>
          <w:p w:rsidR="009774AA" w:rsidRPr="006C62F5" w:rsidRDefault="009774AA" w:rsidP="00123A70">
            <w:pPr>
              <w:spacing w:line="240" w:lineRule="auto"/>
              <w:ind w:firstLine="408"/>
              <w:jc w:val="right"/>
              <w:rPr>
                <w:rFonts w:ascii="Arial" w:eastAsia="Times New Roman" w:hAnsi="Arial" w:cs="Arial"/>
                <w:b/>
                <w:sz w:val="20"/>
                <w:lang w:eastAsia="pl-PL"/>
              </w:rPr>
            </w:pPr>
          </w:p>
          <w:p w:rsidR="009774AA" w:rsidRPr="006C62F5" w:rsidRDefault="009774AA" w:rsidP="00123A70">
            <w:pPr>
              <w:spacing w:line="240" w:lineRule="auto"/>
              <w:ind w:firstLine="408"/>
              <w:jc w:val="right"/>
              <w:rPr>
                <w:rFonts w:ascii="Arial" w:eastAsia="Times New Roman" w:hAnsi="Arial" w:cs="Arial"/>
                <w:b/>
                <w:sz w:val="20"/>
                <w:lang w:eastAsia="pl-PL"/>
              </w:rPr>
            </w:pPr>
          </w:p>
          <w:p w:rsidR="009774AA" w:rsidRPr="006C62F5" w:rsidRDefault="009774AA" w:rsidP="00123A70">
            <w:pPr>
              <w:spacing w:line="240" w:lineRule="auto"/>
              <w:ind w:firstLine="408"/>
              <w:jc w:val="right"/>
              <w:rPr>
                <w:rFonts w:ascii="Arial" w:hAnsi="Arial" w:cs="Arial"/>
                <w:b/>
                <w:sz w:val="20"/>
              </w:rPr>
            </w:pPr>
            <w:r w:rsidRPr="006C62F5">
              <w:rPr>
                <w:rFonts w:ascii="Arial" w:eastAsia="Times New Roman" w:hAnsi="Arial" w:cs="Arial"/>
                <w:b/>
                <w:sz w:val="20"/>
                <w:lang w:eastAsia="pl-PL"/>
              </w:rPr>
              <w:t>888 445,78</w:t>
            </w:r>
          </w:p>
        </w:tc>
        <w:tc>
          <w:tcPr>
            <w:tcW w:w="1815" w:type="dxa"/>
            <w:tcBorders>
              <w:top w:val="single" w:sz="4" w:space="0" w:color="auto"/>
              <w:left w:val="single" w:sz="4" w:space="0" w:color="auto"/>
              <w:bottom w:val="single" w:sz="4" w:space="0" w:color="auto"/>
              <w:right w:val="single" w:sz="4" w:space="0" w:color="auto"/>
            </w:tcBorders>
          </w:tcPr>
          <w:p w:rsidR="009774AA" w:rsidRPr="00B70E9D" w:rsidRDefault="009774AA" w:rsidP="00123A70">
            <w:pPr>
              <w:spacing w:line="240" w:lineRule="auto"/>
              <w:ind w:firstLine="408"/>
              <w:jc w:val="right"/>
              <w:rPr>
                <w:rFonts w:ascii="Arial" w:hAnsi="Arial" w:cs="Arial"/>
                <w:sz w:val="20"/>
              </w:rPr>
            </w:pPr>
          </w:p>
          <w:p w:rsidR="009774AA" w:rsidRPr="00B70E9D" w:rsidRDefault="009774AA" w:rsidP="00123A70">
            <w:pPr>
              <w:spacing w:line="240" w:lineRule="auto"/>
              <w:ind w:firstLine="408"/>
              <w:jc w:val="right"/>
              <w:rPr>
                <w:rFonts w:ascii="Arial" w:hAnsi="Arial" w:cs="Arial"/>
                <w:sz w:val="20"/>
              </w:rPr>
            </w:pPr>
          </w:p>
          <w:p w:rsidR="009774AA" w:rsidRPr="00B70E9D" w:rsidRDefault="009774AA" w:rsidP="00123A70">
            <w:pPr>
              <w:spacing w:line="240" w:lineRule="auto"/>
              <w:ind w:firstLine="408"/>
              <w:jc w:val="right"/>
              <w:rPr>
                <w:rFonts w:ascii="Arial" w:hAnsi="Arial" w:cs="Arial"/>
                <w:sz w:val="20"/>
              </w:rPr>
            </w:pPr>
          </w:p>
          <w:p w:rsidR="009774AA" w:rsidRPr="00B70E9D" w:rsidRDefault="009774AA" w:rsidP="00123A70">
            <w:pPr>
              <w:spacing w:line="240" w:lineRule="auto"/>
              <w:ind w:firstLine="408"/>
              <w:jc w:val="right"/>
              <w:rPr>
                <w:rFonts w:ascii="Arial" w:hAnsi="Arial" w:cs="Arial"/>
                <w:sz w:val="20"/>
              </w:rPr>
            </w:pPr>
            <w:r w:rsidRPr="00B70E9D">
              <w:rPr>
                <w:rFonts w:ascii="Arial" w:hAnsi="Arial" w:cs="Arial"/>
                <w:sz w:val="20"/>
              </w:rPr>
              <w:t>1 000 000,00</w:t>
            </w:r>
          </w:p>
        </w:tc>
      </w:tr>
      <w:tr w:rsidR="009774AA" w:rsidTr="00123A70">
        <w:tc>
          <w:tcPr>
            <w:tcW w:w="5743"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left="602" w:hanging="426"/>
              <w:jc w:val="left"/>
              <w:rPr>
                <w:rFonts w:ascii="Arial" w:eastAsia="Times New Roman" w:hAnsi="Arial" w:cs="Arial"/>
                <w:bCs/>
                <w:color w:val="000000"/>
                <w:sz w:val="20"/>
                <w:lang w:eastAsia="pl-PL"/>
              </w:rPr>
            </w:pPr>
          </w:p>
          <w:p w:rsidR="009774AA" w:rsidRDefault="009774AA" w:rsidP="00123A70">
            <w:pPr>
              <w:spacing w:line="240" w:lineRule="auto"/>
              <w:ind w:left="602" w:hanging="426"/>
              <w:jc w:val="left"/>
              <w:rPr>
                <w:rFonts w:ascii="Arial" w:eastAsia="Times New Roman" w:hAnsi="Arial" w:cs="Arial"/>
                <w:color w:val="000000"/>
                <w:sz w:val="20"/>
                <w:lang w:eastAsia="pl-PL"/>
              </w:rPr>
            </w:pPr>
            <w:r>
              <w:rPr>
                <w:rFonts w:ascii="Arial" w:eastAsia="Times New Roman" w:hAnsi="Arial" w:cs="Arial"/>
                <w:bCs/>
                <w:color w:val="000000"/>
                <w:sz w:val="20"/>
                <w:lang w:eastAsia="pl-PL"/>
              </w:rPr>
              <w:t>4.8. Adaptacja budynku Kina „Wolność” przy ul. Kilińskiego 8A w Grodzisku Mazowieckim</w:t>
            </w:r>
            <w:r>
              <w:rPr>
                <w:rFonts w:ascii="Arial" w:eastAsia="Times New Roman" w:hAnsi="Arial" w:cs="Arial"/>
                <w:color w:val="000000"/>
                <w:sz w:val="20"/>
                <w:lang w:eastAsia="pl-PL"/>
              </w:rPr>
              <w:t>,  w tym:                                                                                             Etap 1 - Adaptacja budynku kina na cele sportowe                                                 Etap 2 - Modernizacja infrastruktury towarzyszącej, w tym ciągu komunikacyjnego od ul. J. Kilińskiego do ul. Lutnianej oraz parkingu przy ul. Kilińskiego</w:t>
            </w:r>
          </w:p>
          <w:p w:rsidR="009774AA" w:rsidRDefault="009774AA" w:rsidP="00123A70">
            <w:pPr>
              <w:spacing w:line="240" w:lineRule="auto"/>
              <w:ind w:left="602" w:hanging="426"/>
              <w:jc w:val="left"/>
              <w:rPr>
                <w:rFonts w:ascii="Arial" w:eastAsia="Times New Roman" w:hAnsi="Arial" w:cs="Arial"/>
                <w:color w:val="000000"/>
                <w:sz w:val="20"/>
                <w:lang w:eastAsia="pl-PL"/>
              </w:rPr>
            </w:pPr>
          </w:p>
        </w:tc>
        <w:tc>
          <w:tcPr>
            <w:tcW w:w="1689" w:type="dxa"/>
            <w:tcBorders>
              <w:top w:val="single" w:sz="4" w:space="0" w:color="auto"/>
              <w:left w:val="single" w:sz="4" w:space="0" w:color="auto"/>
              <w:bottom w:val="single" w:sz="4" w:space="0" w:color="auto"/>
              <w:right w:val="single" w:sz="4" w:space="0" w:color="auto"/>
            </w:tcBorders>
            <w:vAlign w:val="center"/>
            <w:hideMark/>
          </w:tcPr>
          <w:p w:rsidR="009774AA" w:rsidRDefault="009774AA" w:rsidP="00123A70">
            <w:pPr>
              <w:spacing w:line="276" w:lineRule="auto"/>
              <w:ind w:firstLine="0"/>
              <w:jc w:val="right"/>
              <w:rPr>
                <w:rFonts w:ascii="Arial" w:eastAsia="Times New Roman" w:hAnsi="Arial" w:cs="Arial"/>
                <w:sz w:val="20"/>
                <w:lang w:eastAsia="pl-PL"/>
              </w:rPr>
            </w:pPr>
            <w:r>
              <w:rPr>
                <w:rFonts w:ascii="Arial" w:eastAsia="Times New Roman" w:hAnsi="Arial" w:cs="Arial"/>
                <w:sz w:val="20"/>
                <w:lang w:eastAsia="pl-PL"/>
              </w:rPr>
              <w:t>1 333 262,00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spacing w:line="276" w:lineRule="auto"/>
              <w:ind w:firstLine="175"/>
              <w:jc w:val="right"/>
              <w:rPr>
                <w:rFonts w:ascii="Arial" w:eastAsia="Times New Roman" w:hAnsi="Arial" w:cs="Arial"/>
                <w:sz w:val="20"/>
                <w:lang w:eastAsia="pl-PL"/>
              </w:rPr>
            </w:pPr>
            <w:r>
              <w:rPr>
                <w:rFonts w:ascii="Arial" w:eastAsia="Times New Roman" w:hAnsi="Arial" w:cs="Arial"/>
                <w:sz w:val="20"/>
                <w:lang w:eastAsia="pl-PL"/>
              </w:rPr>
              <w:t xml:space="preserve"> </w:t>
            </w:r>
          </w:p>
          <w:p w:rsidR="009774AA" w:rsidRDefault="009774AA" w:rsidP="00123A70">
            <w:pPr>
              <w:spacing w:line="276" w:lineRule="auto"/>
              <w:ind w:firstLine="0"/>
              <w:rPr>
                <w:rFonts w:ascii="Arial" w:eastAsia="Times New Roman" w:hAnsi="Arial" w:cs="Arial"/>
                <w:sz w:val="20"/>
                <w:lang w:eastAsia="pl-PL"/>
              </w:rPr>
            </w:pPr>
            <w:r>
              <w:rPr>
                <w:rFonts w:ascii="Arial" w:eastAsia="Times New Roman" w:hAnsi="Arial" w:cs="Arial"/>
                <w:sz w:val="20"/>
                <w:lang w:eastAsia="pl-PL"/>
              </w:rPr>
              <w:t xml:space="preserve">        </w:t>
            </w:r>
          </w:p>
          <w:p w:rsidR="009774AA" w:rsidRDefault="009774AA" w:rsidP="00123A70">
            <w:pPr>
              <w:spacing w:line="276" w:lineRule="auto"/>
              <w:ind w:firstLine="0"/>
              <w:rPr>
                <w:rFonts w:ascii="Arial" w:eastAsia="Times New Roman" w:hAnsi="Arial" w:cs="Arial"/>
                <w:sz w:val="20"/>
                <w:lang w:eastAsia="pl-PL"/>
              </w:rPr>
            </w:pPr>
          </w:p>
          <w:p w:rsidR="009774AA" w:rsidRDefault="009774AA" w:rsidP="00123A70">
            <w:pPr>
              <w:spacing w:line="276" w:lineRule="auto"/>
              <w:ind w:firstLine="0"/>
              <w:rPr>
                <w:rFonts w:ascii="Arial" w:eastAsia="Times New Roman" w:hAnsi="Arial" w:cs="Arial"/>
                <w:sz w:val="20"/>
                <w:lang w:eastAsia="pl-PL"/>
              </w:rPr>
            </w:pPr>
          </w:p>
          <w:p w:rsidR="009774AA" w:rsidRDefault="009774AA" w:rsidP="00123A70">
            <w:pPr>
              <w:spacing w:line="276" w:lineRule="auto"/>
              <w:ind w:firstLine="0"/>
              <w:jc w:val="right"/>
              <w:rPr>
                <w:rFonts w:ascii="Arial" w:hAnsi="Arial" w:cs="Arial"/>
                <w:sz w:val="20"/>
              </w:rPr>
            </w:pPr>
            <w:r>
              <w:rPr>
                <w:rFonts w:ascii="Arial" w:eastAsia="Times New Roman" w:hAnsi="Arial" w:cs="Arial"/>
                <w:sz w:val="20"/>
                <w:lang w:eastAsia="pl-PL"/>
              </w:rPr>
              <w:t>533 262,00</w:t>
            </w:r>
          </w:p>
        </w:tc>
        <w:tc>
          <w:tcPr>
            <w:tcW w:w="1670" w:type="dxa"/>
            <w:tcBorders>
              <w:top w:val="single" w:sz="4" w:space="0" w:color="auto"/>
              <w:left w:val="single" w:sz="4" w:space="0" w:color="auto"/>
              <w:bottom w:val="single" w:sz="4" w:space="0" w:color="auto"/>
              <w:right w:val="single" w:sz="4" w:space="0" w:color="auto"/>
            </w:tcBorders>
          </w:tcPr>
          <w:p w:rsidR="009774AA" w:rsidRPr="00CE07AB" w:rsidRDefault="009774AA" w:rsidP="00123A70">
            <w:pPr>
              <w:spacing w:line="276" w:lineRule="auto"/>
              <w:ind w:firstLine="0"/>
              <w:jc w:val="right"/>
              <w:rPr>
                <w:rFonts w:ascii="Arial" w:hAnsi="Arial" w:cs="Arial"/>
                <w:sz w:val="20"/>
              </w:rPr>
            </w:pPr>
          </w:p>
          <w:p w:rsidR="009774AA" w:rsidRPr="00CE07AB"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p>
          <w:p w:rsidR="009774AA" w:rsidRPr="00CE07AB" w:rsidRDefault="009774AA" w:rsidP="00123A70">
            <w:pPr>
              <w:spacing w:line="276" w:lineRule="auto"/>
              <w:ind w:firstLine="0"/>
              <w:jc w:val="right"/>
              <w:rPr>
                <w:rFonts w:ascii="Arial" w:hAnsi="Arial" w:cs="Arial"/>
                <w:sz w:val="20"/>
              </w:rPr>
            </w:pPr>
            <w:r w:rsidRPr="00CE07AB">
              <w:rPr>
                <w:rFonts w:ascii="Arial" w:hAnsi="Arial" w:cs="Arial"/>
                <w:sz w:val="20"/>
              </w:rPr>
              <w:t>0,00</w:t>
            </w:r>
          </w:p>
          <w:p w:rsidR="009774AA" w:rsidRPr="00CE07AB" w:rsidRDefault="009774AA" w:rsidP="00123A70">
            <w:pPr>
              <w:spacing w:line="276" w:lineRule="auto"/>
              <w:ind w:firstLine="0"/>
              <w:jc w:val="right"/>
              <w:rPr>
                <w:rFonts w:ascii="Arial" w:hAnsi="Arial" w:cs="Arial"/>
                <w:sz w:val="20"/>
              </w:rPr>
            </w:pPr>
            <w:r w:rsidRPr="00CE07AB">
              <w:rPr>
                <w:rFonts w:ascii="Arial" w:hAnsi="Arial" w:cs="Arial"/>
                <w:sz w:val="20"/>
              </w:rPr>
              <w:t xml:space="preserve"> </w:t>
            </w:r>
          </w:p>
        </w:tc>
        <w:tc>
          <w:tcPr>
            <w:tcW w:w="161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76" w:lineRule="auto"/>
              <w:ind w:firstLine="317"/>
              <w:jc w:val="right"/>
              <w:rPr>
                <w:rFonts w:ascii="Arial" w:hAnsi="Arial" w:cs="Arial"/>
                <w:sz w:val="20"/>
              </w:rPr>
            </w:pPr>
          </w:p>
          <w:p w:rsidR="009774AA" w:rsidRDefault="009774AA" w:rsidP="00123A70">
            <w:pPr>
              <w:spacing w:line="276" w:lineRule="auto"/>
              <w:ind w:firstLine="317"/>
              <w:jc w:val="right"/>
              <w:rPr>
                <w:rFonts w:ascii="Arial" w:hAnsi="Arial" w:cs="Arial"/>
                <w:sz w:val="20"/>
              </w:rPr>
            </w:pPr>
          </w:p>
          <w:p w:rsidR="009774AA" w:rsidRDefault="009774AA" w:rsidP="00123A70">
            <w:pPr>
              <w:spacing w:line="276" w:lineRule="auto"/>
              <w:ind w:firstLine="317"/>
              <w:jc w:val="right"/>
              <w:rPr>
                <w:rFonts w:ascii="Arial" w:hAnsi="Arial" w:cs="Arial"/>
                <w:sz w:val="20"/>
              </w:rPr>
            </w:pPr>
          </w:p>
          <w:p w:rsidR="009774AA" w:rsidRDefault="009774AA" w:rsidP="00123A70">
            <w:pPr>
              <w:spacing w:line="276" w:lineRule="auto"/>
              <w:ind w:firstLine="317"/>
              <w:jc w:val="right"/>
              <w:rPr>
                <w:rFonts w:ascii="Arial" w:hAnsi="Arial" w:cs="Arial"/>
                <w:sz w:val="20"/>
              </w:rPr>
            </w:pPr>
          </w:p>
          <w:p w:rsidR="009774AA" w:rsidRDefault="009774AA" w:rsidP="00123A70">
            <w:pPr>
              <w:spacing w:line="276" w:lineRule="auto"/>
              <w:ind w:firstLine="317"/>
              <w:jc w:val="right"/>
              <w:rPr>
                <w:rFonts w:ascii="Arial" w:hAnsi="Arial" w:cs="Arial"/>
                <w:sz w:val="20"/>
              </w:rPr>
            </w:pPr>
            <w:r>
              <w:rPr>
                <w:rFonts w:ascii="Arial" w:hAnsi="Arial" w:cs="Arial"/>
                <w:sz w:val="20"/>
              </w:rPr>
              <w:t>0,00</w:t>
            </w:r>
          </w:p>
        </w:tc>
        <w:tc>
          <w:tcPr>
            <w:tcW w:w="182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76" w:lineRule="auto"/>
              <w:ind w:firstLine="317"/>
              <w:jc w:val="right"/>
              <w:rPr>
                <w:rFonts w:ascii="Arial" w:eastAsia="Times New Roman" w:hAnsi="Arial" w:cs="Arial"/>
                <w:b/>
                <w:sz w:val="20"/>
                <w:lang w:eastAsia="pl-PL"/>
              </w:rPr>
            </w:pPr>
          </w:p>
          <w:p w:rsidR="009774AA" w:rsidRDefault="009774AA" w:rsidP="00123A70">
            <w:pPr>
              <w:spacing w:line="276" w:lineRule="auto"/>
              <w:ind w:firstLine="317"/>
              <w:jc w:val="right"/>
              <w:rPr>
                <w:rFonts w:ascii="Arial" w:eastAsia="Times New Roman" w:hAnsi="Arial" w:cs="Arial"/>
                <w:b/>
                <w:sz w:val="20"/>
                <w:lang w:eastAsia="pl-PL"/>
              </w:rPr>
            </w:pPr>
          </w:p>
          <w:p w:rsidR="009774AA" w:rsidRDefault="009774AA" w:rsidP="00123A70">
            <w:pPr>
              <w:spacing w:line="276" w:lineRule="auto"/>
              <w:ind w:firstLine="317"/>
              <w:jc w:val="right"/>
              <w:rPr>
                <w:rFonts w:ascii="Arial" w:eastAsia="Times New Roman" w:hAnsi="Arial" w:cs="Arial"/>
                <w:b/>
                <w:sz w:val="20"/>
                <w:lang w:eastAsia="pl-PL"/>
              </w:rPr>
            </w:pPr>
          </w:p>
          <w:p w:rsidR="009774AA" w:rsidRDefault="009774AA" w:rsidP="00123A70">
            <w:pPr>
              <w:spacing w:line="276" w:lineRule="auto"/>
              <w:ind w:firstLine="317"/>
              <w:jc w:val="right"/>
              <w:rPr>
                <w:rFonts w:ascii="Arial" w:eastAsia="Times New Roman" w:hAnsi="Arial" w:cs="Arial"/>
                <w:b/>
                <w:sz w:val="20"/>
                <w:lang w:eastAsia="pl-PL"/>
              </w:rPr>
            </w:pPr>
          </w:p>
          <w:p w:rsidR="009774AA" w:rsidRPr="00FC0F87" w:rsidRDefault="009774AA" w:rsidP="00123A70">
            <w:pPr>
              <w:spacing w:line="276" w:lineRule="auto"/>
              <w:ind w:firstLine="317"/>
              <w:jc w:val="right"/>
              <w:rPr>
                <w:rFonts w:ascii="Arial" w:hAnsi="Arial" w:cs="Arial"/>
                <w:b/>
                <w:sz w:val="20"/>
              </w:rPr>
            </w:pPr>
            <w:r w:rsidRPr="00FC0F87">
              <w:rPr>
                <w:rFonts w:ascii="Arial" w:eastAsia="Times New Roman" w:hAnsi="Arial" w:cs="Arial"/>
                <w:b/>
                <w:sz w:val="20"/>
                <w:lang w:eastAsia="pl-PL"/>
              </w:rPr>
              <w:t>533 262,00</w:t>
            </w:r>
          </w:p>
        </w:tc>
        <w:tc>
          <w:tcPr>
            <w:tcW w:w="1815" w:type="dxa"/>
            <w:tcBorders>
              <w:top w:val="single" w:sz="4" w:space="0" w:color="auto"/>
              <w:left w:val="single" w:sz="4" w:space="0" w:color="auto"/>
              <w:bottom w:val="single" w:sz="4" w:space="0" w:color="auto"/>
              <w:right w:val="single" w:sz="4" w:space="0" w:color="auto"/>
            </w:tcBorders>
          </w:tcPr>
          <w:p w:rsidR="009774AA" w:rsidRDefault="009774AA" w:rsidP="00123A70">
            <w:pPr>
              <w:spacing w:line="276" w:lineRule="auto"/>
              <w:ind w:firstLine="317"/>
              <w:jc w:val="right"/>
              <w:rPr>
                <w:rFonts w:ascii="Arial" w:hAnsi="Arial" w:cs="Arial"/>
                <w:sz w:val="20"/>
              </w:rPr>
            </w:pPr>
          </w:p>
          <w:p w:rsidR="009774AA" w:rsidRDefault="009774AA" w:rsidP="00123A70">
            <w:pPr>
              <w:spacing w:line="276" w:lineRule="auto"/>
              <w:ind w:firstLine="317"/>
              <w:jc w:val="right"/>
              <w:rPr>
                <w:rFonts w:ascii="Arial" w:hAnsi="Arial" w:cs="Arial"/>
                <w:sz w:val="20"/>
              </w:rPr>
            </w:pPr>
          </w:p>
          <w:p w:rsidR="009774AA" w:rsidRDefault="009774AA" w:rsidP="00123A70">
            <w:pPr>
              <w:spacing w:line="276" w:lineRule="auto"/>
              <w:ind w:firstLine="317"/>
              <w:jc w:val="right"/>
              <w:rPr>
                <w:rFonts w:ascii="Arial" w:hAnsi="Arial" w:cs="Arial"/>
                <w:sz w:val="20"/>
              </w:rPr>
            </w:pPr>
          </w:p>
          <w:p w:rsidR="009774AA" w:rsidRDefault="009774AA" w:rsidP="00123A70">
            <w:pPr>
              <w:spacing w:line="276" w:lineRule="auto"/>
              <w:ind w:firstLine="317"/>
              <w:jc w:val="right"/>
              <w:rPr>
                <w:rFonts w:ascii="Arial" w:hAnsi="Arial" w:cs="Arial"/>
                <w:sz w:val="20"/>
              </w:rPr>
            </w:pPr>
          </w:p>
          <w:p w:rsidR="009774AA" w:rsidRDefault="009774AA" w:rsidP="00123A70">
            <w:pPr>
              <w:spacing w:line="276" w:lineRule="auto"/>
              <w:ind w:firstLine="317"/>
              <w:jc w:val="right"/>
              <w:rPr>
                <w:rFonts w:ascii="Arial" w:hAnsi="Arial" w:cs="Arial"/>
                <w:sz w:val="20"/>
              </w:rPr>
            </w:pPr>
            <w:r>
              <w:rPr>
                <w:rFonts w:ascii="Arial" w:hAnsi="Arial" w:cs="Arial"/>
                <w:sz w:val="20"/>
              </w:rPr>
              <w:t>800 000,00</w:t>
            </w:r>
          </w:p>
        </w:tc>
      </w:tr>
      <w:tr w:rsidR="009774AA" w:rsidTr="00123A70">
        <w:tc>
          <w:tcPr>
            <w:tcW w:w="574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9774AA" w:rsidRDefault="009774AA" w:rsidP="00123A70">
            <w:pPr>
              <w:spacing w:line="240" w:lineRule="auto"/>
              <w:ind w:left="602" w:hanging="426"/>
              <w:jc w:val="left"/>
              <w:rPr>
                <w:rFonts w:ascii="Arial" w:eastAsia="Times New Roman" w:hAnsi="Arial" w:cs="Arial"/>
                <w:bCs/>
                <w:color w:val="000000"/>
                <w:sz w:val="20"/>
                <w:lang w:eastAsia="pl-PL"/>
              </w:rPr>
            </w:pPr>
            <w:r>
              <w:rPr>
                <w:rFonts w:ascii="Arial" w:eastAsia="Times New Roman" w:hAnsi="Arial" w:cs="Arial"/>
                <w:bCs/>
                <w:color w:val="000000"/>
                <w:sz w:val="20"/>
                <w:lang w:eastAsia="pl-PL"/>
              </w:rPr>
              <w:t xml:space="preserve">4.9.  Rozwój sieci parkingów na terenie Warszawskiego Obszaru Funkcjonalnego. Budowa parkingu wielopoziomowego P+R przy ulicy Żydowskiej oraz parkingu P+R przy ulicy Piaskowej w Grodzisku Mazowieckim </w:t>
            </w:r>
          </w:p>
        </w:tc>
        <w:tc>
          <w:tcPr>
            <w:tcW w:w="1689" w:type="dxa"/>
            <w:tcBorders>
              <w:top w:val="single" w:sz="4" w:space="0" w:color="auto"/>
              <w:left w:val="single" w:sz="4" w:space="0" w:color="auto"/>
              <w:bottom w:val="single" w:sz="4" w:space="0" w:color="auto"/>
              <w:right w:val="single" w:sz="4" w:space="0" w:color="auto"/>
            </w:tcBorders>
            <w:shd w:val="clear" w:color="auto" w:fill="92D050"/>
            <w:vAlign w:val="center"/>
          </w:tcPr>
          <w:p w:rsidR="009774AA" w:rsidRDefault="009774AA" w:rsidP="00123A70">
            <w:pPr>
              <w:spacing w:line="240" w:lineRule="auto"/>
              <w:ind w:firstLine="175"/>
              <w:jc w:val="right"/>
              <w:rPr>
                <w:rFonts w:ascii="Arial" w:eastAsia="Times New Roman" w:hAnsi="Arial" w:cs="Arial"/>
                <w:sz w:val="20"/>
                <w:lang w:eastAsia="pl-PL"/>
              </w:rPr>
            </w:pPr>
          </w:p>
          <w:p w:rsidR="009774AA" w:rsidRDefault="009774AA" w:rsidP="00123A70">
            <w:pPr>
              <w:spacing w:line="240" w:lineRule="auto"/>
              <w:ind w:hanging="140"/>
              <w:jc w:val="right"/>
              <w:rPr>
                <w:rFonts w:ascii="Arial" w:eastAsia="Times New Roman" w:hAnsi="Arial" w:cs="Arial"/>
                <w:sz w:val="20"/>
                <w:lang w:eastAsia="pl-PL"/>
              </w:rPr>
            </w:pPr>
            <w:r>
              <w:rPr>
                <w:rFonts w:ascii="Arial" w:eastAsia="Times New Roman" w:hAnsi="Arial" w:cs="Arial"/>
                <w:sz w:val="20"/>
                <w:lang w:eastAsia="pl-PL"/>
              </w:rPr>
              <w:t>24 600 000,00</w:t>
            </w:r>
          </w:p>
        </w:tc>
        <w:tc>
          <w:tcPr>
            <w:tcW w:w="1701"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spacing w:line="240" w:lineRule="auto"/>
              <w:ind w:firstLine="317"/>
              <w:rPr>
                <w:rFonts w:ascii="Arial" w:hAnsi="Arial" w:cs="Arial"/>
                <w:sz w:val="20"/>
              </w:rPr>
            </w:pPr>
          </w:p>
          <w:p w:rsidR="009774AA" w:rsidRDefault="009774AA" w:rsidP="00123A70">
            <w:pPr>
              <w:spacing w:line="240" w:lineRule="auto"/>
              <w:ind w:firstLine="317"/>
              <w:rPr>
                <w:rFonts w:ascii="Arial" w:hAnsi="Arial" w:cs="Arial"/>
                <w:sz w:val="20"/>
              </w:rPr>
            </w:pPr>
          </w:p>
          <w:p w:rsidR="009774AA" w:rsidRDefault="009774AA" w:rsidP="00123A70">
            <w:pPr>
              <w:spacing w:line="240" w:lineRule="auto"/>
              <w:ind w:firstLine="317"/>
              <w:rPr>
                <w:rFonts w:ascii="Arial" w:hAnsi="Arial" w:cs="Arial"/>
                <w:sz w:val="20"/>
              </w:rPr>
            </w:pPr>
            <w:r>
              <w:rPr>
                <w:rFonts w:ascii="Arial" w:hAnsi="Arial" w:cs="Arial"/>
                <w:sz w:val="20"/>
              </w:rPr>
              <w:t>2 256 914,53</w:t>
            </w:r>
          </w:p>
        </w:tc>
        <w:tc>
          <w:tcPr>
            <w:tcW w:w="1670" w:type="dxa"/>
            <w:tcBorders>
              <w:top w:val="single" w:sz="4" w:space="0" w:color="auto"/>
              <w:left w:val="single" w:sz="4" w:space="0" w:color="auto"/>
              <w:bottom w:val="single" w:sz="4" w:space="0" w:color="auto"/>
              <w:right w:val="single" w:sz="4" w:space="0" w:color="auto"/>
            </w:tcBorders>
            <w:shd w:val="clear" w:color="auto" w:fill="92D050"/>
          </w:tcPr>
          <w:p w:rsidR="009774AA" w:rsidRPr="00CE07AB" w:rsidRDefault="009774AA" w:rsidP="00123A70">
            <w:pPr>
              <w:spacing w:line="240" w:lineRule="auto"/>
              <w:ind w:firstLine="0"/>
              <w:jc w:val="right"/>
              <w:rPr>
                <w:rFonts w:ascii="Arial" w:hAnsi="Arial" w:cs="Arial"/>
                <w:sz w:val="20"/>
              </w:rPr>
            </w:pPr>
          </w:p>
          <w:p w:rsidR="009774AA" w:rsidRDefault="009774AA" w:rsidP="00123A70">
            <w:pPr>
              <w:spacing w:line="240" w:lineRule="auto"/>
              <w:ind w:firstLine="0"/>
              <w:jc w:val="right"/>
              <w:rPr>
                <w:rFonts w:ascii="Arial" w:hAnsi="Arial" w:cs="Arial"/>
                <w:sz w:val="20"/>
              </w:rPr>
            </w:pPr>
          </w:p>
          <w:p w:rsidR="009774AA" w:rsidRPr="00CE07AB" w:rsidRDefault="009774AA" w:rsidP="00123A70">
            <w:pPr>
              <w:spacing w:line="240" w:lineRule="auto"/>
              <w:ind w:firstLine="0"/>
              <w:jc w:val="right"/>
              <w:rPr>
                <w:rFonts w:ascii="Arial" w:hAnsi="Arial" w:cs="Arial"/>
                <w:sz w:val="20"/>
              </w:rPr>
            </w:pPr>
            <w:r w:rsidRPr="00CE07AB">
              <w:rPr>
                <w:rFonts w:ascii="Arial" w:hAnsi="Arial" w:cs="Arial"/>
                <w:sz w:val="20"/>
              </w:rPr>
              <w:t>14 609 114,65</w:t>
            </w:r>
          </w:p>
          <w:p w:rsidR="009774AA" w:rsidRPr="00CE07AB" w:rsidRDefault="009774AA" w:rsidP="00123A70">
            <w:pPr>
              <w:spacing w:line="240" w:lineRule="auto"/>
              <w:ind w:firstLine="0"/>
              <w:jc w:val="right"/>
              <w:rPr>
                <w:rFonts w:ascii="Arial" w:hAnsi="Arial" w:cs="Arial"/>
                <w:sz w:val="20"/>
              </w:rPr>
            </w:pPr>
            <w:r w:rsidRPr="00CE07AB">
              <w:rPr>
                <w:rFonts w:ascii="Arial" w:hAnsi="Arial" w:cs="Arial"/>
                <w:sz w:val="20"/>
              </w:rPr>
              <w:t xml:space="preserve"> </w:t>
            </w:r>
          </w:p>
        </w:tc>
        <w:tc>
          <w:tcPr>
            <w:tcW w:w="1610"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spacing w:line="240" w:lineRule="auto"/>
              <w:ind w:firstLine="175"/>
              <w:jc w:val="right"/>
              <w:rPr>
                <w:rFonts w:ascii="Arial" w:hAnsi="Arial" w:cs="Arial"/>
                <w:sz w:val="20"/>
              </w:rPr>
            </w:pPr>
          </w:p>
          <w:p w:rsidR="009774AA" w:rsidRDefault="009774AA" w:rsidP="00123A70">
            <w:pPr>
              <w:spacing w:line="240" w:lineRule="auto"/>
              <w:ind w:firstLine="175"/>
              <w:jc w:val="right"/>
              <w:rPr>
                <w:rFonts w:ascii="Arial" w:hAnsi="Arial" w:cs="Arial"/>
                <w:sz w:val="20"/>
              </w:rPr>
            </w:pPr>
          </w:p>
          <w:p w:rsidR="009774AA" w:rsidRDefault="009774AA" w:rsidP="00123A70">
            <w:pPr>
              <w:spacing w:line="240" w:lineRule="auto"/>
              <w:ind w:firstLine="175"/>
              <w:jc w:val="right"/>
              <w:rPr>
                <w:rFonts w:ascii="Arial" w:hAnsi="Arial" w:cs="Arial"/>
                <w:sz w:val="20"/>
              </w:rPr>
            </w:pPr>
            <w:r>
              <w:rPr>
                <w:rFonts w:ascii="Arial" w:hAnsi="Arial" w:cs="Arial"/>
                <w:sz w:val="20"/>
              </w:rPr>
              <w:t>0,00</w:t>
            </w:r>
          </w:p>
        </w:tc>
        <w:tc>
          <w:tcPr>
            <w:tcW w:w="1820"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spacing w:line="240" w:lineRule="auto"/>
              <w:ind w:firstLine="175"/>
              <w:jc w:val="right"/>
              <w:rPr>
                <w:rFonts w:ascii="Arial" w:hAnsi="Arial" w:cs="Arial"/>
                <w:b/>
                <w:sz w:val="20"/>
              </w:rPr>
            </w:pPr>
          </w:p>
          <w:p w:rsidR="009774AA" w:rsidRDefault="009774AA" w:rsidP="00123A70">
            <w:pPr>
              <w:spacing w:line="240" w:lineRule="auto"/>
              <w:ind w:firstLine="175"/>
              <w:jc w:val="right"/>
              <w:rPr>
                <w:rFonts w:ascii="Arial" w:hAnsi="Arial" w:cs="Arial"/>
                <w:b/>
                <w:sz w:val="20"/>
              </w:rPr>
            </w:pPr>
          </w:p>
          <w:p w:rsidR="009774AA" w:rsidRPr="006C62F5" w:rsidRDefault="009774AA" w:rsidP="00123A70">
            <w:pPr>
              <w:spacing w:line="240" w:lineRule="auto"/>
              <w:ind w:firstLine="175"/>
              <w:jc w:val="right"/>
              <w:rPr>
                <w:rFonts w:ascii="Arial" w:hAnsi="Arial" w:cs="Arial"/>
                <w:b/>
                <w:sz w:val="20"/>
              </w:rPr>
            </w:pPr>
            <w:r>
              <w:rPr>
                <w:rFonts w:ascii="Arial" w:hAnsi="Arial" w:cs="Arial"/>
                <w:b/>
                <w:sz w:val="20"/>
              </w:rPr>
              <w:t>16 866 029,18</w:t>
            </w:r>
          </w:p>
        </w:tc>
        <w:tc>
          <w:tcPr>
            <w:tcW w:w="1815"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spacing w:line="240" w:lineRule="auto"/>
              <w:ind w:firstLine="175"/>
              <w:rPr>
                <w:rFonts w:ascii="Arial" w:hAnsi="Arial" w:cs="Arial"/>
                <w:sz w:val="20"/>
              </w:rPr>
            </w:pPr>
          </w:p>
          <w:p w:rsidR="009774AA" w:rsidRDefault="009774AA" w:rsidP="00123A70">
            <w:pPr>
              <w:spacing w:line="240" w:lineRule="auto"/>
              <w:ind w:firstLine="175"/>
              <w:rPr>
                <w:rFonts w:ascii="Arial" w:hAnsi="Arial" w:cs="Arial"/>
                <w:sz w:val="20"/>
              </w:rPr>
            </w:pPr>
          </w:p>
          <w:p w:rsidR="009774AA" w:rsidRDefault="009774AA" w:rsidP="00123A70">
            <w:pPr>
              <w:spacing w:line="240" w:lineRule="auto"/>
              <w:ind w:firstLine="175"/>
              <w:jc w:val="right"/>
              <w:rPr>
                <w:rFonts w:ascii="Arial" w:hAnsi="Arial" w:cs="Arial"/>
                <w:sz w:val="20"/>
              </w:rPr>
            </w:pPr>
            <w:r>
              <w:rPr>
                <w:rFonts w:ascii="Arial" w:hAnsi="Arial" w:cs="Arial"/>
                <w:sz w:val="20"/>
              </w:rPr>
              <w:t>7 733 970,82</w:t>
            </w:r>
          </w:p>
        </w:tc>
      </w:tr>
      <w:tr w:rsidR="009774AA" w:rsidTr="00123A70">
        <w:tc>
          <w:tcPr>
            <w:tcW w:w="574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9774AA" w:rsidRDefault="009774AA" w:rsidP="00123A70">
            <w:pPr>
              <w:spacing w:line="240" w:lineRule="auto"/>
              <w:ind w:left="744" w:hanging="568"/>
              <w:rPr>
                <w:rFonts w:ascii="Arial" w:eastAsia="Times New Roman" w:hAnsi="Arial" w:cs="Arial"/>
                <w:bCs/>
                <w:color w:val="000000"/>
                <w:sz w:val="20"/>
                <w:lang w:eastAsia="pl-PL"/>
              </w:rPr>
            </w:pPr>
            <w:r>
              <w:rPr>
                <w:rFonts w:ascii="Arial" w:eastAsia="Times New Roman" w:hAnsi="Arial" w:cs="Arial"/>
                <w:bCs/>
                <w:color w:val="000000"/>
                <w:sz w:val="20"/>
                <w:lang w:eastAsia="pl-PL"/>
              </w:rPr>
              <w:t>4.10. Rozwój sieci tras rowerowych szansą na podniesienie atrakcyjności środowiskowo–rekreacyjnej miasta</w:t>
            </w:r>
          </w:p>
        </w:tc>
        <w:tc>
          <w:tcPr>
            <w:tcW w:w="1689" w:type="dxa"/>
            <w:tcBorders>
              <w:top w:val="single" w:sz="4" w:space="0" w:color="auto"/>
              <w:left w:val="single" w:sz="4" w:space="0" w:color="auto"/>
              <w:bottom w:val="single" w:sz="4" w:space="0" w:color="auto"/>
              <w:right w:val="single" w:sz="4" w:space="0" w:color="auto"/>
            </w:tcBorders>
            <w:shd w:val="clear" w:color="auto" w:fill="92D050"/>
            <w:vAlign w:val="center"/>
          </w:tcPr>
          <w:p w:rsidR="009774AA" w:rsidRDefault="009774AA" w:rsidP="00123A70">
            <w:pPr>
              <w:ind w:firstLine="175"/>
              <w:jc w:val="right"/>
              <w:rPr>
                <w:rFonts w:ascii="Arial" w:eastAsia="Times New Roman" w:hAnsi="Arial" w:cs="Arial"/>
                <w:sz w:val="20"/>
                <w:lang w:eastAsia="pl-PL"/>
              </w:rPr>
            </w:pPr>
          </w:p>
          <w:p w:rsidR="009774AA" w:rsidRDefault="009774AA" w:rsidP="00123A70">
            <w:pPr>
              <w:ind w:firstLine="175"/>
              <w:rPr>
                <w:rFonts w:ascii="Arial" w:eastAsia="Times New Roman" w:hAnsi="Arial" w:cs="Arial"/>
                <w:sz w:val="20"/>
                <w:lang w:eastAsia="pl-PL"/>
              </w:rPr>
            </w:pPr>
            <w:r>
              <w:rPr>
                <w:rFonts w:ascii="Arial" w:eastAsia="Times New Roman" w:hAnsi="Arial" w:cs="Arial"/>
                <w:sz w:val="20"/>
                <w:lang w:eastAsia="pl-PL"/>
              </w:rPr>
              <w:t>12 000 000,00</w:t>
            </w:r>
          </w:p>
        </w:tc>
        <w:tc>
          <w:tcPr>
            <w:tcW w:w="1701"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ind w:firstLine="459"/>
              <w:rPr>
                <w:rFonts w:ascii="Arial" w:hAnsi="Arial" w:cs="Arial"/>
                <w:sz w:val="20"/>
              </w:rPr>
            </w:pPr>
          </w:p>
          <w:p w:rsidR="009774AA" w:rsidRDefault="009774AA" w:rsidP="00123A70">
            <w:pPr>
              <w:ind w:firstLine="459"/>
              <w:rPr>
                <w:rFonts w:ascii="Arial" w:hAnsi="Arial" w:cs="Arial"/>
                <w:sz w:val="20"/>
              </w:rPr>
            </w:pPr>
            <w:r>
              <w:rPr>
                <w:rFonts w:ascii="Arial" w:hAnsi="Arial" w:cs="Arial"/>
                <w:sz w:val="20"/>
              </w:rPr>
              <w:t>231 341,14</w:t>
            </w:r>
          </w:p>
        </w:tc>
        <w:tc>
          <w:tcPr>
            <w:tcW w:w="1670" w:type="dxa"/>
            <w:tcBorders>
              <w:top w:val="single" w:sz="4" w:space="0" w:color="auto"/>
              <w:left w:val="single" w:sz="4" w:space="0" w:color="auto"/>
              <w:bottom w:val="single" w:sz="4" w:space="0" w:color="auto"/>
              <w:right w:val="single" w:sz="4" w:space="0" w:color="auto"/>
            </w:tcBorders>
            <w:shd w:val="clear" w:color="auto" w:fill="92D050"/>
            <w:hideMark/>
          </w:tcPr>
          <w:p w:rsidR="009774AA" w:rsidRDefault="009774AA" w:rsidP="00123A70">
            <w:pPr>
              <w:ind w:firstLine="0"/>
              <w:jc w:val="right"/>
              <w:rPr>
                <w:rFonts w:ascii="Arial" w:hAnsi="Arial" w:cs="Arial"/>
                <w:sz w:val="20"/>
              </w:rPr>
            </w:pPr>
          </w:p>
          <w:p w:rsidR="009774AA" w:rsidRPr="00CE07AB" w:rsidRDefault="009774AA" w:rsidP="00123A70">
            <w:pPr>
              <w:ind w:firstLine="0"/>
              <w:jc w:val="right"/>
              <w:rPr>
                <w:rFonts w:ascii="Arial" w:hAnsi="Arial" w:cs="Arial"/>
                <w:sz w:val="20"/>
              </w:rPr>
            </w:pPr>
            <w:r w:rsidRPr="00CE07AB">
              <w:rPr>
                <w:rFonts w:ascii="Arial" w:hAnsi="Arial" w:cs="Arial"/>
                <w:sz w:val="20"/>
              </w:rPr>
              <w:t xml:space="preserve">7 590 212,14                             </w:t>
            </w:r>
          </w:p>
        </w:tc>
        <w:tc>
          <w:tcPr>
            <w:tcW w:w="1610"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ind w:firstLine="34"/>
              <w:jc w:val="right"/>
              <w:rPr>
                <w:rFonts w:ascii="Arial" w:hAnsi="Arial" w:cs="Arial"/>
                <w:sz w:val="20"/>
              </w:rPr>
            </w:pPr>
            <w:r>
              <w:rPr>
                <w:rFonts w:ascii="Arial" w:hAnsi="Arial" w:cs="Arial"/>
                <w:sz w:val="20"/>
              </w:rPr>
              <w:t xml:space="preserve"> </w:t>
            </w:r>
          </w:p>
          <w:p w:rsidR="009774AA" w:rsidRDefault="009774AA" w:rsidP="00123A70">
            <w:pPr>
              <w:ind w:firstLine="34"/>
              <w:jc w:val="right"/>
              <w:rPr>
                <w:rFonts w:ascii="Arial" w:hAnsi="Arial" w:cs="Arial"/>
                <w:sz w:val="20"/>
              </w:rPr>
            </w:pPr>
            <w:r>
              <w:rPr>
                <w:rFonts w:ascii="Arial" w:hAnsi="Arial" w:cs="Arial"/>
                <w:sz w:val="20"/>
              </w:rPr>
              <w:t>3 523 218,65</w:t>
            </w:r>
          </w:p>
        </w:tc>
        <w:tc>
          <w:tcPr>
            <w:tcW w:w="1820"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ind w:firstLine="266"/>
              <w:jc w:val="right"/>
              <w:rPr>
                <w:rFonts w:ascii="Arial" w:hAnsi="Arial" w:cs="Arial"/>
                <w:b/>
                <w:sz w:val="20"/>
              </w:rPr>
            </w:pPr>
          </w:p>
          <w:p w:rsidR="009774AA" w:rsidRPr="006C62F5" w:rsidRDefault="009774AA" w:rsidP="00123A70">
            <w:pPr>
              <w:ind w:firstLine="266"/>
              <w:jc w:val="right"/>
              <w:rPr>
                <w:rFonts w:ascii="Arial" w:hAnsi="Arial" w:cs="Arial"/>
                <w:b/>
                <w:sz w:val="20"/>
              </w:rPr>
            </w:pPr>
            <w:r>
              <w:rPr>
                <w:rFonts w:ascii="Arial" w:hAnsi="Arial" w:cs="Arial"/>
                <w:b/>
                <w:sz w:val="20"/>
              </w:rPr>
              <w:t>11 344 771,93</w:t>
            </w:r>
          </w:p>
        </w:tc>
        <w:tc>
          <w:tcPr>
            <w:tcW w:w="1815"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ind w:firstLine="459"/>
              <w:jc w:val="right"/>
              <w:rPr>
                <w:rFonts w:ascii="Arial" w:hAnsi="Arial" w:cs="Arial"/>
                <w:sz w:val="20"/>
              </w:rPr>
            </w:pPr>
          </w:p>
          <w:p w:rsidR="009774AA" w:rsidRDefault="009774AA" w:rsidP="00123A70">
            <w:pPr>
              <w:ind w:firstLine="459"/>
              <w:jc w:val="right"/>
              <w:rPr>
                <w:rFonts w:ascii="Arial" w:hAnsi="Arial" w:cs="Arial"/>
                <w:sz w:val="20"/>
              </w:rPr>
            </w:pPr>
            <w:r>
              <w:rPr>
                <w:rFonts w:ascii="Arial" w:hAnsi="Arial" w:cs="Arial"/>
                <w:sz w:val="20"/>
              </w:rPr>
              <w:t>655 228,07</w:t>
            </w:r>
          </w:p>
        </w:tc>
      </w:tr>
      <w:tr w:rsidR="009774AA" w:rsidTr="00123A70">
        <w:tc>
          <w:tcPr>
            <w:tcW w:w="5743" w:type="dxa"/>
            <w:tcBorders>
              <w:top w:val="single" w:sz="4" w:space="0" w:color="auto"/>
              <w:left w:val="single" w:sz="4" w:space="0" w:color="auto"/>
              <w:bottom w:val="single" w:sz="4" w:space="0" w:color="auto"/>
              <w:right w:val="single" w:sz="4" w:space="0" w:color="auto"/>
            </w:tcBorders>
            <w:shd w:val="clear" w:color="auto" w:fill="0070C0"/>
            <w:vAlign w:val="center"/>
          </w:tcPr>
          <w:p w:rsidR="009774AA" w:rsidRDefault="009774AA" w:rsidP="00123A70">
            <w:pPr>
              <w:spacing w:line="240" w:lineRule="auto"/>
              <w:ind w:firstLine="34"/>
              <w:jc w:val="left"/>
              <w:rPr>
                <w:rFonts w:ascii="Arial" w:eastAsia="Times New Roman" w:hAnsi="Arial" w:cs="Arial"/>
                <w:bCs/>
                <w:color w:val="FFFFFF"/>
                <w:sz w:val="20"/>
                <w:lang w:eastAsia="pl-PL"/>
              </w:rPr>
            </w:pPr>
          </w:p>
          <w:p w:rsidR="009774AA" w:rsidRDefault="009774AA" w:rsidP="00123A70">
            <w:pPr>
              <w:spacing w:line="240" w:lineRule="auto"/>
              <w:ind w:firstLine="34"/>
              <w:jc w:val="left"/>
              <w:rPr>
                <w:rFonts w:ascii="Arial" w:eastAsia="Times New Roman" w:hAnsi="Arial" w:cs="Arial"/>
                <w:bCs/>
                <w:color w:val="FFFFFF"/>
                <w:sz w:val="20"/>
                <w:lang w:eastAsia="pl-PL"/>
              </w:rPr>
            </w:pPr>
            <w:r>
              <w:rPr>
                <w:rFonts w:ascii="Arial" w:eastAsia="Times New Roman" w:hAnsi="Arial" w:cs="Arial"/>
                <w:bCs/>
                <w:color w:val="FFFFFF"/>
                <w:sz w:val="20"/>
                <w:lang w:eastAsia="pl-PL"/>
              </w:rPr>
              <w:t>PRZEDSIĘWZIĘCIE 5.                                                                                                                             ZIELONE SOŁECTWA - OCHRONA I WZMOCNIENIE WALORÓW GOSPODARCZYCH I ŚRODOWISKOWYCH OBSZARU REWITALIZACJI</w:t>
            </w:r>
          </w:p>
        </w:tc>
        <w:tc>
          <w:tcPr>
            <w:tcW w:w="1689"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9774AA" w:rsidRDefault="009774AA" w:rsidP="00123A70">
            <w:pPr>
              <w:ind w:hanging="282"/>
              <w:jc w:val="right"/>
              <w:rPr>
                <w:rFonts w:ascii="Arial" w:eastAsia="Times New Roman" w:hAnsi="Arial" w:cs="Arial"/>
                <w:b/>
                <w:bCs/>
                <w:color w:val="FFFFFF"/>
                <w:sz w:val="20"/>
                <w:lang w:eastAsia="pl-PL"/>
              </w:rPr>
            </w:pPr>
            <w:r>
              <w:rPr>
                <w:rFonts w:ascii="Arial" w:eastAsia="Times New Roman" w:hAnsi="Arial" w:cs="Arial"/>
                <w:b/>
                <w:bCs/>
                <w:color w:val="FFFFFF"/>
                <w:sz w:val="20"/>
                <w:lang w:eastAsia="pl-PL"/>
              </w:rPr>
              <w:t>69 000 000,00</w:t>
            </w:r>
          </w:p>
        </w:tc>
        <w:tc>
          <w:tcPr>
            <w:tcW w:w="1701"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ind w:firstLine="317"/>
              <w:rPr>
                <w:rFonts w:ascii="Arial" w:hAnsi="Arial" w:cs="Arial"/>
                <w:b/>
                <w:color w:val="FFFFFF" w:themeColor="background1"/>
                <w:sz w:val="20"/>
              </w:rPr>
            </w:pPr>
          </w:p>
          <w:p w:rsidR="009774AA" w:rsidRDefault="009774AA" w:rsidP="00123A70">
            <w:pPr>
              <w:ind w:firstLine="317"/>
              <w:rPr>
                <w:rFonts w:ascii="Arial" w:hAnsi="Arial" w:cs="Arial"/>
                <w:b/>
                <w:color w:val="FFFFFF" w:themeColor="background1"/>
                <w:sz w:val="20"/>
              </w:rPr>
            </w:pPr>
            <w:r>
              <w:rPr>
                <w:rFonts w:ascii="Arial" w:hAnsi="Arial" w:cs="Arial"/>
                <w:b/>
                <w:color w:val="FFFFFF" w:themeColor="background1"/>
                <w:sz w:val="20"/>
              </w:rPr>
              <w:t>2 678 831,49</w:t>
            </w:r>
          </w:p>
        </w:tc>
        <w:tc>
          <w:tcPr>
            <w:tcW w:w="1670"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ind w:firstLine="175"/>
              <w:rPr>
                <w:rFonts w:ascii="Arial" w:hAnsi="Arial" w:cs="Arial"/>
                <w:b/>
                <w:color w:val="FFFFFF" w:themeColor="background1"/>
                <w:sz w:val="20"/>
              </w:rPr>
            </w:pPr>
          </w:p>
          <w:p w:rsidR="009774AA" w:rsidRDefault="009774AA" w:rsidP="00123A70">
            <w:pPr>
              <w:ind w:firstLine="175"/>
              <w:rPr>
                <w:rFonts w:ascii="Arial" w:hAnsi="Arial" w:cs="Arial"/>
                <w:b/>
                <w:color w:val="FFFFFF" w:themeColor="background1"/>
                <w:sz w:val="20"/>
              </w:rPr>
            </w:pPr>
            <w:r>
              <w:rPr>
                <w:rFonts w:ascii="Arial" w:hAnsi="Arial" w:cs="Arial"/>
                <w:b/>
                <w:color w:val="FFFFFF" w:themeColor="background1"/>
                <w:sz w:val="20"/>
              </w:rPr>
              <w:t>1 507 596,49</w:t>
            </w:r>
          </w:p>
          <w:p w:rsidR="009774AA" w:rsidRDefault="009774AA" w:rsidP="00123A70">
            <w:pPr>
              <w:ind w:firstLine="175"/>
              <w:rPr>
                <w:rFonts w:ascii="Arial" w:hAnsi="Arial" w:cs="Arial"/>
                <w:b/>
                <w:color w:val="FFFFFF" w:themeColor="background1"/>
                <w:sz w:val="20"/>
              </w:rPr>
            </w:pPr>
            <w:r>
              <w:rPr>
                <w:rFonts w:ascii="Arial" w:hAnsi="Arial" w:cs="Arial"/>
                <w:b/>
                <w:color w:val="FFFFFF" w:themeColor="background1"/>
                <w:sz w:val="20"/>
              </w:rPr>
              <w:t xml:space="preserve"> </w:t>
            </w:r>
          </w:p>
        </w:tc>
        <w:tc>
          <w:tcPr>
            <w:tcW w:w="1610"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ind w:firstLine="34"/>
              <w:rPr>
                <w:rFonts w:ascii="Arial" w:hAnsi="Arial" w:cs="Arial"/>
                <w:b/>
                <w:color w:val="FFFFFF" w:themeColor="background1"/>
                <w:sz w:val="20"/>
              </w:rPr>
            </w:pPr>
          </w:p>
          <w:p w:rsidR="009774AA" w:rsidRDefault="009774AA" w:rsidP="00123A70">
            <w:pPr>
              <w:ind w:firstLine="34"/>
              <w:rPr>
                <w:rFonts w:ascii="Arial" w:hAnsi="Arial" w:cs="Arial"/>
                <w:b/>
                <w:color w:val="FFFFFF" w:themeColor="background1"/>
                <w:sz w:val="20"/>
              </w:rPr>
            </w:pPr>
            <w:r>
              <w:rPr>
                <w:rFonts w:ascii="Arial" w:hAnsi="Arial" w:cs="Arial"/>
                <w:b/>
                <w:color w:val="FFFFFF" w:themeColor="background1"/>
                <w:sz w:val="20"/>
              </w:rPr>
              <w:t>48 522 037,30</w:t>
            </w:r>
          </w:p>
        </w:tc>
        <w:tc>
          <w:tcPr>
            <w:tcW w:w="1820"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ind w:firstLine="175"/>
              <w:rPr>
                <w:rFonts w:ascii="Arial" w:hAnsi="Arial" w:cs="Arial"/>
                <w:b/>
                <w:color w:val="FFFFFF" w:themeColor="background1"/>
                <w:sz w:val="20"/>
              </w:rPr>
            </w:pPr>
            <w:r>
              <w:rPr>
                <w:rFonts w:ascii="Arial" w:hAnsi="Arial" w:cs="Arial"/>
                <w:b/>
                <w:color w:val="FFFFFF" w:themeColor="background1"/>
                <w:sz w:val="20"/>
              </w:rPr>
              <w:t xml:space="preserve"> </w:t>
            </w:r>
          </w:p>
          <w:p w:rsidR="009774AA" w:rsidRPr="006C62F5" w:rsidRDefault="009774AA" w:rsidP="00123A70">
            <w:pPr>
              <w:ind w:firstLine="175"/>
              <w:jc w:val="right"/>
              <w:rPr>
                <w:rFonts w:ascii="Arial" w:hAnsi="Arial" w:cs="Arial"/>
                <w:b/>
                <w:color w:val="FFFFFF" w:themeColor="background1"/>
                <w:sz w:val="20"/>
              </w:rPr>
            </w:pPr>
            <w:r>
              <w:rPr>
                <w:rFonts w:ascii="Arial" w:hAnsi="Arial" w:cs="Arial"/>
                <w:b/>
                <w:color w:val="FFFFFF" w:themeColor="background1"/>
                <w:sz w:val="20"/>
              </w:rPr>
              <w:t>52 708 465,28</w:t>
            </w:r>
          </w:p>
        </w:tc>
        <w:tc>
          <w:tcPr>
            <w:tcW w:w="1815" w:type="dxa"/>
            <w:tcBorders>
              <w:top w:val="single" w:sz="4" w:space="0" w:color="auto"/>
              <w:left w:val="single" w:sz="4" w:space="0" w:color="auto"/>
              <w:bottom w:val="single" w:sz="4" w:space="0" w:color="auto"/>
              <w:right w:val="single" w:sz="4" w:space="0" w:color="auto"/>
            </w:tcBorders>
            <w:shd w:val="clear" w:color="auto" w:fill="0070C0"/>
          </w:tcPr>
          <w:p w:rsidR="009774AA" w:rsidRDefault="009774AA" w:rsidP="00123A70">
            <w:pPr>
              <w:ind w:firstLine="175"/>
              <w:rPr>
                <w:rFonts w:ascii="Arial" w:hAnsi="Arial" w:cs="Arial"/>
                <w:b/>
                <w:color w:val="FFFFFF" w:themeColor="background1"/>
                <w:sz w:val="20"/>
              </w:rPr>
            </w:pPr>
          </w:p>
          <w:p w:rsidR="009774AA" w:rsidRDefault="009774AA" w:rsidP="00123A70">
            <w:pPr>
              <w:ind w:firstLine="175"/>
              <w:jc w:val="right"/>
              <w:rPr>
                <w:rFonts w:ascii="Arial" w:hAnsi="Arial" w:cs="Arial"/>
                <w:b/>
                <w:color w:val="FFFFFF" w:themeColor="background1"/>
                <w:sz w:val="20"/>
              </w:rPr>
            </w:pPr>
            <w:r>
              <w:rPr>
                <w:rFonts w:ascii="Arial" w:hAnsi="Arial" w:cs="Arial"/>
                <w:b/>
                <w:color w:val="FFFFFF" w:themeColor="background1"/>
                <w:sz w:val="20"/>
              </w:rPr>
              <w:t>4 791 534,72</w:t>
            </w:r>
          </w:p>
        </w:tc>
      </w:tr>
      <w:tr w:rsidR="009774AA" w:rsidTr="00123A70">
        <w:tc>
          <w:tcPr>
            <w:tcW w:w="5743"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left="602" w:hanging="426"/>
              <w:rPr>
                <w:rFonts w:ascii="Arial" w:eastAsia="Times New Roman" w:hAnsi="Arial" w:cs="Arial"/>
                <w:bCs/>
                <w:color w:val="000000"/>
                <w:sz w:val="20"/>
                <w:lang w:eastAsia="pl-PL"/>
              </w:rPr>
            </w:pPr>
          </w:p>
          <w:p w:rsidR="009774AA" w:rsidRDefault="009774AA" w:rsidP="00123A70">
            <w:pPr>
              <w:spacing w:line="240" w:lineRule="auto"/>
              <w:ind w:left="602" w:hanging="426"/>
              <w:rPr>
                <w:rFonts w:ascii="Arial" w:eastAsia="Times New Roman" w:hAnsi="Arial" w:cs="Arial"/>
                <w:bCs/>
                <w:color w:val="000000"/>
                <w:sz w:val="20"/>
                <w:lang w:eastAsia="pl-PL"/>
              </w:rPr>
            </w:pPr>
            <w:r>
              <w:rPr>
                <w:rFonts w:ascii="Arial" w:eastAsia="Times New Roman" w:hAnsi="Arial" w:cs="Arial"/>
                <w:bCs/>
                <w:color w:val="000000"/>
                <w:sz w:val="20"/>
                <w:lang w:eastAsia="pl-PL"/>
              </w:rPr>
              <w:t xml:space="preserve">5.1  Rewaloryzacja i adaptacja na cele rekreacyjno-sportowe niezabudowanego terenu w Urszulinie poprzez wybudowanie kompleksu składającego się z Centrum Badawczo-Rozwojowego, Rekreacyjno-Sportowej Strefy Ogólnodostępnej, Ośrodka </w:t>
            </w:r>
            <w:r>
              <w:rPr>
                <w:rFonts w:ascii="Arial" w:eastAsia="Times New Roman" w:hAnsi="Arial" w:cs="Arial"/>
                <w:bCs/>
                <w:color w:val="000000"/>
                <w:sz w:val="20"/>
                <w:lang w:eastAsia="pl-PL"/>
              </w:rPr>
              <w:lastRenderedPageBreak/>
              <w:t>Treningowo-Szkolnego oraz Centrum treningowego I drużyny Legii Warszawa</w:t>
            </w:r>
          </w:p>
        </w:tc>
        <w:tc>
          <w:tcPr>
            <w:tcW w:w="1689"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firstLine="0"/>
              <w:rPr>
                <w:rFonts w:ascii="Arial" w:eastAsia="Times New Roman" w:hAnsi="Arial" w:cs="Arial"/>
                <w:sz w:val="20"/>
                <w:lang w:eastAsia="pl-PL"/>
              </w:rPr>
            </w:pPr>
          </w:p>
          <w:p w:rsidR="009774AA" w:rsidRDefault="009774AA" w:rsidP="00123A70">
            <w:pPr>
              <w:spacing w:line="240" w:lineRule="auto"/>
              <w:ind w:hanging="282"/>
              <w:jc w:val="right"/>
              <w:rPr>
                <w:rFonts w:ascii="Arial" w:eastAsia="Times New Roman" w:hAnsi="Arial" w:cs="Arial"/>
                <w:sz w:val="20"/>
                <w:lang w:eastAsia="pl-PL"/>
              </w:rPr>
            </w:pPr>
            <w:r>
              <w:rPr>
                <w:rFonts w:ascii="Arial" w:eastAsia="Times New Roman" w:hAnsi="Arial" w:cs="Arial"/>
                <w:sz w:val="20"/>
                <w:lang w:eastAsia="pl-PL"/>
              </w:rPr>
              <w:t>61 500 000,00</w:t>
            </w:r>
          </w:p>
        </w:tc>
        <w:tc>
          <w:tcPr>
            <w:tcW w:w="1701"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rPr>
                <w:rFonts w:ascii="Arial" w:hAnsi="Arial" w:cs="Arial"/>
                <w:sz w:val="20"/>
              </w:rPr>
            </w:pPr>
          </w:p>
          <w:p w:rsidR="009774AA" w:rsidRDefault="009774AA" w:rsidP="00123A70">
            <w:pPr>
              <w:spacing w:line="240" w:lineRule="auto"/>
              <w:ind w:firstLine="317"/>
              <w:rPr>
                <w:rFonts w:ascii="Arial" w:hAnsi="Arial" w:cs="Arial"/>
                <w:sz w:val="20"/>
              </w:rPr>
            </w:pPr>
          </w:p>
          <w:p w:rsidR="009774AA" w:rsidRDefault="009774AA" w:rsidP="00123A70">
            <w:pPr>
              <w:spacing w:line="240" w:lineRule="auto"/>
              <w:ind w:firstLine="317"/>
              <w:rPr>
                <w:rFonts w:ascii="Arial" w:hAnsi="Arial" w:cs="Arial"/>
                <w:sz w:val="20"/>
              </w:rPr>
            </w:pPr>
          </w:p>
          <w:p w:rsidR="009774AA" w:rsidRDefault="009774AA" w:rsidP="00123A70">
            <w:pPr>
              <w:spacing w:line="240" w:lineRule="auto"/>
              <w:ind w:firstLine="317"/>
              <w:rPr>
                <w:rFonts w:ascii="Arial" w:hAnsi="Arial" w:cs="Arial"/>
                <w:sz w:val="20"/>
              </w:rPr>
            </w:pPr>
            <w:r>
              <w:rPr>
                <w:rFonts w:ascii="Arial" w:hAnsi="Arial" w:cs="Arial"/>
                <w:sz w:val="20"/>
              </w:rPr>
              <w:t>1 620 000,00</w:t>
            </w:r>
          </w:p>
        </w:tc>
        <w:tc>
          <w:tcPr>
            <w:tcW w:w="167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rPr>
                <w:rFonts w:ascii="Arial" w:hAnsi="Arial" w:cs="Arial"/>
                <w:sz w:val="20"/>
              </w:rPr>
            </w:pPr>
          </w:p>
          <w:p w:rsidR="009774AA" w:rsidRDefault="009774AA" w:rsidP="00123A70">
            <w:pPr>
              <w:spacing w:line="240" w:lineRule="auto"/>
              <w:ind w:firstLine="175"/>
              <w:rPr>
                <w:rFonts w:ascii="Arial" w:hAnsi="Arial" w:cs="Arial"/>
                <w:sz w:val="20"/>
              </w:rPr>
            </w:pPr>
          </w:p>
          <w:p w:rsidR="009774AA" w:rsidRDefault="009774AA" w:rsidP="00123A70">
            <w:pPr>
              <w:spacing w:line="240" w:lineRule="auto"/>
              <w:ind w:firstLine="175"/>
              <w:rPr>
                <w:rFonts w:ascii="Arial" w:hAnsi="Arial" w:cs="Arial"/>
                <w:sz w:val="20"/>
              </w:rPr>
            </w:pPr>
          </w:p>
          <w:p w:rsidR="009774AA" w:rsidRPr="00CE07AB" w:rsidRDefault="009774AA" w:rsidP="00123A70">
            <w:pPr>
              <w:spacing w:line="240" w:lineRule="auto"/>
              <w:ind w:firstLine="175"/>
              <w:jc w:val="right"/>
              <w:rPr>
                <w:rFonts w:ascii="Arial" w:hAnsi="Arial" w:cs="Arial"/>
                <w:sz w:val="20"/>
              </w:rPr>
            </w:pPr>
            <w:r>
              <w:rPr>
                <w:rFonts w:ascii="Arial" w:hAnsi="Arial" w:cs="Arial"/>
                <w:sz w:val="20"/>
              </w:rPr>
              <w:t xml:space="preserve"> </w:t>
            </w:r>
            <w:r w:rsidRPr="00CE07AB">
              <w:rPr>
                <w:rFonts w:ascii="Arial" w:hAnsi="Arial" w:cs="Arial"/>
                <w:sz w:val="20"/>
              </w:rPr>
              <w:t>1 125 000,00</w:t>
            </w:r>
          </w:p>
        </w:tc>
        <w:tc>
          <w:tcPr>
            <w:tcW w:w="1610"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4"/>
              <w:jc w:val="right"/>
              <w:rPr>
                <w:rFonts w:ascii="Arial" w:hAnsi="Arial" w:cs="Arial"/>
                <w:sz w:val="20"/>
              </w:rPr>
            </w:pPr>
          </w:p>
          <w:p w:rsidR="009774AA" w:rsidRDefault="009774AA" w:rsidP="00123A70">
            <w:pPr>
              <w:spacing w:line="240" w:lineRule="auto"/>
              <w:ind w:firstLine="34"/>
              <w:jc w:val="right"/>
              <w:rPr>
                <w:rFonts w:ascii="Arial" w:hAnsi="Arial" w:cs="Arial"/>
                <w:sz w:val="20"/>
              </w:rPr>
            </w:pPr>
          </w:p>
          <w:p w:rsidR="009774AA" w:rsidRDefault="009774AA" w:rsidP="00123A70">
            <w:pPr>
              <w:spacing w:line="240" w:lineRule="auto"/>
              <w:ind w:firstLine="34"/>
              <w:jc w:val="right"/>
              <w:rPr>
                <w:rFonts w:ascii="Arial" w:hAnsi="Arial" w:cs="Arial"/>
                <w:sz w:val="20"/>
              </w:rPr>
            </w:pPr>
          </w:p>
          <w:p w:rsidR="009774AA" w:rsidRDefault="009774AA" w:rsidP="00123A70">
            <w:pPr>
              <w:spacing w:line="240" w:lineRule="auto"/>
              <w:ind w:firstLine="34"/>
              <w:jc w:val="right"/>
              <w:rPr>
                <w:rFonts w:ascii="Arial" w:hAnsi="Arial" w:cs="Arial"/>
                <w:sz w:val="20"/>
              </w:rPr>
            </w:pPr>
            <w:r>
              <w:rPr>
                <w:rFonts w:ascii="Arial" w:hAnsi="Arial" w:cs="Arial"/>
                <w:sz w:val="20"/>
              </w:rPr>
              <w:t xml:space="preserve">48 350 000,00 </w:t>
            </w:r>
          </w:p>
        </w:tc>
        <w:tc>
          <w:tcPr>
            <w:tcW w:w="1820" w:type="dxa"/>
            <w:tcBorders>
              <w:top w:val="single" w:sz="4" w:space="0" w:color="auto"/>
              <w:left w:val="single" w:sz="4" w:space="0" w:color="auto"/>
              <w:bottom w:val="single" w:sz="4" w:space="0" w:color="auto"/>
              <w:right w:val="single" w:sz="4" w:space="0" w:color="auto"/>
            </w:tcBorders>
          </w:tcPr>
          <w:p w:rsidR="009774AA" w:rsidRPr="006C62F5" w:rsidRDefault="009774AA" w:rsidP="00123A70">
            <w:pPr>
              <w:spacing w:line="240" w:lineRule="auto"/>
              <w:rPr>
                <w:rFonts w:ascii="Arial" w:hAnsi="Arial" w:cs="Arial"/>
                <w:b/>
                <w:sz w:val="20"/>
              </w:rPr>
            </w:pPr>
          </w:p>
          <w:p w:rsidR="009774AA" w:rsidRPr="006C62F5" w:rsidRDefault="009774AA" w:rsidP="00123A70">
            <w:pPr>
              <w:spacing w:line="240" w:lineRule="auto"/>
              <w:rPr>
                <w:rFonts w:ascii="Arial" w:hAnsi="Arial" w:cs="Arial"/>
                <w:b/>
                <w:sz w:val="20"/>
              </w:rPr>
            </w:pPr>
          </w:p>
          <w:p w:rsidR="009774AA" w:rsidRPr="006C62F5" w:rsidRDefault="009774AA" w:rsidP="00123A70">
            <w:pPr>
              <w:spacing w:line="240" w:lineRule="auto"/>
              <w:rPr>
                <w:rFonts w:ascii="Arial" w:hAnsi="Arial" w:cs="Arial"/>
                <w:b/>
                <w:sz w:val="20"/>
              </w:rPr>
            </w:pPr>
          </w:p>
          <w:p w:rsidR="009774AA" w:rsidRPr="006C62F5" w:rsidRDefault="009774AA" w:rsidP="00123A70">
            <w:pPr>
              <w:spacing w:line="240" w:lineRule="auto"/>
              <w:ind w:firstLine="266"/>
              <w:rPr>
                <w:rFonts w:ascii="Arial" w:hAnsi="Arial" w:cs="Arial"/>
                <w:b/>
                <w:sz w:val="20"/>
              </w:rPr>
            </w:pPr>
            <w:r w:rsidRPr="006C62F5">
              <w:rPr>
                <w:rFonts w:ascii="Arial" w:hAnsi="Arial" w:cs="Arial"/>
                <w:b/>
                <w:sz w:val="20"/>
              </w:rPr>
              <w:t>51 095 000,00</w:t>
            </w:r>
          </w:p>
        </w:tc>
        <w:tc>
          <w:tcPr>
            <w:tcW w:w="1815"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147"/>
              <w:rPr>
                <w:rFonts w:ascii="Arial" w:hAnsi="Arial" w:cs="Arial"/>
                <w:sz w:val="20"/>
              </w:rPr>
            </w:pPr>
          </w:p>
          <w:p w:rsidR="009774AA" w:rsidRDefault="009774AA" w:rsidP="00123A70">
            <w:pPr>
              <w:spacing w:line="240" w:lineRule="auto"/>
              <w:ind w:firstLine="147"/>
              <w:rPr>
                <w:rFonts w:ascii="Arial" w:hAnsi="Arial" w:cs="Arial"/>
                <w:sz w:val="20"/>
              </w:rPr>
            </w:pPr>
          </w:p>
          <w:p w:rsidR="009774AA" w:rsidRDefault="009774AA" w:rsidP="00123A70">
            <w:pPr>
              <w:spacing w:line="240" w:lineRule="auto"/>
              <w:ind w:firstLine="147"/>
              <w:rPr>
                <w:rFonts w:ascii="Arial" w:hAnsi="Arial" w:cs="Arial"/>
                <w:sz w:val="20"/>
              </w:rPr>
            </w:pPr>
          </w:p>
          <w:p w:rsidR="009774AA" w:rsidRDefault="009774AA" w:rsidP="00123A70">
            <w:pPr>
              <w:spacing w:line="240" w:lineRule="auto"/>
              <w:ind w:right="-108" w:firstLine="147"/>
              <w:rPr>
                <w:rFonts w:ascii="Arial" w:hAnsi="Arial" w:cs="Arial"/>
                <w:sz w:val="20"/>
              </w:rPr>
            </w:pPr>
            <w:r>
              <w:rPr>
                <w:rFonts w:ascii="Arial" w:hAnsi="Arial" w:cs="Arial"/>
                <w:sz w:val="20"/>
              </w:rPr>
              <w:t xml:space="preserve">   10 405 000,00</w:t>
            </w:r>
          </w:p>
        </w:tc>
      </w:tr>
      <w:tr w:rsidR="009774AA" w:rsidTr="00123A70">
        <w:tc>
          <w:tcPr>
            <w:tcW w:w="5743" w:type="dxa"/>
            <w:tcBorders>
              <w:top w:val="single" w:sz="4" w:space="0" w:color="auto"/>
              <w:left w:val="single" w:sz="4" w:space="0" w:color="auto"/>
              <w:bottom w:val="single" w:sz="4" w:space="0" w:color="auto"/>
              <w:right w:val="single" w:sz="4" w:space="0" w:color="auto"/>
            </w:tcBorders>
            <w:shd w:val="clear" w:color="auto" w:fill="92D050"/>
            <w:vAlign w:val="center"/>
          </w:tcPr>
          <w:p w:rsidR="009774AA" w:rsidRDefault="009774AA" w:rsidP="00123A70">
            <w:pPr>
              <w:spacing w:line="240" w:lineRule="auto"/>
              <w:ind w:left="602" w:hanging="426"/>
              <w:jc w:val="left"/>
              <w:rPr>
                <w:rFonts w:ascii="Arial" w:eastAsia="Times New Roman" w:hAnsi="Arial" w:cs="Arial"/>
                <w:bCs/>
                <w:color w:val="000000"/>
                <w:sz w:val="20"/>
                <w:lang w:eastAsia="pl-PL"/>
              </w:rPr>
            </w:pPr>
          </w:p>
          <w:p w:rsidR="009774AA" w:rsidRDefault="009774AA" w:rsidP="00123A70">
            <w:pPr>
              <w:spacing w:line="240" w:lineRule="auto"/>
              <w:ind w:left="602" w:hanging="426"/>
              <w:jc w:val="left"/>
              <w:rPr>
                <w:rFonts w:ascii="Arial" w:eastAsia="Times New Roman" w:hAnsi="Arial" w:cs="Arial"/>
                <w:bCs/>
                <w:color w:val="000000"/>
                <w:sz w:val="20"/>
                <w:lang w:eastAsia="pl-PL"/>
              </w:rPr>
            </w:pPr>
            <w:r>
              <w:rPr>
                <w:rFonts w:ascii="Arial" w:eastAsia="Times New Roman" w:hAnsi="Arial" w:cs="Arial"/>
                <w:bCs/>
                <w:color w:val="000000"/>
                <w:sz w:val="20"/>
                <w:lang w:eastAsia="pl-PL"/>
              </w:rPr>
              <w:t>5.2   Rewaloryzacja i zagospodarowanie na cele rekreacyjno-sportowe zabytkowego parku w miejscowości Kłudno Stare,  na rzecz  podniesienia efektywności usług publicznych na terenach wiejskich oraz funkcjonalnego zarządzania dziedzictwem kulturowym i przyrodniczym w gminie Grodzisk Mazowiecki</w:t>
            </w:r>
          </w:p>
        </w:tc>
        <w:tc>
          <w:tcPr>
            <w:tcW w:w="1689"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9774AA" w:rsidRDefault="009774AA" w:rsidP="00123A70">
            <w:pPr>
              <w:ind w:firstLine="175"/>
              <w:jc w:val="right"/>
              <w:rPr>
                <w:rFonts w:ascii="Arial" w:eastAsia="Times New Roman" w:hAnsi="Arial" w:cs="Arial"/>
                <w:sz w:val="20"/>
                <w:lang w:eastAsia="pl-PL"/>
              </w:rPr>
            </w:pPr>
            <w:r>
              <w:rPr>
                <w:rFonts w:ascii="Arial" w:eastAsia="Times New Roman" w:hAnsi="Arial" w:cs="Arial"/>
                <w:sz w:val="20"/>
                <w:lang w:eastAsia="pl-PL"/>
              </w:rPr>
              <w:t>3 000 000,00</w:t>
            </w:r>
          </w:p>
        </w:tc>
        <w:tc>
          <w:tcPr>
            <w:tcW w:w="1701"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ind w:firstLine="175"/>
              <w:jc w:val="right"/>
              <w:rPr>
                <w:rFonts w:ascii="Arial" w:hAnsi="Arial" w:cs="Arial"/>
                <w:sz w:val="20"/>
              </w:rPr>
            </w:pPr>
          </w:p>
          <w:p w:rsidR="009774AA" w:rsidRDefault="009774AA" w:rsidP="00123A70">
            <w:pPr>
              <w:ind w:firstLine="175"/>
              <w:jc w:val="right"/>
              <w:rPr>
                <w:rFonts w:ascii="Arial" w:hAnsi="Arial" w:cs="Arial"/>
                <w:sz w:val="20"/>
              </w:rPr>
            </w:pPr>
          </w:p>
          <w:p w:rsidR="009774AA" w:rsidRDefault="009774AA" w:rsidP="00123A70">
            <w:pPr>
              <w:ind w:firstLine="175"/>
              <w:jc w:val="right"/>
              <w:rPr>
                <w:rFonts w:ascii="Arial" w:hAnsi="Arial" w:cs="Arial"/>
                <w:sz w:val="20"/>
              </w:rPr>
            </w:pPr>
            <w:r>
              <w:rPr>
                <w:rFonts w:ascii="Arial" w:hAnsi="Arial" w:cs="Arial"/>
                <w:sz w:val="20"/>
              </w:rPr>
              <w:t>171 990,00</w:t>
            </w:r>
          </w:p>
        </w:tc>
        <w:tc>
          <w:tcPr>
            <w:tcW w:w="1670" w:type="dxa"/>
            <w:tcBorders>
              <w:top w:val="single" w:sz="4" w:space="0" w:color="auto"/>
              <w:left w:val="single" w:sz="4" w:space="0" w:color="auto"/>
              <w:bottom w:val="single" w:sz="4" w:space="0" w:color="auto"/>
              <w:right w:val="single" w:sz="4" w:space="0" w:color="auto"/>
            </w:tcBorders>
            <w:shd w:val="clear" w:color="auto" w:fill="92D050"/>
          </w:tcPr>
          <w:p w:rsidR="009774AA" w:rsidRPr="00CE07AB" w:rsidRDefault="009774AA" w:rsidP="00123A70">
            <w:pPr>
              <w:ind w:firstLine="317"/>
              <w:jc w:val="right"/>
              <w:rPr>
                <w:rFonts w:ascii="Arial" w:hAnsi="Arial" w:cs="Arial"/>
                <w:sz w:val="20"/>
              </w:rPr>
            </w:pPr>
          </w:p>
          <w:p w:rsidR="009774AA" w:rsidRPr="00CE07AB" w:rsidRDefault="009774AA" w:rsidP="00123A70">
            <w:pPr>
              <w:ind w:firstLine="317"/>
              <w:jc w:val="right"/>
              <w:rPr>
                <w:rFonts w:ascii="Arial" w:hAnsi="Arial" w:cs="Arial"/>
                <w:sz w:val="20"/>
              </w:rPr>
            </w:pPr>
          </w:p>
          <w:p w:rsidR="009774AA" w:rsidRPr="00CE07AB" w:rsidRDefault="009774AA" w:rsidP="00123A70">
            <w:pPr>
              <w:ind w:firstLine="317"/>
              <w:jc w:val="right"/>
              <w:rPr>
                <w:rFonts w:ascii="Arial" w:hAnsi="Arial" w:cs="Arial"/>
                <w:sz w:val="20"/>
              </w:rPr>
            </w:pPr>
            <w:r>
              <w:rPr>
                <w:rFonts w:ascii="Arial" w:hAnsi="Arial" w:cs="Arial"/>
                <w:sz w:val="20"/>
              </w:rPr>
              <w:t>68 142,00</w:t>
            </w:r>
            <w:r w:rsidRPr="00CE07AB">
              <w:rPr>
                <w:rFonts w:ascii="Arial" w:hAnsi="Arial" w:cs="Arial"/>
                <w:sz w:val="20"/>
              </w:rPr>
              <w:t xml:space="preserve"> </w:t>
            </w:r>
          </w:p>
        </w:tc>
        <w:tc>
          <w:tcPr>
            <w:tcW w:w="1610"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ind w:firstLine="317"/>
              <w:jc w:val="right"/>
              <w:rPr>
                <w:rFonts w:ascii="Arial" w:hAnsi="Arial" w:cs="Arial"/>
                <w:sz w:val="20"/>
              </w:rPr>
            </w:pPr>
          </w:p>
          <w:p w:rsidR="009774AA" w:rsidRDefault="009774AA" w:rsidP="00123A70">
            <w:pPr>
              <w:ind w:firstLine="317"/>
              <w:jc w:val="right"/>
              <w:rPr>
                <w:rFonts w:ascii="Arial" w:hAnsi="Arial" w:cs="Arial"/>
                <w:sz w:val="20"/>
              </w:rPr>
            </w:pPr>
          </w:p>
          <w:p w:rsidR="009774AA" w:rsidRDefault="009774AA" w:rsidP="00123A70">
            <w:pPr>
              <w:ind w:firstLine="0"/>
              <w:jc w:val="right"/>
              <w:rPr>
                <w:rFonts w:ascii="Arial" w:hAnsi="Arial" w:cs="Arial"/>
                <w:sz w:val="20"/>
              </w:rPr>
            </w:pPr>
            <w:r>
              <w:rPr>
                <w:rFonts w:ascii="Arial" w:hAnsi="Arial" w:cs="Arial"/>
                <w:sz w:val="20"/>
              </w:rPr>
              <w:t>0,00</w:t>
            </w:r>
          </w:p>
        </w:tc>
        <w:tc>
          <w:tcPr>
            <w:tcW w:w="1820"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ind w:firstLine="317"/>
              <w:jc w:val="right"/>
              <w:rPr>
                <w:rFonts w:ascii="Arial" w:hAnsi="Arial" w:cs="Arial"/>
                <w:sz w:val="20"/>
              </w:rPr>
            </w:pPr>
          </w:p>
          <w:p w:rsidR="009774AA" w:rsidRDefault="009774AA" w:rsidP="00123A70">
            <w:pPr>
              <w:ind w:firstLine="317"/>
              <w:jc w:val="right"/>
              <w:rPr>
                <w:rFonts w:ascii="Arial" w:hAnsi="Arial" w:cs="Arial"/>
                <w:sz w:val="20"/>
              </w:rPr>
            </w:pPr>
          </w:p>
          <w:p w:rsidR="009774AA" w:rsidRPr="003B343F" w:rsidRDefault="009774AA" w:rsidP="00123A70">
            <w:pPr>
              <w:ind w:firstLine="317"/>
              <w:jc w:val="right"/>
              <w:rPr>
                <w:rFonts w:ascii="Arial" w:hAnsi="Arial" w:cs="Arial"/>
                <w:b/>
                <w:sz w:val="20"/>
              </w:rPr>
            </w:pPr>
            <w:r w:rsidRPr="003B343F">
              <w:rPr>
                <w:rFonts w:ascii="Arial" w:hAnsi="Arial" w:cs="Arial"/>
                <w:b/>
                <w:sz w:val="20"/>
              </w:rPr>
              <w:t>240 132,00</w:t>
            </w:r>
          </w:p>
        </w:tc>
        <w:tc>
          <w:tcPr>
            <w:tcW w:w="1815"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ind w:firstLine="317"/>
              <w:jc w:val="right"/>
              <w:rPr>
                <w:rFonts w:ascii="Arial" w:hAnsi="Arial" w:cs="Arial"/>
                <w:sz w:val="20"/>
              </w:rPr>
            </w:pPr>
          </w:p>
          <w:p w:rsidR="009774AA" w:rsidRDefault="009774AA" w:rsidP="00123A70">
            <w:pPr>
              <w:ind w:firstLine="317"/>
              <w:jc w:val="right"/>
              <w:rPr>
                <w:rFonts w:ascii="Arial" w:hAnsi="Arial" w:cs="Arial"/>
                <w:sz w:val="20"/>
              </w:rPr>
            </w:pPr>
          </w:p>
          <w:p w:rsidR="009774AA" w:rsidRDefault="009774AA" w:rsidP="00123A70">
            <w:pPr>
              <w:ind w:firstLine="317"/>
              <w:jc w:val="right"/>
              <w:rPr>
                <w:rFonts w:ascii="Arial" w:hAnsi="Arial" w:cs="Arial"/>
                <w:sz w:val="20"/>
              </w:rPr>
            </w:pPr>
            <w:r>
              <w:rPr>
                <w:rFonts w:ascii="Arial" w:hAnsi="Arial" w:cs="Arial"/>
                <w:sz w:val="20"/>
              </w:rPr>
              <w:t>2 759 868,00</w:t>
            </w:r>
          </w:p>
        </w:tc>
      </w:tr>
      <w:tr w:rsidR="009774AA" w:rsidTr="00123A70">
        <w:tc>
          <w:tcPr>
            <w:tcW w:w="5743" w:type="dxa"/>
            <w:tcBorders>
              <w:top w:val="single" w:sz="4" w:space="0" w:color="auto"/>
              <w:left w:val="single" w:sz="4" w:space="0" w:color="auto"/>
              <w:bottom w:val="single" w:sz="4" w:space="0" w:color="auto"/>
              <w:right w:val="single" w:sz="4" w:space="0" w:color="auto"/>
            </w:tcBorders>
            <w:shd w:val="clear" w:color="auto" w:fill="92D050"/>
            <w:vAlign w:val="center"/>
          </w:tcPr>
          <w:p w:rsidR="009774AA" w:rsidRDefault="009774AA" w:rsidP="00123A70">
            <w:pPr>
              <w:spacing w:line="240" w:lineRule="auto"/>
              <w:ind w:left="602" w:hanging="426"/>
              <w:jc w:val="left"/>
              <w:rPr>
                <w:rFonts w:ascii="Arial" w:eastAsia="Times New Roman" w:hAnsi="Arial" w:cs="Arial"/>
                <w:bCs/>
                <w:color w:val="000000"/>
                <w:sz w:val="20"/>
                <w:lang w:eastAsia="pl-PL"/>
              </w:rPr>
            </w:pPr>
          </w:p>
          <w:p w:rsidR="009774AA" w:rsidRDefault="009774AA" w:rsidP="00123A70">
            <w:pPr>
              <w:spacing w:line="240" w:lineRule="auto"/>
              <w:ind w:left="602" w:hanging="426"/>
              <w:jc w:val="left"/>
              <w:rPr>
                <w:rFonts w:ascii="Arial" w:eastAsia="Times New Roman" w:hAnsi="Arial" w:cs="Arial"/>
                <w:bCs/>
                <w:color w:val="000000"/>
                <w:sz w:val="20"/>
                <w:lang w:eastAsia="pl-PL"/>
              </w:rPr>
            </w:pPr>
            <w:r>
              <w:rPr>
                <w:rFonts w:ascii="Arial" w:eastAsia="Times New Roman" w:hAnsi="Arial" w:cs="Arial"/>
                <w:bCs/>
                <w:color w:val="000000"/>
                <w:sz w:val="20"/>
                <w:lang w:eastAsia="pl-PL"/>
              </w:rPr>
              <w:t>5.3   Rewaloryzacja i zagospodarowanie na cele kulturalno-edukacyjne zabytkowego dworku rodziny Chełmońskich wraz z parkiem w miejscowości Adamowizna</w:t>
            </w:r>
          </w:p>
        </w:tc>
        <w:tc>
          <w:tcPr>
            <w:tcW w:w="1689"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9774AA" w:rsidRPr="002D35BD" w:rsidRDefault="009774AA" w:rsidP="00123A70">
            <w:pPr>
              <w:ind w:firstLine="175"/>
              <w:jc w:val="right"/>
              <w:rPr>
                <w:rFonts w:ascii="Arial" w:eastAsia="Times New Roman" w:hAnsi="Arial" w:cs="Arial"/>
                <w:sz w:val="20"/>
                <w:lang w:eastAsia="pl-PL"/>
              </w:rPr>
            </w:pPr>
            <w:r w:rsidRPr="002D35BD">
              <w:rPr>
                <w:rFonts w:ascii="Arial" w:eastAsia="Times New Roman" w:hAnsi="Arial" w:cs="Arial"/>
                <w:sz w:val="20"/>
                <w:lang w:eastAsia="pl-PL"/>
              </w:rPr>
              <w:t>4 500 000,00</w:t>
            </w:r>
          </w:p>
        </w:tc>
        <w:tc>
          <w:tcPr>
            <w:tcW w:w="1701" w:type="dxa"/>
            <w:tcBorders>
              <w:top w:val="single" w:sz="4" w:space="0" w:color="auto"/>
              <w:left w:val="single" w:sz="4" w:space="0" w:color="auto"/>
              <w:bottom w:val="single" w:sz="4" w:space="0" w:color="auto"/>
              <w:right w:val="single" w:sz="4" w:space="0" w:color="auto"/>
            </w:tcBorders>
            <w:shd w:val="clear" w:color="auto" w:fill="92D050"/>
          </w:tcPr>
          <w:p w:rsidR="009774AA" w:rsidRPr="002D35BD" w:rsidRDefault="009774AA" w:rsidP="00123A70">
            <w:pPr>
              <w:ind w:firstLine="459"/>
              <w:rPr>
                <w:rFonts w:ascii="Arial" w:hAnsi="Arial" w:cs="Arial"/>
                <w:sz w:val="20"/>
              </w:rPr>
            </w:pPr>
          </w:p>
          <w:p w:rsidR="009774AA" w:rsidRPr="002D35BD" w:rsidRDefault="009774AA" w:rsidP="00123A70">
            <w:pPr>
              <w:ind w:firstLine="459"/>
              <w:rPr>
                <w:rFonts w:ascii="Arial" w:hAnsi="Arial" w:cs="Arial"/>
                <w:sz w:val="20"/>
              </w:rPr>
            </w:pPr>
            <w:r w:rsidRPr="002D35BD">
              <w:rPr>
                <w:rFonts w:ascii="Arial" w:hAnsi="Arial" w:cs="Arial"/>
                <w:sz w:val="20"/>
              </w:rPr>
              <w:t>886 841,49</w:t>
            </w:r>
          </w:p>
        </w:tc>
        <w:tc>
          <w:tcPr>
            <w:tcW w:w="1670" w:type="dxa"/>
            <w:tcBorders>
              <w:top w:val="single" w:sz="4" w:space="0" w:color="auto"/>
              <w:left w:val="single" w:sz="4" w:space="0" w:color="auto"/>
              <w:bottom w:val="single" w:sz="4" w:space="0" w:color="auto"/>
              <w:right w:val="single" w:sz="4" w:space="0" w:color="auto"/>
            </w:tcBorders>
            <w:shd w:val="clear" w:color="auto" w:fill="92D050"/>
          </w:tcPr>
          <w:p w:rsidR="009774AA" w:rsidRPr="002D35BD" w:rsidRDefault="009774AA" w:rsidP="00123A70">
            <w:pPr>
              <w:jc w:val="right"/>
              <w:rPr>
                <w:rFonts w:ascii="Arial" w:hAnsi="Arial" w:cs="Arial"/>
                <w:sz w:val="20"/>
              </w:rPr>
            </w:pPr>
          </w:p>
          <w:p w:rsidR="009774AA" w:rsidRPr="002D35BD" w:rsidRDefault="009774AA" w:rsidP="00123A70">
            <w:pPr>
              <w:ind w:firstLine="317"/>
              <w:jc w:val="right"/>
              <w:rPr>
                <w:rFonts w:ascii="Arial" w:hAnsi="Arial" w:cs="Arial"/>
                <w:sz w:val="20"/>
              </w:rPr>
            </w:pPr>
            <w:r w:rsidRPr="002D35BD">
              <w:rPr>
                <w:rFonts w:ascii="Arial" w:hAnsi="Arial" w:cs="Arial"/>
                <w:sz w:val="20"/>
              </w:rPr>
              <w:t xml:space="preserve"> 314 454,49                 </w:t>
            </w:r>
          </w:p>
        </w:tc>
        <w:tc>
          <w:tcPr>
            <w:tcW w:w="1610" w:type="dxa"/>
            <w:tcBorders>
              <w:top w:val="single" w:sz="4" w:space="0" w:color="auto"/>
              <w:left w:val="single" w:sz="4" w:space="0" w:color="auto"/>
              <w:bottom w:val="single" w:sz="4" w:space="0" w:color="auto"/>
              <w:right w:val="single" w:sz="4" w:space="0" w:color="auto"/>
            </w:tcBorders>
            <w:shd w:val="clear" w:color="auto" w:fill="92D050"/>
          </w:tcPr>
          <w:p w:rsidR="009774AA" w:rsidRPr="002D35BD" w:rsidRDefault="009774AA" w:rsidP="00123A70">
            <w:pPr>
              <w:rPr>
                <w:rFonts w:ascii="Arial" w:hAnsi="Arial" w:cs="Arial"/>
                <w:sz w:val="20"/>
              </w:rPr>
            </w:pPr>
          </w:p>
          <w:p w:rsidR="009774AA" w:rsidRPr="002D35BD" w:rsidRDefault="009774AA" w:rsidP="00123A70">
            <w:pPr>
              <w:ind w:firstLine="317"/>
              <w:rPr>
                <w:rFonts w:ascii="Arial" w:hAnsi="Arial" w:cs="Arial"/>
                <w:sz w:val="20"/>
              </w:rPr>
            </w:pPr>
            <w:r>
              <w:rPr>
                <w:rFonts w:ascii="Arial" w:hAnsi="Arial" w:cs="Arial"/>
                <w:sz w:val="20"/>
              </w:rPr>
              <w:t>172 037,30</w:t>
            </w:r>
          </w:p>
        </w:tc>
        <w:tc>
          <w:tcPr>
            <w:tcW w:w="1820" w:type="dxa"/>
            <w:tcBorders>
              <w:top w:val="single" w:sz="4" w:space="0" w:color="auto"/>
              <w:left w:val="single" w:sz="4" w:space="0" w:color="auto"/>
              <w:bottom w:val="single" w:sz="4" w:space="0" w:color="auto"/>
              <w:right w:val="single" w:sz="4" w:space="0" w:color="auto"/>
            </w:tcBorders>
            <w:shd w:val="clear" w:color="auto" w:fill="92D050"/>
          </w:tcPr>
          <w:p w:rsidR="009774AA" w:rsidRPr="002D35BD" w:rsidRDefault="009774AA" w:rsidP="00123A70">
            <w:pPr>
              <w:ind w:firstLine="550"/>
              <w:rPr>
                <w:rFonts w:ascii="Arial" w:hAnsi="Arial" w:cs="Arial"/>
                <w:sz w:val="20"/>
              </w:rPr>
            </w:pPr>
          </w:p>
          <w:p w:rsidR="009774AA" w:rsidRPr="003B343F" w:rsidRDefault="009774AA" w:rsidP="00123A70">
            <w:pPr>
              <w:ind w:firstLine="408"/>
              <w:rPr>
                <w:rFonts w:ascii="Arial" w:hAnsi="Arial" w:cs="Arial"/>
                <w:b/>
                <w:sz w:val="20"/>
              </w:rPr>
            </w:pPr>
            <w:r w:rsidRPr="003B343F">
              <w:rPr>
                <w:rFonts w:ascii="Arial" w:hAnsi="Arial" w:cs="Arial"/>
                <w:b/>
                <w:sz w:val="20"/>
              </w:rPr>
              <w:t>1 373 333,28</w:t>
            </w:r>
          </w:p>
        </w:tc>
        <w:tc>
          <w:tcPr>
            <w:tcW w:w="1815" w:type="dxa"/>
            <w:tcBorders>
              <w:top w:val="single" w:sz="4" w:space="0" w:color="auto"/>
              <w:left w:val="single" w:sz="4" w:space="0" w:color="auto"/>
              <w:bottom w:val="single" w:sz="4" w:space="0" w:color="auto"/>
              <w:right w:val="single" w:sz="4" w:space="0" w:color="auto"/>
            </w:tcBorders>
            <w:shd w:val="clear" w:color="auto" w:fill="92D050"/>
          </w:tcPr>
          <w:p w:rsidR="009774AA" w:rsidRDefault="009774AA" w:rsidP="00123A70">
            <w:pPr>
              <w:ind w:firstLine="289"/>
              <w:rPr>
                <w:rFonts w:ascii="Arial" w:hAnsi="Arial" w:cs="Arial"/>
                <w:sz w:val="20"/>
              </w:rPr>
            </w:pPr>
          </w:p>
          <w:p w:rsidR="009774AA" w:rsidRPr="002D35BD" w:rsidRDefault="009774AA" w:rsidP="00123A70">
            <w:pPr>
              <w:ind w:firstLine="289"/>
              <w:rPr>
                <w:rFonts w:ascii="Arial" w:hAnsi="Arial" w:cs="Arial"/>
                <w:sz w:val="20"/>
              </w:rPr>
            </w:pPr>
            <w:r>
              <w:rPr>
                <w:rFonts w:ascii="Arial" w:hAnsi="Arial" w:cs="Arial"/>
                <w:sz w:val="20"/>
              </w:rPr>
              <w:t xml:space="preserve">  3 126 666,72</w:t>
            </w:r>
          </w:p>
        </w:tc>
      </w:tr>
      <w:tr w:rsidR="009774AA" w:rsidTr="00123A70">
        <w:tc>
          <w:tcPr>
            <w:tcW w:w="5743" w:type="dxa"/>
            <w:tcBorders>
              <w:top w:val="single" w:sz="4" w:space="0" w:color="auto"/>
              <w:left w:val="single" w:sz="4" w:space="0" w:color="auto"/>
              <w:bottom w:val="single" w:sz="4" w:space="0" w:color="auto"/>
              <w:right w:val="single" w:sz="4" w:space="0" w:color="auto"/>
            </w:tcBorders>
            <w:shd w:val="clear" w:color="auto" w:fill="FFC000"/>
            <w:vAlign w:val="center"/>
          </w:tcPr>
          <w:p w:rsidR="009774AA" w:rsidRDefault="009774AA" w:rsidP="00123A70">
            <w:pPr>
              <w:jc w:val="right"/>
              <w:rPr>
                <w:rFonts w:ascii="Arial" w:eastAsia="Times New Roman" w:hAnsi="Arial" w:cs="Arial"/>
                <w:b/>
                <w:bCs/>
                <w:color w:val="000000"/>
                <w:sz w:val="20"/>
                <w:lang w:eastAsia="pl-PL"/>
              </w:rPr>
            </w:pPr>
            <w:r>
              <w:rPr>
                <w:rFonts w:ascii="Arial" w:eastAsia="Times New Roman" w:hAnsi="Arial" w:cs="Arial"/>
                <w:b/>
                <w:bCs/>
                <w:color w:val="000000"/>
                <w:sz w:val="20"/>
                <w:lang w:eastAsia="pl-PL"/>
              </w:rPr>
              <w:t xml:space="preserve">Razem </w:t>
            </w:r>
          </w:p>
        </w:tc>
        <w:tc>
          <w:tcPr>
            <w:tcW w:w="1689" w:type="dxa"/>
            <w:tcBorders>
              <w:top w:val="single" w:sz="4" w:space="0" w:color="auto"/>
              <w:left w:val="single" w:sz="4" w:space="0" w:color="auto"/>
              <w:bottom w:val="single" w:sz="4" w:space="0" w:color="auto"/>
              <w:right w:val="single" w:sz="4" w:space="0" w:color="auto"/>
            </w:tcBorders>
            <w:shd w:val="clear" w:color="auto" w:fill="FFC000"/>
            <w:vAlign w:val="center"/>
          </w:tcPr>
          <w:p w:rsidR="009774AA" w:rsidRDefault="009774AA" w:rsidP="00123A70">
            <w:pPr>
              <w:ind w:firstLine="34"/>
              <w:jc w:val="right"/>
              <w:rPr>
                <w:rFonts w:ascii="Arial" w:eastAsia="Times New Roman" w:hAnsi="Arial" w:cs="Arial"/>
                <w:b/>
                <w:bCs/>
                <w:sz w:val="20"/>
                <w:lang w:eastAsia="pl-PL"/>
              </w:rPr>
            </w:pPr>
            <w:r>
              <w:rPr>
                <w:rFonts w:ascii="Arial" w:eastAsia="Times New Roman" w:hAnsi="Arial" w:cs="Arial"/>
                <w:b/>
                <w:bCs/>
                <w:sz w:val="20"/>
                <w:lang w:eastAsia="pl-PL"/>
              </w:rPr>
              <w:t>229 491 225,69</w:t>
            </w:r>
          </w:p>
        </w:tc>
        <w:tc>
          <w:tcPr>
            <w:tcW w:w="1701" w:type="dxa"/>
            <w:tcBorders>
              <w:top w:val="single" w:sz="4" w:space="0" w:color="auto"/>
              <w:left w:val="single" w:sz="4" w:space="0" w:color="auto"/>
              <w:bottom w:val="single" w:sz="4" w:space="0" w:color="auto"/>
              <w:right w:val="single" w:sz="4" w:space="0" w:color="auto"/>
            </w:tcBorders>
            <w:shd w:val="clear" w:color="auto" w:fill="FFC000"/>
          </w:tcPr>
          <w:p w:rsidR="009774AA" w:rsidRDefault="009774AA" w:rsidP="00123A70">
            <w:pPr>
              <w:ind w:firstLine="175"/>
              <w:rPr>
                <w:rFonts w:ascii="Arial" w:hAnsi="Arial" w:cs="Arial"/>
                <w:b/>
                <w:sz w:val="20"/>
              </w:rPr>
            </w:pPr>
          </w:p>
          <w:p w:rsidR="009774AA" w:rsidRPr="00DD47C9" w:rsidRDefault="009774AA" w:rsidP="00123A70">
            <w:pPr>
              <w:tabs>
                <w:tab w:val="left" w:pos="142"/>
              </w:tabs>
              <w:spacing w:line="276" w:lineRule="auto"/>
              <w:ind w:left="709" w:hanging="565"/>
              <w:rPr>
                <w:rFonts w:ascii="Arial" w:hAnsi="Arial" w:cs="Arial"/>
                <w:b/>
                <w:sz w:val="20"/>
                <w:lang w:eastAsia="pl-PL"/>
              </w:rPr>
            </w:pPr>
            <w:r w:rsidRPr="00DD47C9">
              <w:rPr>
                <w:rFonts w:ascii="Arial" w:hAnsi="Arial" w:cs="Arial"/>
                <w:b/>
                <w:sz w:val="20"/>
                <w:lang w:eastAsia="pl-PL"/>
              </w:rPr>
              <w:t>20 979 722,</w:t>
            </w:r>
            <w:r>
              <w:rPr>
                <w:rFonts w:ascii="Arial" w:hAnsi="Arial" w:cs="Arial"/>
                <w:b/>
                <w:sz w:val="20"/>
                <w:lang w:eastAsia="pl-PL"/>
              </w:rPr>
              <w:t>75</w:t>
            </w:r>
          </w:p>
          <w:p w:rsidR="009774AA" w:rsidRDefault="009774AA" w:rsidP="00123A70">
            <w:pPr>
              <w:ind w:firstLine="175"/>
              <w:rPr>
                <w:rFonts w:ascii="Arial" w:hAnsi="Arial" w:cs="Arial"/>
                <w:b/>
                <w:sz w:val="20"/>
              </w:rPr>
            </w:pPr>
          </w:p>
        </w:tc>
        <w:tc>
          <w:tcPr>
            <w:tcW w:w="1670" w:type="dxa"/>
            <w:tcBorders>
              <w:top w:val="single" w:sz="4" w:space="0" w:color="auto"/>
              <w:left w:val="single" w:sz="4" w:space="0" w:color="auto"/>
              <w:bottom w:val="single" w:sz="4" w:space="0" w:color="auto"/>
              <w:right w:val="single" w:sz="4" w:space="0" w:color="auto"/>
            </w:tcBorders>
            <w:shd w:val="clear" w:color="auto" w:fill="FFC000"/>
          </w:tcPr>
          <w:p w:rsidR="009774AA" w:rsidRDefault="009774AA" w:rsidP="00123A70">
            <w:pPr>
              <w:ind w:firstLine="34"/>
              <w:rPr>
                <w:rFonts w:ascii="Arial" w:hAnsi="Arial" w:cs="Arial"/>
                <w:b/>
                <w:sz w:val="20"/>
              </w:rPr>
            </w:pPr>
          </w:p>
          <w:p w:rsidR="009774AA" w:rsidRDefault="009774AA" w:rsidP="00123A70">
            <w:pPr>
              <w:ind w:firstLine="34"/>
              <w:rPr>
                <w:rFonts w:ascii="Arial" w:hAnsi="Arial" w:cs="Arial"/>
                <w:b/>
                <w:sz w:val="20"/>
              </w:rPr>
            </w:pPr>
            <w:r>
              <w:rPr>
                <w:rFonts w:ascii="Arial" w:hAnsi="Arial" w:cs="Arial"/>
                <w:b/>
                <w:sz w:val="20"/>
              </w:rPr>
              <w:t xml:space="preserve"> 44 228 004,67</w:t>
            </w:r>
          </w:p>
        </w:tc>
        <w:tc>
          <w:tcPr>
            <w:tcW w:w="1610" w:type="dxa"/>
            <w:tcBorders>
              <w:top w:val="single" w:sz="4" w:space="0" w:color="auto"/>
              <w:left w:val="single" w:sz="4" w:space="0" w:color="auto"/>
              <w:bottom w:val="single" w:sz="4" w:space="0" w:color="auto"/>
              <w:right w:val="single" w:sz="4" w:space="0" w:color="auto"/>
            </w:tcBorders>
            <w:shd w:val="clear" w:color="auto" w:fill="FFC000"/>
          </w:tcPr>
          <w:p w:rsidR="009774AA" w:rsidRDefault="009774AA" w:rsidP="00123A70">
            <w:pPr>
              <w:ind w:firstLine="34"/>
              <w:rPr>
                <w:rFonts w:ascii="Arial" w:hAnsi="Arial" w:cs="Arial"/>
                <w:b/>
                <w:sz w:val="20"/>
              </w:rPr>
            </w:pPr>
          </w:p>
          <w:p w:rsidR="009774AA" w:rsidRDefault="009774AA" w:rsidP="00123A70">
            <w:pPr>
              <w:ind w:hanging="108"/>
              <w:jc w:val="right"/>
              <w:rPr>
                <w:rFonts w:ascii="Arial" w:hAnsi="Arial" w:cs="Arial"/>
                <w:b/>
                <w:sz w:val="20"/>
              </w:rPr>
            </w:pPr>
            <w:r>
              <w:rPr>
                <w:rFonts w:ascii="Arial" w:hAnsi="Arial" w:cs="Arial"/>
                <w:b/>
                <w:sz w:val="20"/>
              </w:rPr>
              <w:t>54 253 554,74</w:t>
            </w:r>
          </w:p>
        </w:tc>
        <w:tc>
          <w:tcPr>
            <w:tcW w:w="1820" w:type="dxa"/>
            <w:tcBorders>
              <w:top w:val="single" w:sz="4" w:space="0" w:color="auto"/>
              <w:left w:val="single" w:sz="4" w:space="0" w:color="auto"/>
              <w:bottom w:val="single" w:sz="4" w:space="0" w:color="auto"/>
              <w:right w:val="single" w:sz="4" w:space="0" w:color="auto"/>
            </w:tcBorders>
            <w:shd w:val="clear" w:color="auto" w:fill="FFC000"/>
          </w:tcPr>
          <w:p w:rsidR="009774AA" w:rsidRDefault="009774AA" w:rsidP="00123A70">
            <w:pPr>
              <w:ind w:firstLine="34"/>
              <w:rPr>
                <w:rFonts w:ascii="Arial" w:hAnsi="Arial" w:cs="Arial"/>
                <w:b/>
                <w:sz w:val="20"/>
              </w:rPr>
            </w:pPr>
          </w:p>
          <w:p w:rsidR="009774AA" w:rsidRDefault="009774AA" w:rsidP="00123A70">
            <w:pPr>
              <w:ind w:firstLine="34"/>
              <w:jc w:val="right"/>
              <w:rPr>
                <w:rFonts w:ascii="Arial" w:hAnsi="Arial" w:cs="Arial"/>
                <w:b/>
                <w:sz w:val="20"/>
              </w:rPr>
            </w:pPr>
            <w:r>
              <w:rPr>
                <w:rFonts w:ascii="Arial" w:hAnsi="Arial" w:cs="Arial"/>
                <w:b/>
                <w:sz w:val="20"/>
              </w:rPr>
              <w:t>119 461 282,16</w:t>
            </w:r>
          </w:p>
        </w:tc>
        <w:tc>
          <w:tcPr>
            <w:tcW w:w="1815" w:type="dxa"/>
            <w:tcBorders>
              <w:top w:val="single" w:sz="4" w:space="0" w:color="auto"/>
              <w:left w:val="single" w:sz="4" w:space="0" w:color="auto"/>
              <w:bottom w:val="single" w:sz="4" w:space="0" w:color="auto"/>
              <w:right w:val="single" w:sz="4" w:space="0" w:color="auto"/>
            </w:tcBorders>
            <w:shd w:val="clear" w:color="auto" w:fill="FFC000"/>
          </w:tcPr>
          <w:p w:rsidR="009774AA" w:rsidRDefault="009774AA" w:rsidP="00123A70">
            <w:pPr>
              <w:ind w:firstLine="34"/>
              <w:rPr>
                <w:rFonts w:ascii="Arial" w:hAnsi="Arial" w:cs="Arial"/>
                <w:b/>
                <w:sz w:val="20"/>
              </w:rPr>
            </w:pPr>
          </w:p>
          <w:p w:rsidR="009774AA" w:rsidRDefault="009774AA" w:rsidP="00123A70">
            <w:pPr>
              <w:ind w:firstLine="34"/>
              <w:jc w:val="right"/>
              <w:rPr>
                <w:rFonts w:ascii="Arial" w:hAnsi="Arial" w:cs="Arial"/>
                <w:b/>
                <w:sz w:val="20"/>
              </w:rPr>
            </w:pPr>
            <w:r>
              <w:rPr>
                <w:rFonts w:ascii="Arial" w:hAnsi="Arial" w:cs="Arial"/>
                <w:b/>
                <w:sz w:val="20"/>
              </w:rPr>
              <w:t>110 029 943,53</w:t>
            </w:r>
          </w:p>
        </w:tc>
      </w:tr>
    </w:tbl>
    <w:p w:rsidR="009774AA" w:rsidRDefault="009774AA" w:rsidP="009774AA">
      <w:pPr>
        <w:tabs>
          <w:tab w:val="left" w:pos="142"/>
        </w:tabs>
        <w:spacing w:line="276" w:lineRule="auto"/>
        <w:ind w:firstLine="0"/>
        <w:rPr>
          <w:szCs w:val="24"/>
          <w:lang w:eastAsia="pl-PL"/>
        </w:rPr>
      </w:pPr>
    </w:p>
    <w:p w:rsidR="009774AA" w:rsidRDefault="009774AA" w:rsidP="002914A7">
      <w:pPr>
        <w:tabs>
          <w:tab w:val="left" w:pos="142"/>
        </w:tabs>
        <w:spacing w:line="276" w:lineRule="auto"/>
        <w:ind w:left="709" w:hanging="1135"/>
        <w:rPr>
          <w:i/>
          <w:color w:val="FF0000"/>
          <w:szCs w:val="24"/>
          <w:lang w:eastAsia="pl-PL"/>
        </w:rPr>
      </w:pPr>
    </w:p>
    <w:p w:rsidR="009774AA" w:rsidRDefault="009774AA" w:rsidP="002914A7">
      <w:pPr>
        <w:tabs>
          <w:tab w:val="left" w:pos="142"/>
        </w:tabs>
        <w:spacing w:line="276" w:lineRule="auto"/>
        <w:ind w:left="709" w:hanging="1135"/>
        <w:rPr>
          <w:i/>
          <w:color w:val="FF0000"/>
          <w:szCs w:val="24"/>
          <w:lang w:eastAsia="pl-PL"/>
        </w:rPr>
      </w:pPr>
    </w:p>
    <w:p w:rsidR="009774AA" w:rsidRDefault="009774AA" w:rsidP="002914A7">
      <w:pPr>
        <w:tabs>
          <w:tab w:val="left" w:pos="142"/>
        </w:tabs>
        <w:spacing w:line="276" w:lineRule="auto"/>
        <w:ind w:left="709" w:hanging="1135"/>
        <w:rPr>
          <w:i/>
          <w:color w:val="FF0000"/>
          <w:szCs w:val="24"/>
          <w:lang w:eastAsia="pl-PL"/>
        </w:rPr>
      </w:pPr>
    </w:p>
    <w:p w:rsidR="00683C0B" w:rsidRDefault="00683C0B" w:rsidP="005E2A34">
      <w:pPr>
        <w:tabs>
          <w:tab w:val="left" w:pos="142"/>
        </w:tabs>
        <w:spacing w:line="276" w:lineRule="auto"/>
        <w:ind w:left="709" w:firstLine="142"/>
        <w:rPr>
          <w:szCs w:val="24"/>
          <w:lang w:eastAsia="pl-PL"/>
        </w:rPr>
      </w:pPr>
    </w:p>
    <w:p w:rsidR="00683C0B" w:rsidRDefault="00683C0B" w:rsidP="005E2A34">
      <w:pPr>
        <w:tabs>
          <w:tab w:val="left" w:pos="142"/>
        </w:tabs>
        <w:spacing w:line="276" w:lineRule="auto"/>
        <w:ind w:left="709" w:firstLine="142"/>
        <w:rPr>
          <w:szCs w:val="24"/>
          <w:lang w:eastAsia="pl-PL"/>
        </w:rPr>
      </w:pPr>
    </w:p>
    <w:p w:rsidR="00683C0B" w:rsidRDefault="00683C0B" w:rsidP="00CE101B">
      <w:pPr>
        <w:tabs>
          <w:tab w:val="left" w:pos="142"/>
        </w:tabs>
        <w:spacing w:line="276" w:lineRule="auto"/>
        <w:ind w:left="709" w:firstLine="142"/>
        <w:jc w:val="left"/>
        <w:rPr>
          <w:szCs w:val="24"/>
          <w:lang w:eastAsia="pl-PL"/>
        </w:rPr>
      </w:pPr>
    </w:p>
    <w:p w:rsidR="00E93901" w:rsidRDefault="00E93901" w:rsidP="00CE101B">
      <w:pPr>
        <w:tabs>
          <w:tab w:val="left" w:pos="142"/>
        </w:tabs>
        <w:spacing w:line="276" w:lineRule="auto"/>
        <w:ind w:left="709" w:firstLine="142"/>
        <w:jc w:val="left"/>
        <w:rPr>
          <w:szCs w:val="24"/>
          <w:lang w:eastAsia="pl-PL"/>
        </w:rPr>
      </w:pPr>
    </w:p>
    <w:p w:rsidR="00E93901" w:rsidRDefault="00E93901" w:rsidP="00CE101B">
      <w:pPr>
        <w:tabs>
          <w:tab w:val="left" w:pos="142"/>
        </w:tabs>
        <w:spacing w:line="276" w:lineRule="auto"/>
        <w:ind w:left="709" w:firstLine="142"/>
        <w:jc w:val="left"/>
        <w:rPr>
          <w:szCs w:val="24"/>
          <w:lang w:eastAsia="pl-PL"/>
        </w:rPr>
      </w:pPr>
    </w:p>
    <w:p w:rsidR="00E93901" w:rsidRPr="00D15BD9" w:rsidRDefault="00E93901" w:rsidP="00CE101B">
      <w:pPr>
        <w:tabs>
          <w:tab w:val="left" w:pos="142"/>
        </w:tabs>
        <w:spacing w:line="276" w:lineRule="auto"/>
        <w:ind w:left="709" w:firstLine="142"/>
        <w:jc w:val="left"/>
        <w:rPr>
          <w:szCs w:val="24"/>
          <w:lang w:eastAsia="pl-PL"/>
        </w:rPr>
      </w:pPr>
    </w:p>
    <w:p w:rsidR="000954EA" w:rsidRDefault="000954EA" w:rsidP="005E2A34">
      <w:pPr>
        <w:tabs>
          <w:tab w:val="left" w:pos="142"/>
        </w:tabs>
        <w:spacing w:line="276" w:lineRule="auto"/>
        <w:ind w:left="709" w:firstLine="142"/>
        <w:rPr>
          <w:szCs w:val="24"/>
          <w:lang w:eastAsia="pl-PL"/>
        </w:rPr>
      </w:pPr>
    </w:p>
    <w:p w:rsidR="000954EA" w:rsidRDefault="000954EA" w:rsidP="005E2A34">
      <w:pPr>
        <w:tabs>
          <w:tab w:val="left" w:pos="142"/>
        </w:tabs>
        <w:spacing w:line="276" w:lineRule="auto"/>
        <w:ind w:left="709" w:firstLine="142"/>
        <w:rPr>
          <w:szCs w:val="24"/>
          <w:lang w:eastAsia="pl-PL"/>
        </w:rPr>
      </w:pPr>
    </w:p>
    <w:p w:rsidR="00630C7F" w:rsidRDefault="00630C7F" w:rsidP="005E2A34">
      <w:pPr>
        <w:tabs>
          <w:tab w:val="left" w:pos="142"/>
        </w:tabs>
        <w:spacing w:line="276" w:lineRule="auto"/>
        <w:ind w:left="709" w:firstLine="142"/>
        <w:rPr>
          <w:szCs w:val="24"/>
          <w:lang w:eastAsia="pl-PL"/>
        </w:rPr>
      </w:pPr>
    </w:p>
    <w:p w:rsidR="009774AA" w:rsidRDefault="009774AA" w:rsidP="005E2A34">
      <w:pPr>
        <w:tabs>
          <w:tab w:val="left" w:pos="142"/>
        </w:tabs>
        <w:spacing w:line="276" w:lineRule="auto"/>
        <w:ind w:left="709" w:firstLine="142"/>
        <w:rPr>
          <w:szCs w:val="24"/>
          <w:lang w:eastAsia="pl-PL"/>
        </w:rPr>
      </w:pPr>
    </w:p>
    <w:p w:rsidR="00424863" w:rsidRDefault="00424863" w:rsidP="005E2A34">
      <w:pPr>
        <w:tabs>
          <w:tab w:val="left" w:pos="142"/>
        </w:tabs>
        <w:spacing w:line="276" w:lineRule="auto"/>
        <w:ind w:left="709" w:firstLine="142"/>
        <w:rPr>
          <w:szCs w:val="24"/>
          <w:lang w:eastAsia="pl-PL"/>
        </w:rPr>
      </w:pPr>
    </w:p>
    <w:p w:rsidR="000954EA" w:rsidRPr="009774AA" w:rsidRDefault="00B676E3" w:rsidP="001376C8">
      <w:pPr>
        <w:tabs>
          <w:tab w:val="left" w:pos="142"/>
        </w:tabs>
        <w:spacing w:line="276" w:lineRule="auto"/>
        <w:ind w:left="709" w:hanging="1135"/>
        <w:rPr>
          <w:i/>
          <w:szCs w:val="24"/>
          <w:lang w:eastAsia="pl-PL"/>
        </w:rPr>
      </w:pPr>
      <w:r>
        <w:rPr>
          <w:i/>
          <w:szCs w:val="24"/>
          <w:lang w:eastAsia="pl-PL"/>
        </w:rPr>
        <w:lastRenderedPageBreak/>
        <w:t xml:space="preserve">            </w:t>
      </w:r>
      <w:r w:rsidR="000954EA" w:rsidRPr="009774AA">
        <w:rPr>
          <w:i/>
          <w:szCs w:val="24"/>
          <w:lang w:eastAsia="pl-PL"/>
        </w:rPr>
        <w:t xml:space="preserve">Tabela 3 – </w:t>
      </w:r>
      <w:r w:rsidRPr="009774AA">
        <w:rPr>
          <w:i/>
          <w:szCs w:val="24"/>
          <w:lang w:eastAsia="pl-PL"/>
        </w:rPr>
        <w:t>Projekty dofinansowane</w:t>
      </w:r>
      <w:r w:rsidR="002849A7" w:rsidRPr="009774AA">
        <w:rPr>
          <w:i/>
          <w:szCs w:val="24"/>
          <w:lang w:eastAsia="pl-PL"/>
        </w:rPr>
        <w:t xml:space="preserve"> </w:t>
      </w:r>
      <w:r w:rsidR="006D0746" w:rsidRPr="009774AA">
        <w:rPr>
          <w:i/>
          <w:szCs w:val="24"/>
          <w:lang w:eastAsia="pl-PL"/>
        </w:rPr>
        <w:t>ze środków zewnętrznych</w:t>
      </w:r>
      <w:r w:rsidR="00980545" w:rsidRPr="009774AA">
        <w:rPr>
          <w:i/>
          <w:szCs w:val="24"/>
          <w:lang w:eastAsia="pl-PL"/>
        </w:rPr>
        <w:t xml:space="preserve"> </w:t>
      </w:r>
    </w:p>
    <w:p w:rsidR="009774AA" w:rsidRDefault="009774AA" w:rsidP="009774AA">
      <w:pPr>
        <w:tabs>
          <w:tab w:val="left" w:pos="142"/>
        </w:tabs>
        <w:spacing w:line="276" w:lineRule="auto"/>
        <w:ind w:left="709" w:hanging="1135"/>
        <w:rPr>
          <w:i/>
          <w:szCs w:val="24"/>
          <w:lang w:eastAsia="pl-PL"/>
        </w:rPr>
      </w:pPr>
    </w:p>
    <w:tbl>
      <w:tblPr>
        <w:tblStyle w:val="Tabela-Siatka"/>
        <w:tblW w:w="15197" w:type="dxa"/>
        <w:tblInd w:w="-318" w:type="dxa"/>
        <w:tblLook w:val="04A0" w:firstRow="1" w:lastRow="0" w:firstColumn="1" w:lastColumn="0" w:noHBand="0" w:noVBand="1"/>
      </w:tblPr>
      <w:tblGrid>
        <w:gridCol w:w="4045"/>
        <w:gridCol w:w="1790"/>
        <w:gridCol w:w="1813"/>
        <w:gridCol w:w="1813"/>
        <w:gridCol w:w="1813"/>
        <w:gridCol w:w="2082"/>
        <w:gridCol w:w="1841"/>
      </w:tblGrid>
      <w:tr w:rsidR="009774AA" w:rsidTr="00123A70">
        <w:tc>
          <w:tcPr>
            <w:tcW w:w="41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74AA" w:rsidRDefault="009774AA" w:rsidP="00123A70">
            <w:pPr>
              <w:spacing w:line="240" w:lineRule="auto"/>
              <w:ind w:left="34" w:firstLine="0"/>
              <w:rPr>
                <w:rFonts w:eastAsia="Times New Roman" w:cs="Arial"/>
                <w:b/>
                <w:bCs/>
                <w:color w:val="000000"/>
                <w:lang w:eastAsia="pl-PL"/>
              </w:rPr>
            </w:pPr>
          </w:p>
          <w:p w:rsidR="009774AA" w:rsidRDefault="009774AA" w:rsidP="00123A70">
            <w:pPr>
              <w:spacing w:line="240" w:lineRule="auto"/>
              <w:ind w:left="34" w:firstLine="0"/>
            </w:pPr>
            <w:r>
              <w:rPr>
                <w:rFonts w:eastAsia="Times New Roman" w:cs="Arial"/>
                <w:b/>
                <w:bCs/>
                <w:color w:val="000000"/>
                <w:lang w:eastAsia="pl-PL"/>
              </w:rPr>
              <w:t>PROJEKTY REWITALIZACYJNE</w:t>
            </w:r>
          </w:p>
        </w:tc>
        <w:tc>
          <w:tcPr>
            <w:tcW w:w="5493"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74AA" w:rsidRDefault="009774AA" w:rsidP="00123A70">
            <w:pPr>
              <w:spacing w:line="240" w:lineRule="auto"/>
              <w:rPr>
                <w:rFonts w:eastAsia="Times New Roman" w:cs="Arial"/>
                <w:b/>
                <w:bCs/>
                <w:sz w:val="18"/>
                <w:szCs w:val="18"/>
                <w:lang w:eastAsia="pl-PL"/>
              </w:rPr>
            </w:pPr>
          </w:p>
          <w:p w:rsidR="009774AA" w:rsidRDefault="009774AA" w:rsidP="00123A70">
            <w:pPr>
              <w:spacing w:line="240" w:lineRule="auto"/>
              <w:ind w:left="14" w:hanging="155"/>
              <w:jc w:val="center"/>
              <w:rPr>
                <w:b/>
                <w:sz w:val="18"/>
                <w:szCs w:val="18"/>
              </w:rPr>
            </w:pPr>
            <w:r>
              <w:rPr>
                <w:rFonts w:eastAsia="Times New Roman" w:cs="Arial"/>
                <w:b/>
                <w:bCs/>
                <w:sz w:val="18"/>
                <w:szCs w:val="18"/>
                <w:lang w:eastAsia="pl-PL"/>
              </w:rPr>
              <w:t>Wartość projektu</w:t>
            </w:r>
            <w:r>
              <w:rPr>
                <w:b/>
                <w:sz w:val="18"/>
                <w:szCs w:val="18"/>
              </w:rPr>
              <w:t xml:space="preserve"> </w:t>
            </w:r>
          </w:p>
          <w:p w:rsidR="009774AA" w:rsidRDefault="009774AA" w:rsidP="00123A70">
            <w:pPr>
              <w:spacing w:line="240" w:lineRule="auto"/>
              <w:ind w:left="14" w:hanging="155"/>
              <w:jc w:val="center"/>
              <w:rPr>
                <w:b/>
                <w:sz w:val="18"/>
                <w:szCs w:val="18"/>
              </w:rPr>
            </w:pPr>
            <w:r>
              <w:rPr>
                <w:b/>
                <w:sz w:val="18"/>
                <w:szCs w:val="18"/>
              </w:rPr>
              <w:t>z dokumentacji aplikacyjnej</w:t>
            </w:r>
          </w:p>
          <w:p w:rsidR="009774AA" w:rsidRDefault="009774AA" w:rsidP="00123A70">
            <w:pPr>
              <w:spacing w:line="240" w:lineRule="auto"/>
              <w:ind w:left="14" w:hanging="155"/>
              <w:jc w:val="center"/>
              <w:rPr>
                <w:sz w:val="18"/>
                <w:szCs w:val="18"/>
              </w:rPr>
            </w:pPr>
            <w:r>
              <w:rPr>
                <w:b/>
                <w:sz w:val="18"/>
                <w:szCs w:val="18"/>
              </w:rPr>
              <w:t>(</w:t>
            </w:r>
            <w:r>
              <w:rPr>
                <w:rFonts w:eastAsia="Times New Roman" w:cs="Arial"/>
                <w:b/>
                <w:bCs/>
                <w:sz w:val="18"/>
                <w:szCs w:val="18"/>
                <w:lang w:eastAsia="pl-PL"/>
              </w:rPr>
              <w:t>w zł brutto)</w:t>
            </w:r>
          </w:p>
          <w:p w:rsidR="009774AA" w:rsidRDefault="009774AA" w:rsidP="00123A70">
            <w:pPr>
              <w:spacing w:line="240" w:lineRule="auto"/>
              <w:ind w:left="-108" w:right="-108" w:firstLine="0"/>
              <w:jc w:val="center"/>
              <w:rPr>
                <w:rFonts w:eastAsia="Times New Roman" w:cs="Arial"/>
                <w:b/>
                <w:bCs/>
                <w:sz w:val="18"/>
                <w:szCs w:val="18"/>
                <w:lang w:eastAsia="pl-PL"/>
              </w:rPr>
            </w:pPr>
            <w:r>
              <w:rPr>
                <w:rFonts w:eastAsia="Times New Roman" w:cs="Arial"/>
                <w:b/>
                <w:bCs/>
                <w:sz w:val="18"/>
                <w:szCs w:val="18"/>
                <w:lang w:eastAsia="pl-PL"/>
              </w:rPr>
              <w:t xml:space="preserve"> </w:t>
            </w:r>
          </w:p>
        </w:tc>
        <w:tc>
          <w:tcPr>
            <w:tcW w:w="5528"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74AA" w:rsidRDefault="009774AA" w:rsidP="00123A70">
            <w:pPr>
              <w:spacing w:line="240" w:lineRule="auto"/>
              <w:ind w:left="-108" w:right="-108" w:firstLine="0"/>
              <w:jc w:val="center"/>
              <w:rPr>
                <w:rFonts w:eastAsia="Times New Roman" w:cs="Arial"/>
                <w:b/>
                <w:bCs/>
                <w:sz w:val="18"/>
                <w:szCs w:val="18"/>
                <w:lang w:eastAsia="pl-PL"/>
              </w:rPr>
            </w:pPr>
          </w:p>
          <w:p w:rsidR="009774AA" w:rsidRDefault="009774AA" w:rsidP="00123A70">
            <w:pPr>
              <w:spacing w:line="240" w:lineRule="auto"/>
              <w:ind w:left="-108" w:right="-108" w:firstLine="0"/>
              <w:jc w:val="center"/>
              <w:rPr>
                <w:rFonts w:eastAsia="Times New Roman" w:cs="Arial"/>
                <w:b/>
                <w:bCs/>
                <w:sz w:val="18"/>
                <w:szCs w:val="18"/>
                <w:lang w:eastAsia="pl-PL"/>
              </w:rPr>
            </w:pPr>
            <w:r>
              <w:rPr>
                <w:rFonts w:eastAsia="Times New Roman" w:cs="Arial"/>
                <w:b/>
                <w:bCs/>
                <w:sz w:val="18"/>
                <w:szCs w:val="18"/>
                <w:lang w:eastAsia="pl-PL"/>
              </w:rPr>
              <w:t>Nakłady finansowe poniesione do 31.12.2019 r.</w:t>
            </w:r>
          </w:p>
          <w:p w:rsidR="009774AA" w:rsidRDefault="009774AA" w:rsidP="00123A70">
            <w:pPr>
              <w:spacing w:line="240" w:lineRule="auto"/>
              <w:ind w:left="-397" w:firstLine="397"/>
              <w:jc w:val="center"/>
              <w:rPr>
                <w:sz w:val="18"/>
                <w:szCs w:val="18"/>
              </w:rPr>
            </w:pPr>
            <w:r>
              <w:rPr>
                <w:b/>
                <w:sz w:val="18"/>
                <w:szCs w:val="18"/>
              </w:rPr>
              <w:t>(</w:t>
            </w:r>
            <w:r>
              <w:rPr>
                <w:rFonts w:eastAsia="Times New Roman" w:cs="Arial"/>
                <w:b/>
                <w:bCs/>
                <w:sz w:val="18"/>
                <w:szCs w:val="18"/>
                <w:lang w:eastAsia="pl-PL"/>
              </w:rPr>
              <w:t>w zł brutto)</w:t>
            </w:r>
          </w:p>
          <w:p w:rsidR="009774AA" w:rsidRDefault="009774AA" w:rsidP="00123A70">
            <w:pPr>
              <w:spacing w:line="240" w:lineRule="auto"/>
              <w:ind w:left="-397" w:firstLine="397"/>
              <w:jc w:val="center"/>
              <w:rPr>
                <w:sz w:val="18"/>
                <w:szCs w:val="18"/>
              </w:rPr>
            </w:pPr>
            <w:r>
              <w:rPr>
                <w:rFonts w:eastAsia="Times New Roman" w:cs="Arial"/>
                <w:b/>
                <w:bCs/>
                <w:sz w:val="18"/>
                <w:szCs w:val="18"/>
                <w:lang w:eastAsia="pl-PL"/>
              </w:rPr>
              <w:t xml:space="preserve">  </w:t>
            </w:r>
          </w:p>
        </w:tc>
      </w:tr>
      <w:tr w:rsidR="009774AA" w:rsidTr="00123A70">
        <w:tc>
          <w:tcPr>
            <w:tcW w:w="41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74AA" w:rsidRDefault="009774AA" w:rsidP="00123A70">
            <w:pPr>
              <w:spacing w:line="240" w:lineRule="auto"/>
              <w:ind w:left="34"/>
              <w:jc w:val="center"/>
              <w:rPr>
                <w:rFonts w:eastAsia="Times New Roman" w:cs="Arial"/>
                <w:b/>
                <w:bCs/>
                <w:color w:val="000000"/>
                <w:lang w:eastAsia="pl-PL"/>
              </w:rPr>
            </w:pPr>
          </w:p>
        </w:tc>
        <w:tc>
          <w:tcPr>
            <w:tcW w:w="180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74AA" w:rsidRDefault="009774AA" w:rsidP="00123A70">
            <w:pPr>
              <w:spacing w:line="240" w:lineRule="auto"/>
              <w:ind w:left="-108" w:right="-108" w:firstLine="0"/>
              <w:jc w:val="center"/>
              <w:rPr>
                <w:rFonts w:eastAsia="Times New Roman" w:cs="Arial"/>
                <w:b/>
                <w:bCs/>
                <w:sz w:val="18"/>
                <w:szCs w:val="18"/>
                <w:lang w:eastAsia="pl-PL"/>
              </w:rPr>
            </w:pPr>
          </w:p>
          <w:p w:rsidR="009774AA" w:rsidRDefault="009774AA" w:rsidP="00123A70">
            <w:pPr>
              <w:spacing w:line="240" w:lineRule="auto"/>
              <w:ind w:left="-108" w:right="-108" w:firstLine="0"/>
              <w:jc w:val="center"/>
              <w:rPr>
                <w:rFonts w:eastAsia="Times New Roman" w:cs="Arial"/>
                <w:b/>
                <w:bCs/>
                <w:sz w:val="18"/>
                <w:szCs w:val="18"/>
                <w:lang w:eastAsia="pl-PL"/>
              </w:rPr>
            </w:pPr>
            <w:r>
              <w:rPr>
                <w:rFonts w:eastAsia="Times New Roman" w:cs="Arial"/>
                <w:b/>
                <w:bCs/>
                <w:sz w:val="18"/>
                <w:szCs w:val="18"/>
                <w:lang w:eastAsia="pl-PL"/>
              </w:rPr>
              <w:t>całkowita</w:t>
            </w:r>
          </w:p>
          <w:p w:rsidR="009774AA" w:rsidRDefault="009774AA" w:rsidP="00123A70">
            <w:pPr>
              <w:spacing w:line="240" w:lineRule="auto"/>
              <w:ind w:left="-108" w:right="-108" w:firstLine="0"/>
              <w:jc w:val="center"/>
              <w:rPr>
                <w:rFonts w:eastAsia="Times New Roman" w:cs="Arial"/>
                <w:b/>
                <w:bCs/>
                <w:sz w:val="18"/>
                <w:szCs w:val="18"/>
                <w:lang w:eastAsia="pl-PL"/>
              </w:rPr>
            </w:pPr>
            <w:r>
              <w:rPr>
                <w:b/>
                <w:sz w:val="18"/>
                <w:szCs w:val="18"/>
              </w:rPr>
              <w:t xml:space="preserve"> (</w:t>
            </w:r>
            <w:r>
              <w:rPr>
                <w:rFonts w:eastAsia="Times New Roman" w:cs="Arial"/>
                <w:b/>
                <w:bCs/>
                <w:sz w:val="18"/>
                <w:szCs w:val="18"/>
                <w:lang w:eastAsia="pl-PL"/>
              </w:rPr>
              <w:t>w zł brutto)</w:t>
            </w:r>
          </w:p>
        </w:tc>
        <w:tc>
          <w:tcPr>
            <w:tcW w:w="184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9774AA" w:rsidRDefault="009774AA" w:rsidP="00123A70">
            <w:pPr>
              <w:spacing w:line="240" w:lineRule="auto"/>
              <w:ind w:left="-108" w:right="-108" w:firstLine="0"/>
              <w:jc w:val="center"/>
              <w:rPr>
                <w:rFonts w:eastAsia="Times New Roman" w:cs="Arial"/>
                <w:b/>
                <w:bCs/>
                <w:sz w:val="18"/>
                <w:szCs w:val="18"/>
                <w:lang w:eastAsia="pl-PL"/>
              </w:rPr>
            </w:pPr>
            <w:r>
              <w:rPr>
                <w:rFonts w:eastAsia="Times New Roman" w:cs="Arial"/>
                <w:b/>
                <w:bCs/>
                <w:sz w:val="18"/>
                <w:szCs w:val="18"/>
                <w:lang w:eastAsia="pl-PL"/>
              </w:rPr>
              <w:t xml:space="preserve">wysokość dofinansowania </w:t>
            </w:r>
          </w:p>
          <w:p w:rsidR="009774AA" w:rsidRDefault="009774AA" w:rsidP="00123A70">
            <w:pPr>
              <w:spacing w:line="240" w:lineRule="auto"/>
              <w:ind w:left="-108" w:right="-108" w:firstLine="0"/>
              <w:jc w:val="center"/>
              <w:rPr>
                <w:rFonts w:eastAsia="Times New Roman" w:cs="Arial"/>
                <w:b/>
                <w:bCs/>
                <w:sz w:val="18"/>
                <w:szCs w:val="18"/>
                <w:lang w:eastAsia="pl-PL"/>
              </w:rPr>
            </w:pPr>
            <w:r>
              <w:rPr>
                <w:b/>
                <w:sz w:val="18"/>
                <w:szCs w:val="18"/>
              </w:rPr>
              <w:t xml:space="preserve"> (</w:t>
            </w:r>
            <w:r>
              <w:rPr>
                <w:rFonts w:eastAsia="Times New Roman" w:cs="Arial"/>
                <w:b/>
                <w:bCs/>
                <w:sz w:val="18"/>
                <w:szCs w:val="18"/>
                <w:lang w:eastAsia="pl-PL"/>
              </w:rPr>
              <w:t>w zł brutto)</w:t>
            </w:r>
          </w:p>
        </w:tc>
        <w:tc>
          <w:tcPr>
            <w:tcW w:w="184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9774AA" w:rsidRDefault="009774AA" w:rsidP="00123A70">
            <w:pPr>
              <w:spacing w:line="240" w:lineRule="auto"/>
              <w:ind w:left="-108" w:right="-108" w:firstLine="0"/>
              <w:jc w:val="center"/>
              <w:rPr>
                <w:rFonts w:eastAsia="Times New Roman" w:cs="Arial"/>
                <w:b/>
                <w:bCs/>
                <w:sz w:val="18"/>
                <w:szCs w:val="18"/>
                <w:lang w:eastAsia="pl-PL"/>
              </w:rPr>
            </w:pPr>
            <w:r>
              <w:rPr>
                <w:rFonts w:eastAsia="Times New Roman" w:cs="Arial"/>
                <w:b/>
                <w:bCs/>
                <w:sz w:val="18"/>
                <w:szCs w:val="18"/>
                <w:lang w:eastAsia="pl-PL"/>
              </w:rPr>
              <w:t xml:space="preserve">budżet </w:t>
            </w:r>
          </w:p>
          <w:p w:rsidR="009774AA" w:rsidRDefault="009774AA" w:rsidP="00123A70">
            <w:pPr>
              <w:spacing w:line="240" w:lineRule="auto"/>
              <w:ind w:left="-108" w:right="-108" w:firstLine="0"/>
              <w:jc w:val="center"/>
              <w:rPr>
                <w:rFonts w:eastAsia="Times New Roman" w:cs="Arial"/>
                <w:b/>
                <w:bCs/>
                <w:sz w:val="18"/>
                <w:szCs w:val="18"/>
                <w:lang w:eastAsia="pl-PL"/>
              </w:rPr>
            </w:pPr>
            <w:r>
              <w:rPr>
                <w:rFonts w:eastAsia="Times New Roman" w:cs="Arial"/>
                <w:b/>
                <w:bCs/>
                <w:sz w:val="18"/>
                <w:szCs w:val="18"/>
                <w:lang w:eastAsia="pl-PL"/>
              </w:rPr>
              <w:t xml:space="preserve">Beneficjenta                    </w:t>
            </w:r>
            <w:r>
              <w:rPr>
                <w:b/>
                <w:sz w:val="18"/>
                <w:szCs w:val="18"/>
              </w:rPr>
              <w:t>(</w:t>
            </w:r>
            <w:r>
              <w:rPr>
                <w:rFonts w:eastAsia="Times New Roman" w:cs="Arial"/>
                <w:b/>
                <w:bCs/>
                <w:sz w:val="18"/>
                <w:szCs w:val="18"/>
                <w:lang w:eastAsia="pl-PL"/>
              </w:rPr>
              <w:t>w zł brutto)</w:t>
            </w:r>
          </w:p>
        </w:tc>
        <w:tc>
          <w:tcPr>
            <w:tcW w:w="184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74AA" w:rsidRDefault="009774AA" w:rsidP="00123A70">
            <w:pPr>
              <w:spacing w:line="240" w:lineRule="auto"/>
              <w:ind w:left="-108" w:right="-108" w:firstLine="0"/>
              <w:jc w:val="center"/>
              <w:rPr>
                <w:rFonts w:eastAsia="Times New Roman" w:cs="Arial"/>
                <w:b/>
                <w:bCs/>
                <w:sz w:val="18"/>
                <w:szCs w:val="18"/>
                <w:lang w:eastAsia="pl-PL"/>
              </w:rPr>
            </w:pPr>
          </w:p>
          <w:p w:rsidR="009774AA" w:rsidRDefault="009774AA" w:rsidP="00123A70">
            <w:pPr>
              <w:spacing w:line="240" w:lineRule="auto"/>
              <w:ind w:left="-108" w:right="-108" w:firstLine="0"/>
              <w:jc w:val="center"/>
              <w:rPr>
                <w:rFonts w:eastAsia="Times New Roman" w:cs="Arial"/>
                <w:b/>
                <w:bCs/>
                <w:sz w:val="18"/>
                <w:szCs w:val="18"/>
                <w:lang w:eastAsia="pl-PL"/>
              </w:rPr>
            </w:pPr>
            <w:r>
              <w:rPr>
                <w:rFonts w:eastAsia="Times New Roman" w:cs="Arial"/>
                <w:b/>
                <w:bCs/>
                <w:sz w:val="18"/>
                <w:szCs w:val="18"/>
                <w:lang w:eastAsia="pl-PL"/>
              </w:rPr>
              <w:t>całkowite</w:t>
            </w:r>
          </w:p>
          <w:p w:rsidR="009774AA" w:rsidRDefault="009774AA" w:rsidP="00123A70">
            <w:pPr>
              <w:spacing w:line="240" w:lineRule="auto"/>
              <w:ind w:left="-108" w:right="-108" w:firstLine="0"/>
              <w:jc w:val="center"/>
              <w:rPr>
                <w:rFonts w:eastAsia="Times New Roman" w:cs="Arial"/>
                <w:b/>
                <w:bCs/>
                <w:sz w:val="18"/>
                <w:szCs w:val="18"/>
                <w:lang w:eastAsia="pl-PL"/>
              </w:rPr>
            </w:pPr>
            <w:r>
              <w:rPr>
                <w:b/>
                <w:sz w:val="18"/>
                <w:szCs w:val="18"/>
              </w:rPr>
              <w:t>(</w:t>
            </w:r>
            <w:r>
              <w:rPr>
                <w:rFonts w:eastAsia="Times New Roman" w:cs="Arial"/>
                <w:b/>
                <w:bCs/>
                <w:sz w:val="18"/>
                <w:szCs w:val="18"/>
                <w:lang w:eastAsia="pl-PL"/>
              </w:rPr>
              <w:t>w zł brutto)</w:t>
            </w:r>
          </w:p>
        </w:tc>
        <w:tc>
          <w:tcPr>
            <w:tcW w:w="184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9774AA" w:rsidRDefault="009774AA" w:rsidP="00123A70">
            <w:pPr>
              <w:spacing w:line="240" w:lineRule="auto"/>
              <w:ind w:left="-397" w:firstLine="397"/>
              <w:jc w:val="center"/>
              <w:rPr>
                <w:rFonts w:eastAsia="Times New Roman" w:cs="Arial"/>
                <w:b/>
                <w:bCs/>
                <w:sz w:val="18"/>
                <w:szCs w:val="18"/>
                <w:lang w:eastAsia="pl-PL"/>
              </w:rPr>
            </w:pPr>
            <w:r>
              <w:rPr>
                <w:rFonts w:eastAsia="Times New Roman" w:cs="Arial"/>
                <w:b/>
                <w:bCs/>
                <w:sz w:val="18"/>
                <w:szCs w:val="18"/>
                <w:lang w:eastAsia="pl-PL"/>
              </w:rPr>
              <w:t>ze środków</w:t>
            </w:r>
          </w:p>
          <w:p w:rsidR="009774AA" w:rsidRDefault="009774AA" w:rsidP="00123A70">
            <w:pPr>
              <w:spacing w:line="240" w:lineRule="auto"/>
              <w:ind w:left="-397" w:firstLine="397"/>
              <w:rPr>
                <w:rFonts w:eastAsia="Times New Roman" w:cs="Arial"/>
                <w:b/>
                <w:bCs/>
                <w:sz w:val="18"/>
                <w:szCs w:val="18"/>
                <w:lang w:eastAsia="pl-PL"/>
              </w:rPr>
            </w:pPr>
            <w:r>
              <w:rPr>
                <w:rFonts w:eastAsia="Times New Roman" w:cs="Arial"/>
                <w:b/>
                <w:bCs/>
                <w:sz w:val="18"/>
                <w:szCs w:val="18"/>
                <w:lang w:eastAsia="pl-PL"/>
              </w:rPr>
              <w:t xml:space="preserve">      zewnętrznych</w:t>
            </w:r>
          </w:p>
          <w:p w:rsidR="009774AA" w:rsidRDefault="009774AA" w:rsidP="00123A70">
            <w:pPr>
              <w:spacing w:line="240" w:lineRule="auto"/>
              <w:ind w:left="-397" w:firstLine="397"/>
              <w:jc w:val="center"/>
              <w:rPr>
                <w:rFonts w:eastAsia="Times New Roman" w:cs="Arial"/>
                <w:b/>
                <w:bCs/>
                <w:sz w:val="18"/>
                <w:szCs w:val="18"/>
                <w:lang w:eastAsia="pl-PL"/>
              </w:rPr>
            </w:pPr>
            <w:r>
              <w:rPr>
                <w:b/>
                <w:sz w:val="18"/>
                <w:szCs w:val="18"/>
              </w:rPr>
              <w:t>(</w:t>
            </w:r>
            <w:r>
              <w:rPr>
                <w:rFonts w:eastAsia="Times New Roman" w:cs="Arial"/>
                <w:b/>
                <w:bCs/>
                <w:sz w:val="18"/>
                <w:szCs w:val="18"/>
                <w:lang w:eastAsia="pl-PL"/>
              </w:rPr>
              <w:t>w zł brutto)</w:t>
            </w:r>
          </w:p>
        </w:tc>
        <w:tc>
          <w:tcPr>
            <w:tcW w:w="184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774AA" w:rsidRDefault="009774AA" w:rsidP="00123A70">
            <w:pPr>
              <w:spacing w:line="240" w:lineRule="auto"/>
              <w:ind w:left="-108" w:right="-108" w:firstLine="0"/>
              <w:jc w:val="center"/>
              <w:rPr>
                <w:rFonts w:eastAsia="Times New Roman" w:cs="Arial"/>
                <w:b/>
                <w:bCs/>
                <w:sz w:val="18"/>
                <w:szCs w:val="18"/>
                <w:lang w:eastAsia="pl-PL"/>
              </w:rPr>
            </w:pPr>
            <w:r>
              <w:rPr>
                <w:rFonts w:eastAsia="Times New Roman" w:cs="Arial"/>
                <w:b/>
                <w:bCs/>
                <w:sz w:val="18"/>
                <w:szCs w:val="18"/>
                <w:lang w:eastAsia="pl-PL"/>
              </w:rPr>
              <w:t xml:space="preserve">z budżetu Beneficjenta </w:t>
            </w:r>
          </w:p>
          <w:p w:rsidR="009774AA" w:rsidRDefault="009774AA" w:rsidP="00123A70">
            <w:pPr>
              <w:spacing w:line="240" w:lineRule="auto"/>
              <w:ind w:left="-397" w:firstLine="397"/>
              <w:jc w:val="center"/>
              <w:rPr>
                <w:rFonts w:eastAsia="Times New Roman" w:cs="Arial"/>
                <w:b/>
                <w:bCs/>
                <w:sz w:val="18"/>
                <w:szCs w:val="18"/>
                <w:lang w:eastAsia="pl-PL"/>
              </w:rPr>
            </w:pPr>
            <w:r>
              <w:rPr>
                <w:b/>
                <w:sz w:val="18"/>
                <w:szCs w:val="18"/>
              </w:rPr>
              <w:t>(</w:t>
            </w:r>
            <w:r>
              <w:rPr>
                <w:rFonts w:eastAsia="Times New Roman" w:cs="Arial"/>
                <w:b/>
                <w:bCs/>
                <w:sz w:val="18"/>
                <w:szCs w:val="18"/>
                <w:lang w:eastAsia="pl-PL"/>
              </w:rPr>
              <w:t>w zł brutto)</w:t>
            </w:r>
          </w:p>
          <w:p w:rsidR="009774AA" w:rsidRDefault="009774AA" w:rsidP="00123A70">
            <w:pPr>
              <w:spacing w:line="240" w:lineRule="auto"/>
              <w:ind w:left="-397" w:firstLine="397"/>
              <w:jc w:val="center"/>
              <w:rPr>
                <w:rFonts w:eastAsia="Times New Roman" w:cs="Arial"/>
                <w:b/>
                <w:bCs/>
                <w:sz w:val="18"/>
                <w:szCs w:val="18"/>
                <w:lang w:eastAsia="pl-PL"/>
              </w:rPr>
            </w:pPr>
          </w:p>
        </w:tc>
      </w:tr>
      <w:tr w:rsidR="009774AA" w:rsidTr="00123A70">
        <w:trPr>
          <w:trHeight w:val="503"/>
        </w:trPr>
        <w:tc>
          <w:tcPr>
            <w:tcW w:w="4176"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left="744" w:hanging="568"/>
              <w:rPr>
                <w:rFonts w:ascii="Arial" w:eastAsia="Times New Roman" w:hAnsi="Arial" w:cs="Arial"/>
                <w:bCs/>
                <w:color w:val="000000"/>
                <w:sz w:val="20"/>
                <w:lang w:eastAsia="pl-PL"/>
              </w:rPr>
            </w:pPr>
          </w:p>
          <w:p w:rsidR="009774AA" w:rsidRDefault="009774AA" w:rsidP="00123A70">
            <w:pPr>
              <w:spacing w:line="240" w:lineRule="auto"/>
              <w:ind w:left="744" w:hanging="568"/>
            </w:pPr>
            <w:r>
              <w:rPr>
                <w:rFonts w:ascii="Arial" w:eastAsia="Times New Roman" w:hAnsi="Arial" w:cs="Arial"/>
                <w:bCs/>
                <w:color w:val="000000"/>
                <w:sz w:val="20"/>
                <w:lang w:eastAsia="pl-PL"/>
              </w:rPr>
              <w:t>1.2  Aktywna Rodzina</w:t>
            </w:r>
          </w:p>
        </w:tc>
        <w:tc>
          <w:tcPr>
            <w:tcW w:w="1807" w:type="dxa"/>
            <w:tcBorders>
              <w:top w:val="single" w:sz="4" w:space="0" w:color="auto"/>
              <w:left w:val="single" w:sz="4" w:space="0" w:color="auto"/>
              <w:bottom w:val="single" w:sz="4" w:space="0" w:color="auto"/>
              <w:right w:val="single" w:sz="4" w:space="0" w:color="auto"/>
            </w:tcBorders>
            <w:hideMark/>
          </w:tcPr>
          <w:p w:rsidR="009774AA" w:rsidRDefault="009774AA" w:rsidP="00123A70">
            <w:pPr>
              <w:spacing w:line="240" w:lineRule="auto"/>
              <w:jc w:val="right"/>
              <w:rPr>
                <w:rFonts w:ascii="Arial" w:hAnsi="Arial" w:cs="Arial"/>
                <w:sz w:val="20"/>
              </w:rPr>
            </w:pPr>
            <w:r>
              <w:rPr>
                <w:rFonts w:ascii="Arial" w:hAnsi="Arial" w:cs="Arial"/>
                <w:sz w:val="20"/>
              </w:rPr>
              <w:t xml:space="preserve">     </w:t>
            </w:r>
          </w:p>
          <w:p w:rsidR="009774AA" w:rsidRDefault="009774AA" w:rsidP="00123A70">
            <w:pPr>
              <w:spacing w:line="240" w:lineRule="auto"/>
              <w:ind w:firstLine="318"/>
              <w:jc w:val="right"/>
              <w:rPr>
                <w:rFonts w:ascii="Arial" w:hAnsi="Arial" w:cs="Arial"/>
                <w:sz w:val="20"/>
              </w:rPr>
            </w:pPr>
            <w:r>
              <w:rPr>
                <w:rFonts w:ascii="Arial" w:eastAsia="Times New Roman" w:hAnsi="Arial" w:cs="Arial"/>
                <w:sz w:val="20"/>
                <w:lang w:eastAsia="pl-PL"/>
              </w:rPr>
              <w:t>345 967,50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ind w:left="556" w:right="-161" w:hanging="142"/>
              <w:rPr>
                <w:rFonts w:ascii="Arial" w:hAnsi="Arial" w:cs="Arial"/>
                <w:sz w:val="20"/>
              </w:rPr>
            </w:pPr>
            <w:r>
              <w:rPr>
                <w:rFonts w:ascii="Arial" w:hAnsi="Arial" w:cs="Arial"/>
                <w:sz w:val="20"/>
              </w:rPr>
              <w:t xml:space="preserve">                   276 774,00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jc w:val="right"/>
              <w:rPr>
                <w:rFonts w:ascii="Arial" w:hAnsi="Arial" w:cs="Arial"/>
                <w:sz w:val="20"/>
              </w:rPr>
            </w:pPr>
          </w:p>
          <w:p w:rsidR="009774AA" w:rsidRDefault="009774AA" w:rsidP="00123A70">
            <w:pPr>
              <w:spacing w:line="240" w:lineRule="auto"/>
              <w:ind w:firstLine="176"/>
              <w:jc w:val="right"/>
              <w:rPr>
                <w:rFonts w:ascii="Arial" w:hAnsi="Arial" w:cs="Arial"/>
                <w:sz w:val="20"/>
              </w:rPr>
            </w:pPr>
            <w:r>
              <w:rPr>
                <w:rFonts w:ascii="Arial" w:hAnsi="Arial" w:cs="Arial"/>
                <w:sz w:val="20"/>
              </w:rPr>
              <w:t>69 193,50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774AA" w:rsidRPr="00D80A08" w:rsidRDefault="009774AA" w:rsidP="00123A70">
            <w:pPr>
              <w:spacing w:line="240" w:lineRule="auto"/>
              <w:jc w:val="right"/>
              <w:rPr>
                <w:rFonts w:ascii="Arial" w:hAnsi="Arial" w:cs="Arial"/>
                <w:sz w:val="20"/>
              </w:rPr>
            </w:pPr>
            <w:r w:rsidRPr="00D80A08">
              <w:rPr>
                <w:rFonts w:ascii="Arial" w:hAnsi="Arial" w:cs="Arial"/>
                <w:sz w:val="20"/>
              </w:rPr>
              <w:t xml:space="preserve">     </w:t>
            </w:r>
          </w:p>
          <w:p w:rsidR="009774AA" w:rsidRPr="00D80A08" w:rsidRDefault="009774AA" w:rsidP="00123A70">
            <w:pPr>
              <w:spacing w:line="240" w:lineRule="auto"/>
              <w:ind w:firstLine="38"/>
              <w:jc w:val="right"/>
              <w:rPr>
                <w:rFonts w:ascii="Arial" w:hAnsi="Arial" w:cs="Arial"/>
                <w:sz w:val="20"/>
              </w:rPr>
            </w:pPr>
            <w:r w:rsidRPr="00D80A08">
              <w:rPr>
                <w:rFonts w:ascii="Arial" w:hAnsi="Arial" w:cs="Arial"/>
                <w:sz w:val="20"/>
              </w:rPr>
              <w:t>339 971,46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D80A08" w:rsidRDefault="009774AA" w:rsidP="00123A70">
            <w:pPr>
              <w:spacing w:line="240" w:lineRule="auto"/>
              <w:ind w:firstLine="0"/>
              <w:jc w:val="right"/>
              <w:rPr>
                <w:rFonts w:ascii="Arial" w:hAnsi="Arial" w:cs="Arial"/>
                <w:sz w:val="20"/>
              </w:rPr>
            </w:pPr>
          </w:p>
          <w:p w:rsidR="009774AA" w:rsidRPr="00D80A08" w:rsidRDefault="009774AA" w:rsidP="00123A70">
            <w:pPr>
              <w:spacing w:line="240" w:lineRule="auto"/>
              <w:ind w:firstLine="0"/>
              <w:jc w:val="right"/>
              <w:rPr>
                <w:rFonts w:ascii="Arial" w:hAnsi="Arial" w:cs="Arial"/>
                <w:sz w:val="20"/>
              </w:rPr>
            </w:pPr>
            <w:r w:rsidRPr="00D80A08">
              <w:rPr>
                <w:rFonts w:ascii="Arial" w:hAnsi="Arial" w:cs="Arial"/>
                <w:sz w:val="20"/>
              </w:rPr>
              <w:t xml:space="preserve">270 777,96                                      </w:t>
            </w:r>
          </w:p>
        </w:tc>
        <w:tc>
          <w:tcPr>
            <w:tcW w:w="1843" w:type="dxa"/>
            <w:tcBorders>
              <w:top w:val="single" w:sz="4" w:space="0" w:color="auto"/>
              <w:left w:val="single" w:sz="4" w:space="0" w:color="auto"/>
              <w:bottom w:val="single" w:sz="4" w:space="0" w:color="auto"/>
              <w:right w:val="single" w:sz="4" w:space="0" w:color="auto"/>
            </w:tcBorders>
          </w:tcPr>
          <w:p w:rsidR="009774AA" w:rsidRPr="00D80A08" w:rsidRDefault="009774AA" w:rsidP="00123A70">
            <w:pPr>
              <w:spacing w:line="240" w:lineRule="auto"/>
              <w:ind w:firstLine="317"/>
              <w:jc w:val="right"/>
              <w:rPr>
                <w:rFonts w:ascii="Arial" w:eastAsiaTheme="minorEastAsia" w:hAnsi="Arial" w:cs="Arial"/>
                <w:sz w:val="20"/>
                <w:lang w:bidi="en-US"/>
              </w:rPr>
            </w:pPr>
          </w:p>
          <w:p w:rsidR="009774AA" w:rsidRPr="00D80A08" w:rsidRDefault="009774AA" w:rsidP="00123A70">
            <w:pPr>
              <w:spacing w:line="240" w:lineRule="auto"/>
              <w:ind w:firstLine="317"/>
              <w:jc w:val="right"/>
              <w:rPr>
                <w:rFonts w:ascii="Arial" w:hAnsi="Arial" w:cs="Arial"/>
                <w:sz w:val="20"/>
              </w:rPr>
            </w:pPr>
            <w:r w:rsidRPr="00D80A08">
              <w:rPr>
                <w:rFonts w:ascii="Arial" w:eastAsiaTheme="minorEastAsia" w:hAnsi="Arial" w:cs="Arial"/>
                <w:sz w:val="20"/>
                <w:lang w:bidi="en-US"/>
              </w:rPr>
              <w:t xml:space="preserve">69 193,50 </w:t>
            </w:r>
          </w:p>
        </w:tc>
      </w:tr>
      <w:tr w:rsidR="009774AA" w:rsidTr="00123A70">
        <w:tc>
          <w:tcPr>
            <w:tcW w:w="4176"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left="744" w:hanging="568"/>
              <w:rPr>
                <w:rFonts w:ascii="Arial" w:eastAsia="Times New Roman" w:hAnsi="Arial" w:cs="Arial"/>
                <w:bCs/>
                <w:color w:val="000000"/>
                <w:sz w:val="20"/>
                <w:lang w:eastAsia="pl-PL"/>
              </w:rPr>
            </w:pPr>
          </w:p>
          <w:p w:rsidR="009774AA" w:rsidRDefault="009774AA" w:rsidP="00123A70">
            <w:pPr>
              <w:spacing w:line="240" w:lineRule="auto"/>
              <w:ind w:left="602" w:hanging="426"/>
              <w:jc w:val="left"/>
            </w:pPr>
            <w:r>
              <w:rPr>
                <w:rFonts w:ascii="Arial" w:eastAsia="Times New Roman" w:hAnsi="Arial" w:cs="Arial"/>
                <w:bCs/>
                <w:color w:val="000000"/>
                <w:sz w:val="20"/>
                <w:lang w:eastAsia="pl-PL"/>
              </w:rPr>
              <w:t>1.3   Program „Klub” Grodziskiego Klubu Koszykarskiego</w:t>
            </w:r>
          </w:p>
        </w:tc>
        <w:tc>
          <w:tcPr>
            <w:tcW w:w="1807"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jc w:val="right"/>
              <w:rPr>
                <w:rFonts w:ascii="Arial" w:hAnsi="Arial" w:cs="Arial"/>
                <w:sz w:val="20"/>
              </w:rPr>
            </w:pPr>
          </w:p>
          <w:p w:rsidR="009774AA" w:rsidRDefault="009774AA" w:rsidP="00123A70">
            <w:pPr>
              <w:spacing w:line="240" w:lineRule="auto"/>
              <w:ind w:firstLine="176"/>
              <w:jc w:val="right"/>
              <w:rPr>
                <w:rFonts w:ascii="Arial" w:hAnsi="Arial" w:cs="Arial"/>
                <w:sz w:val="20"/>
              </w:rPr>
            </w:pPr>
            <w:r>
              <w:rPr>
                <w:rFonts w:ascii="Arial" w:hAnsi="Arial" w:cs="Arial"/>
                <w:sz w:val="20"/>
              </w:rPr>
              <w:t>11 294,00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jc w:val="right"/>
              <w:rPr>
                <w:rFonts w:ascii="Arial" w:hAnsi="Arial" w:cs="Arial"/>
                <w:color w:val="FF0000"/>
                <w:sz w:val="20"/>
              </w:rPr>
            </w:pPr>
          </w:p>
          <w:p w:rsidR="009774AA" w:rsidRDefault="009774AA" w:rsidP="00123A70">
            <w:pPr>
              <w:spacing w:line="240" w:lineRule="auto"/>
              <w:ind w:firstLine="318"/>
              <w:jc w:val="right"/>
              <w:rPr>
                <w:rFonts w:ascii="Arial" w:hAnsi="Arial" w:cs="Arial"/>
                <w:sz w:val="20"/>
              </w:rPr>
            </w:pPr>
            <w:r>
              <w:rPr>
                <w:rFonts w:ascii="Arial" w:hAnsi="Arial" w:cs="Arial"/>
                <w:sz w:val="20"/>
              </w:rPr>
              <w:t>8 869,00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jc w:val="right"/>
              <w:rPr>
                <w:rFonts w:ascii="Arial" w:hAnsi="Arial" w:cs="Arial"/>
                <w:sz w:val="20"/>
              </w:rPr>
            </w:pPr>
          </w:p>
          <w:p w:rsidR="009774AA" w:rsidRDefault="009774AA" w:rsidP="00123A70">
            <w:pPr>
              <w:spacing w:line="240" w:lineRule="auto"/>
              <w:ind w:firstLine="318"/>
              <w:jc w:val="right"/>
              <w:rPr>
                <w:rFonts w:ascii="Arial" w:hAnsi="Arial" w:cs="Arial"/>
                <w:sz w:val="20"/>
              </w:rPr>
            </w:pPr>
            <w:r>
              <w:rPr>
                <w:rFonts w:ascii="Arial" w:hAnsi="Arial" w:cs="Arial"/>
                <w:sz w:val="20"/>
              </w:rPr>
              <w:t>2 425,00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875730" w:rsidRDefault="009774AA" w:rsidP="00123A70">
            <w:pPr>
              <w:spacing w:line="240" w:lineRule="auto"/>
              <w:jc w:val="right"/>
              <w:rPr>
                <w:rFonts w:ascii="Arial" w:hAnsi="Arial" w:cs="Arial"/>
                <w:sz w:val="20"/>
              </w:rPr>
            </w:pPr>
          </w:p>
          <w:p w:rsidR="009774AA" w:rsidRPr="00875730" w:rsidRDefault="009774AA" w:rsidP="00123A70">
            <w:pPr>
              <w:spacing w:line="240" w:lineRule="auto"/>
              <w:ind w:firstLine="176"/>
              <w:jc w:val="right"/>
              <w:rPr>
                <w:rFonts w:ascii="Arial" w:hAnsi="Arial" w:cs="Arial"/>
                <w:sz w:val="20"/>
              </w:rPr>
            </w:pPr>
            <w:r w:rsidRPr="00875730">
              <w:rPr>
                <w:rFonts w:ascii="Arial" w:hAnsi="Arial" w:cs="Arial"/>
                <w:sz w:val="20"/>
              </w:rPr>
              <w:t>11 294,00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875730" w:rsidRDefault="009774AA" w:rsidP="00123A70">
            <w:pPr>
              <w:spacing w:line="240" w:lineRule="auto"/>
              <w:ind w:firstLine="459"/>
              <w:jc w:val="right"/>
              <w:rPr>
                <w:rFonts w:ascii="Arial" w:hAnsi="Arial" w:cs="Arial"/>
                <w:sz w:val="20"/>
              </w:rPr>
            </w:pPr>
          </w:p>
          <w:p w:rsidR="009774AA" w:rsidRPr="00875730" w:rsidRDefault="009774AA" w:rsidP="00123A70">
            <w:pPr>
              <w:spacing w:line="240" w:lineRule="auto"/>
              <w:ind w:firstLine="459"/>
              <w:jc w:val="right"/>
              <w:rPr>
                <w:rFonts w:ascii="Arial" w:hAnsi="Arial" w:cs="Arial"/>
                <w:sz w:val="20"/>
              </w:rPr>
            </w:pPr>
            <w:r w:rsidRPr="00875730">
              <w:rPr>
                <w:rFonts w:ascii="Arial" w:hAnsi="Arial" w:cs="Arial"/>
                <w:sz w:val="20"/>
              </w:rPr>
              <w:t>8 869,00</w:t>
            </w:r>
          </w:p>
        </w:tc>
        <w:tc>
          <w:tcPr>
            <w:tcW w:w="1843" w:type="dxa"/>
            <w:tcBorders>
              <w:top w:val="single" w:sz="4" w:space="0" w:color="auto"/>
              <w:left w:val="single" w:sz="4" w:space="0" w:color="auto"/>
              <w:bottom w:val="single" w:sz="4" w:space="0" w:color="auto"/>
              <w:right w:val="single" w:sz="4" w:space="0" w:color="auto"/>
            </w:tcBorders>
          </w:tcPr>
          <w:p w:rsidR="009774AA" w:rsidRPr="00875730" w:rsidRDefault="009774AA" w:rsidP="00123A70">
            <w:pPr>
              <w:spacing w:line="240" w:lineRule="auto"/>
              <w:ind w:firstLine="459"/>
              <w:jc w:val="right"/>
              <w:rPr>
                <w:rFonts w:ascii="Arial" w:hAnsi="Arial" w:cs="Arial"/>
                <w:sz w:val="20"/>
              </w:rPr>
            </w:pPr>
          </w:p>
          <w:p w:rsidR="009774AA" w:rsidRPr="00875730" w:rsidRDefault="009774AA" w:rsidP="00123A70">
            <w:pPr>
              <w:spacing w:line="240" w:lineRule="auto"/>
              <w:ind w:firstLine="459"/>
              <w:jc w:val="right"/>
              <w:rPr>
                <w:rFonts w:ascii="Arial" w:hAnsi="Arial" w:cs="Arial"/>
                <w:sz w:val="20"/>
              </w:rPr>
            </w:pPr>
            <w:r w:rsidRPr="00875730">
              <w:rPr>
                <w:rFonts w:ascii="Arial" w:hAnsi="Arial" w:cs="Arial"/>
                <w:sz w:val="20"/>
              </w:rPr>
              <w:t>2 425,00</w:t>
            </w:r>
          </w:p>
          <w:p w:rsidR="009774AA" w:rsidRPr="00875730" w:rsidRDefault="009774AA" w:rsidP="00123A70">
            <w:pPr>
              <w:spacing w:line="240" w:lineRule="auto"/>
              <w:ind w:firstLine="459"/>
              <w:jc w:val="right"/>
              <w:rPr>
                <w:rFonts w:ascii="Arial" w:hAnsi="Arial" w:cs="Arial"/>
                <w:sz w:val="20"/>
              </w:rPr>
            </w:pPr>
          </w:p>
        </w:tc>
      </w:tr>
      <w:tr w:rsidR="009774AA" w:rsidTr="00123A70">
        <w:tc>
          <w:tcPr>
            <w:tcW w:w="4176"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left="744" w:hanging="568"/>
              <w:rPr>
                <w:rFonts w:ascii="Arial" w:eastAsia="Times New Roman" w:hAnsi="Arial" w:cs="Arial"/>
                <w:bCs/>
                <w:color w:val="000000"/>
                <w:sz w:val="20"/>
                <w:lang w:eastAsia="pl-PL"/>
              </w:rPr>
            </w:pPr>
          </w:p>
          <w:p w:rsidR="009774AA" w:rsidRDefault="009774AA" w:rsidP="00123A70">
            <w:pPr>
              <w:spacing w:line="240" w:lineRule="auto"/>
              <w:ind w:left="602" w:hanging="426"/>
            </w:pPr>
            <w:r>
              <w:rPr>
                <w:rFonts w:ascii="Arial" w:eastAsia="Times New Roman" w:hAnsi="Arial" w:cs="Arial"/>
                <w:bCs/>
                <w:color w:val="000000"/>
                <w:sz w:val="20"/>
                <w:lang w:eastAsia="pl-PL"/>
              </w:rPr>
              <w:t>1.4 E-usługi - szansa dla rozwój obszaru rewitalizacji</w:t>
            </w:r>
          </w:p>
        </w:tc>
        <w:tc>
          <w:tcPr>
            <w:tcW w:w="1807"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0"/>
              <w:rPr>
                <w:rFonts w:ascii="Arial" w:hAnsi="Arial" w:cs="Arial"/>
                <w:sz w:val="20"/>
              </w:rPr>
            </w:pPr>
          </w:p>
          <w:p w:rsidR="009774AA" w:rsidRDefault="009774AA" w:rsidP="00123A70">
            <w:pPr>
              <w:spacing w:line="240" w:lineRule="auto"/>
              <w:ind w:firstLine="0"/>
              <w:jc w:val="right"/>
              <w:rPr>
                <w:rFonts w:ascii="Arial" w:hAnsi="Arial" w:cs="Arial"/>
                <w:sz w:val="20"/>
              </w:rPr>
            </w:pPr>
            <w:r>
              <w:rPr>
                <w:rFonts w:ascii="Arial" w:eastAsia="Times New Roman" w:hAnsi="Arial" w:cs="Arial"/>
                <w:sz w:val="20"/>
                <w:lang w:eastAsia="pl-PL"/>
              </w:rPr>
              <w:t>1 528 150,00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ind w:firstLine="0"/>
              <w:jc w:val="right"/>
              <w:rPr>
                <w:rFonts w:ascii="Arial" w:hAnsi="Arial" w:cs="Arial"/>
                <w:sz w:val="20"/>
              </w:rPr>
            </w:pPr>
          </w:p>
          <w:p w:rsidR="009774AA" w:rsidRDefault="009774AA" w:rsidP="00123A70">
            <w:pPr>
              <w:spacing w:line="240" w:lineRule="auto"/>
              <w:ind w:firstLine="0"/>
              <w:jc w:val="right"/>
              <w:rPr>
                <w:rFonts w:ascii="Arial" w:hAnsi="Arial" w:cs="Arial"/>
                <w:sz w:val="20"/>
              </w:rPr>
            </w:pPr>
            <w:r>
              <w:rPr>
                <w:rFonts w:ascii="Arial" w:hAnsi="Arial" w:cs="Arial"/>
                <w:sz w:val="20"/>
              </w:rPr>
              <w:t>1 222 520,00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ind w:firstLine="0"/>
              <w:jc w:val="right"/>
              <w:rPr>
                <w:rFonts w:ascii="Arial" w:hAnsi="Arial" w:cs="Arial"/>
                <w:sz w:val="20"/>
              </w:rPr>
            </w:pPr>
          </w:p>
          <w:p w:rsidR="009774AA" w:rsidRDefault="009774AA" w:rsidP="00123A70">
            <w:pPr>
              <w:spacing w:line="240" w:lineRule="auto"/>
              <w:ind w:firstLine="0"/>
              <w:jc w:val="right"/>
              <w:rPr>
                <w:rFonts w:ascii="Arial" w:hAnsi="Arial" w:cs="Arial"/>
                <w:sz w:val="20"/>
              </w:rPr>
            </w:pPr>
            <w:r>
              <w:rPr>
                <w:rFonts w:ascii="Arial" w:hAnsi="Arial" w:cs="Arial"/>
                <w:sz w:val="20"/>
              </w:rPr>
              <w:t>305 630,00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F018A0" w:rsidRDefault="009774AA" w:rsidP="00123A70">
            <w:pPr>
              <w:spacing w:line="240" w:lineRule="auto"/>
              <w:ind w:firstLine="0"/>
              <w:rPr>
                <w:rFonts w:ascii="Arial" w:hAnsi="Arial" w:cs="Arial"/>
                <w:sz w:val="20"/>
              </w:rPr>
            </w:pPr>
          </w:p>
          <w:p w:rsidR="009774AA" w:rsidRPr="00F018A0" w:rsidRDefault="009774AA" w:rsidP="00123A70">
            <w:pPr>
              <w:spacing w:line="240" w:lineRule="auto"/>
              <w:ind w:firstLine="0"/>
              <w:jc w:val="right"/>
              <w:rPr>
                <w:rFonts w:ascii="Arial" w:hAnsi="Arial" w:cs="Arial"/>
                <w:sz w:val="20"/>
              </w:rPr>
            </w:pPr>
            <w:r w:rsidRPr="00F018A0">
              <w:rPr>
                <w:rFonts w:ascii="Arial" w:hAnsi="Arial" w:cs="Arial"/>
                <w:sz w:val="20"/>
              </w:rPr>
              <w:t>1 428 069,10</w:t>
            </w:r>
          </w:p>
          <w:p w:rsidR="009774AA" w:rsidRPr="00F018A0" w:rsidRDefault="009774AA" w:rsidP="00123A70">
            <w:pPr>
              <w:spacing w:line="240" w:lineRule="auto"/>
              <w:ind w:firstLine="0"/>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F018A0" w:rsidRDefault="009774AA" w:rsidP="00123A70">
            <w:pPr>
              <w:spacing w:line="240" w:lineRule="auto"/>
              <w:ind w:firstLine="317"/>
              <w:rPr>
                <w:rFonts w:ascii="Arial" w:hAnsi="Arial" w:cs="Arial"/>
                <w:sz w:val="20"/>
              </w:rPr>
            </w:pPr>
          </w:p>
          <w:p w:rsidR="009774AA" w:rsidRPr="00F018A0" w:rsidRDefault="009774AA" w:rsidP="00123A70">
            <w:pPr>
              <w:spacing w:line="240" w:lineRule="auto"/>
              <w:ind w:firstLine="317"/>
              <w:rPr>
                <w:rFonts w:ascii="Arial" w:hAnsi="Arial" w:cs="Arial"/>
                <w:sz w:val="20"/>
              </w:rPr>
            </w:pPr>
            <w:r>
              <w:rPr>
                <w:rFonts w:ascii="Arial" w:hAnsi="Arial" w:cs="Arial"/>
                <w:sz w:val="20"/>
              </w:rPr>
              <w:t xml:space="preserve">      </w:t>
            </w:r>
            <w:r w:rsidRPr="00F018A0">
              <w:rPr>
                <w:rFonts w:ascii="Arial" w:hAnsi="Arial" w:cs="Arial"/>
                <w:sz w:val="20"/>
              </w:rPr>
              <w:t>1 142 455,28</w:t>
            </w:r>
          </w:p>
        </w:tc>
        <w:tc>
          <w:tcPr>
            <w:tcW w:w="1843" w:type="dxa"/>
            <w:tcBorders>
              <w:top w:val="single" w:sz="4" w:space="0" w:color="auto"/>
              <w:left w:val="single" w:sz="4" w:space="0" w:color="auto"/>
              <w:bottom w:val="single" w:sz="4" w:space="0" w:color="auto"/>
              <w:right w:val="single" w:sz="4" w:space="0" w:color="auto"/>
            </w:tcBorders>
          </w:tcPr>
          <w:p w:rsidR="009774AA" w:rsidRPr="00F018A0" w:rsidRDefault="009774AA" w:rsidP="00123A70">
            <w:pPr>
              <w:spacing w:line="240" w:lineRule="auto"/>
              <w:ind w:firstLine="317"/>
              <w:rPr>
                <w:rFonts w:ascii="Arial" w:hAnsi="Arial" w:cs="Arial"/>
                <w:sz w:val="20"/>
              </w:rPr>
            </w:pPr>
          </w:p>
          <w:p w:rsidR="009774AA" w:rsidRPr="00F018A0" w:rsidRDefault="009774AA" w:rsidP="00123A70">
            <w:pPr>
              <w:spacing w:line="240" w:lineRule="auto"/>
              <w:ind w:firstLine="317"/>
              <w:jc w:val="right"/>
              <w:rPr>
                <w:rFonts w:ascii="Arial" w:hAnsi="Arial" w:cs="Arial"/>
                <w:sz w:val="20"/>
              </w:rPr>
            </w:pPr>
            <w:r w:rsidRPr="00F018A0">
              <w:rPr>
                <w:rFonts w:ascii="Arial" w:hAnsi="Arial" w:cs="Arial"/>
                <w:sz w:val="20"/>
              </w:rPr>
              <w:t xml:space="preserve">285 613,82    </w:t>
            </w:r>
          </w:p>
        </w:tc>
      </w:tr>
      <w:tr w:rsidR="009774AA" w:rsidRPr="00427776" w:rsidTr="00123A70">
        <w:tc>
          <w:tcPr>
            <w:tcW w:w="4176"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left="602" w:hanging="426"/>
              <w:jc w:val="left"/>
              <w:rPr>
                <w:rFonts w:ascii="Arial" w:eastAsia="Times New Roman" w:hAnsi="Arial" w:cs="Arial"/>
                <w:bCs/>
                <w:color w:val="000000"/>
                <w:sz w:val="20"/>
                <w:lang w:eastAsia="pl-PL"/>
              </w:rPr>
            </w:pPr>
          </w:p>
          <w:p w:rsidR="009774AA" w:rsidRDefault="009774AA" w:rsidP="00123A70">
            <w:pPr>
              <w:spacing w:line="240" w:lineRule="auto"/>
              <w:ind w:left="602" w:hanging="426"/>
              <w:jc w:val="left"/>
              <w:rPr>
                <w:rFonts w:ascii="Arial" w:eastAsia="Times New Roman" w:hAnsi="Arial" w:cs="Arial"/>
                <w:color w:val="000000"/>
                <w:sz w:val="20"/>
                <w:lang w:eastAsia="pl-PL"/>
              </w:rPr>
            </w:pPr>
            <w:r>
              <w:rPr>
                <w:rFonts w:ascii="Arial" w:eastAsia="Times New Roman" w:hAnsi="Arial" w:cs="Arial"/>
                <w:bCs/>
                <w:color w:val="000000"/>
                <w:sz w:val="20"/>
                <w:lang w:eastAsia="pl-PL"/>
              </w:rPr>
              <w:t>2.1   Przebudowa i zagospodarowanie zbiorników wodnych zwanych „Stawami Walczewskiego” w Grodzisku Mazowieckim wraz z rewaloryzacją i adaptacją na cele rekreacyjno-sportowe miejskiej przestrzeni publicznej</w:t>
            </w:r>
            <w:r>
              <w:rPr>
                <w:rFonts w:ascii="Arial" w:eastAsia="Times New Roman" w:hAnsi="Arial" w:cs="Arial"/>
                <w:color w:val="000000"/>
                <w:sz w:val="20"/>
                <w:lang w:eastAsia="pl-PL"/>
              </w:rPr>
              <w:t xml:space="preserve">, w tym:                                                                                                                              Etap I - Przebudowa i zagospodarowanie zbiorników wodnych                                                      Etap 2 - Zagospodarowanie zbiorników wodnych wraz z rewaloryzacją </w:t>
            </w:r>
          </w:p>
          <w:p w:rsidR="009774AA" w:rsidRDefault="009774AA" w:rsidP="00123A70">
            <w:pPr>
              <w:spacing w:line="240" w:lineRule="auto"/>
              <w:ind w:left="602" w:hanging="426"/>
              <w:jc w:val="left"/>
              <w:rPr>
                <w:rFonts w:ascii="Arial" w:eastAsia="Times New Roman" w:hAnsi="Arial" w:cs="Arial"/>
                <w:color w:val="000000"/>
                <w:sz w:val="20"/>
                <w:lang w:eastAsia="pl-PL"/>
              </w:rPr>
            </w:pPr>
            <w:r>
              <w:rPr>
                <w:rFonts w:ascii="Arial" w:eastAsia="Times New Roman" w:hAnsi="Arial" w:cs="Arial"/>
                <w:color w:val="000000"/>
                <w:sz w:val="20"/>
                <w:lang w:eastAsia="pl-PL"/>
              </w:rPr>
              <w:t xml:space="preserve">        i adaptacją na cele rekreacyjno-sportowe miejskiej przestrzeni publicznej  </w:t>
            </w:r>
          </w:p>
          <w:p w:rsidR="009774AA" w:rsidRDefault="009774AA" w:rsidP="00123A70">
            <w:pPr>
              <w:spacing w:line="240" w:lineRule="auto"/>
              <w:ind w:left="602" w:hanging="426"/>
              <w:jc w:val="left"/>
              <w:rPr>
                <w:rFonts w:ascii="Arial" w:eastAsia="Times New Roman" w:hAnsi="Arial" w:cs="Arial"/>
                <w:color w:val="000000"/>
                <w:sz w:val="20"/>
                <w:lang w:eastAsia="pl-PL"/>
              </w:rPr>
            </w:pPr>
          </w:p>
        </w:tc>
        <w:tc>
          <w:tcPr>
            <w:tcW w:w="1807" w:type="dxa"/>
            <w:tcBorders>
              <w:top w:val="single" w:sz="4" w:space="0" w:color="auto"/>
              <w:left w:val="single" w:sz="4" w:space="0" w:color="auto"/>
              <w:bottom w:val="single" w:sz="4" w:space="0" w:color="auto"/>
              <w:right w:val="single" w:sz="4" w:space="0" w:color="auto"/>
            </w:tcBorders>
          </w:tcPr>
          <w:p w:rsidR="009774AA" w:rsidRDefault="009774AA" w:rsidP="00123A70">
            <w:pPr>
              <w:jc w:val="right"/>
              <w:rPr>
                <w:rFonts w:ascii="Arial" w:hAnsi="Arial" w:cs="Arial"/>
                <w:sz w:val="20"/>
              </w:rPr>
            </w:pPr>
          </w:p>
          <w:p w:rsidR="009774AA" w:rsidRDefault="009774AA" w:rsidP="00123A70">
            <w:pPr>
              <w:jc w:val="right"/>
              <w:rPr>
                <w:rFonts w:ascii="Arial" w:hAnsi="Arial" w:cs="Arial"/>
                <w:sz w:val="20"/>
              </w:rPr>
            </w:pPr>
          </w:p>
          <w:p w:rsidR="009774AA" w:rsidRDefault="009774AA" w:rsidP="00123A70">
            <w:pPr>
              <w:ind w:firstLine="176"/>
              <w:jc w:val="right"/>
              <w:rPr>
                <w:rFonts w:ascii="Arial" w:hAnsi="Arial" w:cs="Arial"/>
                <w:sz w:val="20"/>
              </w:rPr>
            </w:pPr>
          </w:p>
          <w:p w:rsidR="009774AA" w:rsidRDefault="009774AA" w:rsidP="00123A70">
            <w:pPr>
              <w:ind w:firstLine="0"/>
              <w:rPr>
                <w:rFonts w:ascii="Arial" w:hAnsi="Arial" w:cs="Arial"/>
                <w:sz w:val="20"/>
              </w:rPr>
            </w:pPr>
          </w:p>
          <w:p w:rsidR="009774AA" w:rsidRDefault="009774AA" w:rsidP="00123A70">
            <w:pPr>
              <w:ind w:firstLine="0"/>
              <w:rPr>
                <w:rFonts w:ascii="Arial" w:hAnsi="Arial" w:cs="Arial"/>
                <w:sz w:val="20"/>
              </w:rPr>
            </w:pPr>
          </w:p>
          <w:p w:rsidR="009774AA" w:rsidRDefault="009774AA" w:rsidP="00123A70">
            <w:pPr>
              <w:ind w:firstLine="0"/>
              <w:jc w:val="right"/>
              <w:rPr>
                <w:rFonts w:ascii="Arial" w:hAnsi="Arial" w:cs="Arial"/>
                <w:sz w:val="20"/>
              </w:rPr>
            </w:pPr>
            <w:r>
              <w:rPr>
                <w:rFonts w:ascii="Arial" w:hAnsi="Arial" w:cs="Arial"/>
                <w:sz w:val="20"/>
              </w:rPr>
              <w:t>1 950 022,30</w:t>
            </w:r>
          </w:p>
          <w:p w:rsidR="009774AA" w:rsidRDefault="009774AA" w:rsidP="00123A70">
            <w:pPr>
              <w:ind w:firstLine="0"/>
              <w:jc w:val="right"/>
              <w:rPr>
                <w:rFonts w:ascii="Arial" w:hAnsi="Arial" w:cs="Arial"/>
                <w:sz w:val="20"/>
              </w:rPr>
            </w:pPr>
            <w:r>
              <w:rPr>
                <w:rFonts w:ascii="Arial" w:hAnsi="Arial" w:cs="Arial"/>
                <w:sz w:val="20"/>
              </w:rPr>
              <w:t>301 300,00</w:t>
            </w:r>
          </w:p>
          <w:p w:rsidR="009774AA" w:rsidRDefault="009774AA" w:rsidP="00123A70">
            <w:pPr>
              <w:ind w:firstLine="0"/>
              <w:jc w:val="right"/>
              <w:rPr>
                <w:rFonts w:ascii="Arial" w:hAnsi="Arial" w:cs="Arial"/>
                <w:sz w:val="20"/>
              </w:rPr>
            </w:pPr>
            <w:r>
              <w:rPr>
                <w:rFonts w:ascii="Arial" w:hAnsi="Arial" w:cs="Arial"/>
                <w:sz w:val="20"/>
              </w:rPr>
              <w:t>7 248 280,65</w:t>
            </w:r>
          </w:p>
          <w:p w:rsidR="009774AA" w:rsidRDefault="009774AA" w:rsidP="00123A70">
            <w:pPr>
              <w:ind w:firstLine="0"/>
              <w:jc w:val="right"/>
              <w:rPr>
                <w:rFonts w:ascii="Arial" w:hAnsi="Arial" w:cs="Arial"/>
                <w:sz w:val="16"/>
                <w:szCs w:val="16"/>
              </w:rPr>
            </w:pPr>
          </w:p>
          <w:p w:rsidR="009774AA" w:rsidRDefault="009774AA" w:rsidP="00123A70">
            <w:pPr>
              <w:ind w:firstLine="34"/>
              <w:jc w:val="right"/>
              <w:rPr>
                <w:rFonts w:ascii="Arial" w:hAnsi="Arial" w:cs="Arial"/>
                <w:sz w:val="20"/>
              </w:rPr>
            </w:pPr>
            <w:r>
              <w:rPr>
                <w:rFonts w:ascii="Arial" w:hAnsi="Arial" w:cs="Arial"/>
                <w:sz w:val="16"/>
                <w:szCs w:val="16"/>
              </w:rPr>
              <w:t xml:space="preserve"> </w:t>
            </w:r>
            <w:r>
              <w:rPr>
                <w:rFonts w:ascii="Arial" w:hAnsi="Arial" w:cs="Arial"/>
                <w:sz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jc w:val="right"/>
              <w:rPr>
                <w:rFonts w:ascii="Arial" w:hAnsi="Arial" w:cs="Arial"/>
                <w:sz w:val="20"/>
              </w:rPr>
            </w:pPr>
          </w:p>
          <w:p w:rsidR="009774AA" w:rsidRDefault="009774AA" w:rsidP="00123A70">
            <w:pPr>
              <w:jc w:val="right"/>
              <w:rPr>
                <w:rFonts w:ascii="Arial" w:hAnsi="Arial" w:cs="Arial"/>
                <w:sz w:val="20"/>
              </w:rPr>
            </w:pPr>
          </w:p>
          <w:p w:rsidR="009774AA" w:rsidRDefault="009774AA" w:rsidP="00123A70">
            <w:pPr>
              <w:jc w:val="right"/>
              <w:rPr>
                <w:rFonts w:ascii="Arial" w:hAnsi="Arial" w:cs="Arial"/>
                <w:sz w:val="20"/>
              </w:rPr>
            </w:pPr>
          </w:p>
          <w:p w:rsidR="009774AA" w:rsidRDefault="009774AA" w:rsidP="00123A70">
            <w:pPr>
              <w:jc w:val="right"/>
              <w:rPr>
                <w:rFonts w:ascii="Arial" w:hAnsi="Arial" w:cs="Arial"/>
                <w:sz w:val="20"/>
              </w:rPr>
            </w:pPr>
          </w:p>
          <w:p w:rsidR="009774AA" w:rsidRDefault="009774AA" w:rsidP="00123A70">
            <w:pPr>
              <w:ind w:firstLine="176"/>
              <w:jc w:val="right"/>
              <w:rPr>
                <w:rFonts w:ascii="Arial" w:hAnsi="Arial" w:cs="Arial"/>
                <w:sz w:val="20"/>
              </w:rPr>
            </w:pPr>
          </w:p>
          <w:p w:rsidR="009774AA" w:rsidRDefault="009774AA" w:rsidP="00123A70">
            <w:pPr>
              <w:ind w:firstLine="176"/>
              <w:jc w:val="right"/>
              <w:rPr>
                <w:rFonts w:ascii="Arial" w:hAnsi="Arial" w:cs="Arial"/>
                <w:sz w:val="20"/>
              </w:rPr>
            </w:pPr>
            <w:r>
              <w:rPr>
                <w:rFonts w:ascii="Arial" w:hAnsi="Arial" w:cs="Arial"/>
                <w:sz w:val="20"/>
              </w:rPr>
              <w:t>609 130,14</w:t>
            </w:r>
          </w:p>
          <w:p w:rsidR="009774AA" w:rsidRDefault="009774AA" w:rsidP="00123A70">
            <w:pPr>
              <w:ind w:firstLine="176"/>
              <w:jc w:val="right"/>
              <w:rPr>
                <w:rFonts w:ascii="Arial" w:hAnsi="Arial" w:cs="Arial"/>
                <w:sz w:val="20"/>
              </w:rPr>
            </w:pPr>
            <w:r>
              <w:rPr>
                <w:rFonts w:ascii="Arial" w:hAnsi="Arial" w:cs="Arial"/>
                <w:sz w:val="20"/>
              </w:rPr>
              <w:t>271 170,00</w:t>
            </w:r>
          </w:p>
          <w:p w:rsidR="009774AA" w:rsidRDefault="009774AA" w:rsidP="00123A70">
            <w:pPr>
              <w:ind w:firstLine="176"/>
              <w:jc w:val="right"/>
              <w:rPr>
                <w:rFonts w:ascii="Arial" w:hAnsi="Arial" w:cs="Arial"/>
                <w:sz w:val="20"/>
              </w:rPr>
            </w:pPr>
            <w:r>
              <w:rPr>
                <w:rFonts w:ascii="Arial" w:hAnsi="Arial" w:cs="Arial"/>
                <w:sz w:val="20"/>
              </w:rPr>
              <w:t>4 933 034,20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jc w:val="right"/>
              <w:rPr>
                <w:rFonts w:ascii="Arial" w:hAnsi="Arial" w:cs="Arial"/>
                <w:sz w:val="20"/>
              </w:rPr>
            </w:pPr>
          </w:p>
          <w:p w:rsidR="009774AA" w:rsidRDefault="009774AA" w:rsidP="00123A70">
            <w:pPr>
              <w:jc w:val="right"/>
              <w:rPr>
                <w:rFonts w:ascii="Arial" w:hAnsi="Arial" w:cs="Arial"/>
                <w:sz w:val="20"/>
              </w:rPr>
            </w:pPr>
          </w:p>
          <w:p w:rsidR="009774AA" w:rsidRDefault="009774AA" w:rsidP="00123A70">
            <w:pPr>
              <w:jc w:val="right"/>
              <w:rPr>
                <w:rFonts w:ascii="Arial" w:hAnsi="Arial" w:cs="Arial"/>
                <w:sz w:val="20"/>
              </w:rPr>
            </w:pPr>
          </w:p>
          <w:p w:rsidR="009774AA" w:rsidRDefault="009774AA" w:rsidP="00123A70">
            <w:pPr>
              <w:jc w:val="right"/>
              <w:rPr>
                <w:rFonts w:ascii="Arial" w:hAnsi="Arial" w:cs="Arial"/>
                <w:sz w:val="20"/>
              </w:rPr>
            </w:pPr>
          </w:p>
          <w:p w:rsidR="009774AA" w:rsidRDefault="009774AA" w:rsidP="00123A70">
            <w:pPr>
              <w:ind w:firstLine="0"/>
              <w:rPr>
                <w:rFonts w:ascii="Arial" w:hAnsi="Arial" w:cs="Arial"/>
                <w:sz w:val="20"/>
              </w:rPr>
            </w:pPr>
          </w:p>
          <w:p w:rsidR="009774AA" w:rsidRDefault="009774AA" w:rsidP="00123A70">
            <w:pPr>
              <w:ind w:firstLine="34"/>
              <w:jc w:val="right"/>
              <w:rPr>
                <w:rFonts w:ascii="Arial" w:hAnsi="Arial" w:cs="Arial"/>
                <w:sz w:val="20"/>
              </w:rPr>
            </w:pPr>
            <w:r>
              <w:rPr>
                <w:rFonts w:ascii="Arial" w:hAnsi="Arial" w:cs="Arial"/>
                <w:sz w:val="20"/>
              </w:rPr>
              <w:t>1 340 892,16</w:t>
            </w:r>
          </w:p>
          <w:p w:rsidR="009774AA" w:rsidRDefault="009774AA" w:rsidP="00123A70">
            <w:pPr>
              <w:ind w:firstLine="34"/>
              <w:jc w:val="right"/>
              <w:rPr>
                <w:rFonts w:ascii="Arial" w:hAnsi="Arial" w:cs="Arial"/>
                <w:sz w:val="20"/>
              </w:rPr>
            </w:pPr>
            <w:r>
              <w:rPr>
                <w:rFonts w:ascii="Arial" w:hAnsi="Arial" w:cs="Arial"/>
                <w:sz w:val="20"/>
              </w:rPr>
              <w:t>30 130,00</w:t>
            </w:r>
          </w:p>
          <w:p w:rsidR="009774AA" w:rsidRDefault="009774AA" w:rsidP="00123A70">
            <w:pPr>
              <w:ind w:firstLine="34"/>
              <w:jc w:val="right"/>
              <w:rPr>
                <w:rFonts w:ascii="Arial" w:hAnsi="Arial" w:cs="Arial"/>
                <w:sz w:val="20"/>
              </w:rPr>
            </w:pPr>
            <w:r>
              <w:rPr>
                <w:rFonts w:ascii="Arial" w:hAnsi="Arial" w:cs="Arial"/>
                <w:sz w:val="20"/>
              </w:rPr>
              <w:t>2 315 246,45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CF06CB" w:rsidRDefault="009774AA" w:rsidP="00123A70">
            <w:pPr>
              <w:jc w:val="right"/>
              <w:rPr>
                <w:rFonts w:ascii="Arial" w:hAnsi="Arial" w:cs="Arial"/>
                <w:color w:val="FF0000"/>
                <w:sz w:val="20"/>
              </w:rPr>
            </w:pPr>
          </w:p>
          <w:p w:rsidR="009774AA" w:rsidRPr="00CF06CB" w:rsidRDefault="009774AA" w:rsidP="00123A70">
            <w:pPr>
              <w:jc w:val="right"/>
              <w:rPr>
                <w:rFonts w:ascii="Arial" w:hAnsi="Arial" w:cs="Arial"/>
                <w:color w:val="FF0000"/>
                <w:sz w:val="20"/>
              </w:rPr>
            </w:pPr>
          </w:p>
          <w:p w:rsidR="009774AA" w:rsidRPr="00CF06CB" w:rsidRDefault="009774AA" w:rsidP="00123A70">
            <w:pPr>
              <w:jc w:val="right"/>
              <w:rPr>
                <w:rFonts w:ascii="Arial" w:hAnsi="Arial" w:cs="Arial"/>
                <w:color w:val="FF0000"/>
                <w:sz w:val="20"/>
              </w:rPr>
            </w:pPr>
          </w:p>
          <w:p w:rsidR="009774AA" w:rsidRDefault="009774AA" w:rsidP="00123A70">
            <w:pPr>
              <w:ind w:firstLine="38"/>
              <w:jc w:val="right"/>
              <w:rPr>
                <w:rFonts w:ascii="Arial" w:hAnsi="Arial" w:cs="Arial"/>
                <w:sz w:val="20"/>
              </w:rPr>
            </w:pPr>
          </w:p>
          <w:p w:rsidR="009774AA" w:rsidRPr="00CF06CB" w:rsidRDefault="009774AA" w:rsidP="00123A70">
            <w:pPr>
              <w:ind w:firstLine="38"/>
              <w:jc w:val="right"/>
              <w:rPr>
                <w:rFonts w:ascii="Arial" w:hAnsi="Arial" w:cs="Arial"/>
                <w:color w:val="FF0000"/>
                <w:sz w:val="20"/>
              </w:rPr>
            </w:pPr>
          </w:p>
          <w:p w:rsidR="009774AA" w:rsidRDefault="009774AA" w:rsidP="00123A70">
            <w:pPr>
              <w:ind w:firstLine="38"/>
              <w:jc w:val="right"/>
              <w:rPr>
                <w:rFonts w:ascii="Arial" w:hAnsi="Arial" w:cs="Arial"/>
                <w:sz w:val="20"/>
              </w:rPr>
            </w:pPr>
            <w:r>
              <w:rPr>
                <w:rFonts w:ascii="Arial" w:hAnsi="Arial" w:cs="Arial"/>
                <w:sz w:val="20"/>
              </w:rPr>
              <w:t>1 950 022,30</w:t>
            </w:r>
          </w:p>
          <w:p w:rsidR="009774AA" w:rsidRDefault="009774AA" w:rsidP="00123A70">
            <w:pPr>
              <w:ind w:firstLine="0"/>
              <w:jc w:val="right"/>
              <w:rPr>
                <w:rFonts w:ascii="Arial" w:hAnsi="Arial" w:cs="Arial"/>
                <w:sz w:val="20"/>
              </w:rPr>
            </w:pPr>
            <w:r>
              <w:rPr>
                <w:rFonts w:ascii="Arial" w:hAnsi="Arial" w:cs="Arial"/>
                <w:sz w:val="20"/>
              </w:rPr>
              <w:t>301 300,00</w:t>
            </w:r>
          </w:p>
          <w:p w:rsidR="009774AA" w:rsidRPr="00CF06CB" w:rsidRDefault="009774AA" w:rsidP="00123A70">
            <w:pPr>
              <w:ind w:firstLine="38"/>
              <w:jc w:val="right"/>
              <w:rPr>
                <w:rFonts w:ascii="Arial" w:hAnsi="Arial" w:cs="Arial"/>
                <w:color w:val="FF0000"/>
                <w:sz w:val="20"/>
              </w:rPr>
            </w:pPr>
            <w:r>
              <w:rPr>
                <w:rFonts w:ascii="Arial" w:hAnsi="Arial" w:cs="Arial"/>
                <w:sz w:val="20"/>
              </w:rPr>
              <w:t>4 113 078,79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6B00CB" w:rsidRDefault="009774AA" w:rsidP="00123A70">
            <w:pPr>
              <w:ind w:firstLine="665"/>
              <w:jc w:val="right"/>
              <w:rPr>
                <w:rFonts w:ascii="Arial" w:hAnsi="Arial" w:cs="Arial"/>
                <w:sz w:val="20"/>
              </w:rPr>
            </w:pPr>
            <w:r w:rsidRPr="006B00CB">
              <w:rPr>
                <w:rFonts w:ascii="Arial" w:hAnsi="Arial" w:cs="Arial"/>
                <w:sz w:val="20"/>
              </w:rPr>
              <w:t xml:space="preserve">            </w:t>
            </w:r>
          </w:p>
          <w:p w:rsidR="009774AA" w:rsidRPr="006B00CB" w:rsidRDefault="009774AA" w:rsidP="00123A70">
            <w:pPr>
              <w:ind w:firstLine="665"/>
              <w:jc w:val="right"/>
              <w:rPr>
                <w:rFonts w:ascii="Arial" w:hAnsi="Arial" w:cs="Arial"/>
                <w:sz w:val="20"/>
              </w:rPr>
            </w:pPr>
          </w:p>
          <w:p w:rsidR="009774AA" w:rsidRPr="006B00CB" w:rsidRDefault="009774AA" w:rsidP="00123A70">
            <w:pPr>
              <w:ind w:firstLine="665"/>
              <w:jc w:val="right"/>
              <w:rPr>
                <w:rFonts w:ascii="Arial" w:hAnsi="Arial" w:cs="Arial"/>
                <w:sz w:val="20"/>
              </w:rPr>
            </w:pPr>
          </w:p>
          <w:p w:rsidR="009774AA" w:rsidRDefault="009774AA" w:rsidP="00123A70">
            <w:pPr>
              <w:ind w:left="920" w:firstLine="70"/>
              <w:rPr>
                <w:rFonts w:ascii="Arial" w:hAnsi="Arial" w:cs="Arial"/>
                <w:sz w:val="20"/>
              </w:rPr>
            </w:pPr>
          </w:p>
          <w:p w:rsidR="009774AA" w:rsidRDefault="009774AA" w:rsidP="00123A70">
            <w:pPr>
              <w:ind w:left="920" w:firstLine="70"/>
              <w:rPr>
                <w:rFonts w:ascii="Arial" w:hAnsi="Arial" w:cs="Arial"/>
                <w:sz w:val="20"/>
              </w:rPr>
            </w:pPr>
          </w:p>
          <w:p w:rsidR="009774AA" w:rsidRDefault="009774AA" w:rsidP="009774AA">
            <w:pPr>
              <w:ind w:left="920" w:hanging="55"/>
              <w:rPr>
                <w:rFonts w:ascii="Arial" w:hAnsi="Arial" w:cs="Arial"/>
                <w:sz w:val="20"/>
              </w:rPr>
            </w:pPr>
            <w:r>
              <w:rPr>
                <w:rFonts w:ascii="Arial" w:hAnsi="Arial" w:cs="Arial"/>
                <w:sz w:val="20"/>
              </w:rPr>
              <w:t>609 130,14</w:t>
            </w:r>
          </w:p>
          <w:p w:rsidR="009774AA" w:rsidRDefault="009774AA" w:rsidP="00123A70">
            <w:pPr>
              <w:ind w:firstLine="176"/>
              <w:jc w:val="right"/>
              <w:rPr>
                <w:rFonts w:ascii="Arial" w:hAnsi="Arial" w:cs="Arial"/>
                <w:sz w:val="20"/>
              </w:rPr>
            </w:pPr>
            <w:r>
              <w:rPr>
                <w:rFonts w:ascii="Arial" w:hAnsi="Arial" w:cs="Arial"/>
                <w:sz w:val="20"/>
              </w:rPr>
              <w:t>271 170,00</w:t>
            </w:r>
          </w:p>
          <w:p w:rsidR="009774AA" w:rsidRDefault="009774AA" w:rsidP="00123A70">
            <w:pPr>
              <w:ind w:firstLine="359"/>
              <w:jc w:val="right"/>
              <w:rPr>
                <w:rFonts w:ascii="Arial" w:hAnsi="Arial" w:cs="Arial"/>
                <w:sz w:val="20"/>
              </w:rPr>
            </w:pPr>
            <w:r>
              <w:rPr>
                <w:rFonts w:ascii="Arial" w:hAnsi="Arial" w:cs="Arial"/>
                <w:sz w:val="20"/>
              </w:rPr>
              <w:t>2 815 214,39</w:t>
            </w:r>
          </w:p>
          <w:p w:rsidR="009774AA" w:rsidRDefault="009774AA" w:rsidP="00123A70">
            <w:pPr>
              <w:ind w:firstLine="359"/>
              <w:jc w:val="right"/>
              <w:rPr>
                <w:rFonts w:ascii="Arial" w:hAnsi="Arial" w:cs="Arial"/>
                <w:sz w:val="20"/>
              </w:rPr>
            </w:pPr>
          </w:p>
          <w:p w:rsidR="009774AA" w:rsidRDefault="009774AA" w:rsidP="00123A70">
            <w:pPr>
              <w:ind w:firstLine="359"/>
              <w:jc w:val="right"/>
              <w:rPr>
                <w:rFonts w:ascii="Arial" w:hAnsi="Arial" w:cs="Arial"/>
                <w:sz w:val="20"/>
              </w:rPr>
            </w:pPr>
          </w:p>
          <w:p w:rsidR="009774AA" w:rsidRPr="006B00CB" w:rsidRDefault="009774AA" w:rsidP="00123A70">
            <w:pPr>
              <w:ind w:firstLine="359"/>
              <w:jc w:val="righ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tcPr>
          <w:p w:rsidR="009774AA" w:rsidRPr="006B00CB" w:rsidRDefault="009774AA" w:rsidP="00123A70">
            <w:pPr>
              <w:jc w:val="right"/>
              <w:rPr>
                <w:rFonts w:ascii="Arial" w:hAnsi="Arial" w:cs="Arial"/>
                <w:sz w:val="20"/>
              </w:rPr>
            </w:pPr>
          </w:p>
          <w:p w:rsidR="009774AA" w:rsidRPr="006B00CB" w:rsidRDefault="009774AA" w:rsidP="00123A70">
            <w:pPr>
              <w:jc w:val="right"/>
              <w:rPr>
                <w:rFonts w:ascii="Arial" w:hAnsi="Arial" w:cs="Arial"/>
                <w:sz w:val="20"/>
              </w:rPr>
            </w:pPr>
          </w:p>
          <w:p w:rsidR="009774AA" w:rsidRPr="006B00CB" w:rsidRDefault="009774AA" w:rsidP="00123A70">
            <w:pPr>
              <w:jc w:val="right"/>
              <w:rPr>
                <w:rFonts w:ascii="Arial" w:hAnsi="Arial" w:cs="Arial"/>
                <w:sz w:val="20"/>
              </w:rPr>
            </w:pPr>
          </w:p>
          <w:p w:rsidR="009774AA" w:rsidRDefault="009774AA" w:rsidP="00123A70">
            <w:pPr>
              <w:ind w:firstLine="175"/>
              <w:jc w:val="right"/>
              <w:rPr>
                <w:rFonts w:ascii="Arial" w:hAnsi="Arial" w:cs="Arial"/>
                <w:sz w:val="20"/>
              </w:rPr>
            </w:pPr>
          </w:p>
          <w:p w:rsidR="009774AA" w:rsidRPr="006B00CB" w:rsidRDefault="009774AA" w:rsidP="00123A70">
            <w:pPr>
              <w:ind w:firstLine="175"/>
              <w:jc w:val="right"/>
              <w:rPr>
                <w:rFonts w:ascii="Arial" w:hAnsi="Arial" w:cs="Arial"/>
                <w:sz w:val="20"/>
              </w:rPr>
            </w:pPr>
          </w:p>
          <w:p w:rsidR="009774AA" w:rsidRDefault="009774AA" w:rsidP="00123A70">
            <w:pPr>
              <w:ind w:firstLine="34"/>
              <w:jc w:val="right"/>
              <w:rPr>
                <w:rFonts w:ascii="Arial" w:hAnsi="Arial" w:cs="Arial"/>
                <w:sz w:val="20"/>
              </w:rPr>
            </w:pPr>
            <w:r>
              <w:rPr>
                <w:rFonts w:ascii="Arial" w:hAnsi="Arial" w:cs="Arial"/>
                <w:sz w:val="20"/>
              </w:rPr>
              <w:t xml:space="preserve"> 1 340 892,16</w:t>
            </w:r>
          </w:p>
          <w:p w:rsidR="009774AA" w:rsidRDefault="009774AA" w:rsidP="00123A70">
            <w:pPr>
              <w:ind w:firstLine="34"/>
              <w:jc w:val="right"/>
              <w:rPr>
                <w:rFonts w:ascii="Arial" w:hAnsi="Arial" w:cs="Arial"/>
                <w:sz w:val="20"/>
              </w:rPr>
            </w:pPr>
            <w:r>
              <w:rPr>
                <w:rFonts w:ascii="Arial" w:hAnsi="Arial" w:cs="Arial"/>
                <w:sz w:val="20"/>
              </w:rPr>
              <w:t>30 130,00</w:t>
            </w:r>
          </w:p>
          <w:p w:rsidR="009774AA" w:rsidRDefault="009774AA" w:rsidP="00123A70">
            <w:pPr>
              <w:ind w:firstLine="175"/>
              <w:jc w:val="right"/>
              <w:rPr>
                <w:rFonts w:ascii="Arial" w:hAnsi="Arial" w:cs="Arial"/>
                <w:sz w:val="20"/>
              </w:rPr>
            </w:pPr>
            <w:r>
              <w:rPr>
                <w:rFonts w:ascii="Arial" w:hAnsi="Arial" w:cs="Arial"/>
                <w:sz w:val="20"/>
              </w:rPr>
              <w:t xml:space="preserve"> 1 297 864,40</w:t>
            </w:r>
          </w:p>
          <w:p w:rsidR="009774AA" w:rsidRDefault="009774AA" w:rsidP="00123A70">
            <w:pPr>
              <w:ind w:firstLine="175"/>
              <w:jc w:val="right"/>
              <w:rPr>
                <w:rFonts w:ascii="Arial" w:hAnsi="Arial" w:cs="Arial"/>
                <w:sz w:val="20"/>
              </w:rPr>
            </w:pPr>
          </w:p>
          <w:p w:rsidR="009774AA" w:rsidRDefault="009774AA" w:rsidP="00123A70">
            <w:pPr>
              <w:ind w:firstLine="175"/>
              <w:jc w:val="right"/>
              <w:rPr>
                <w:rFonts w:ascii="Arial" w:hAnsi="Arial" w:cs="Arial"/>
                <w:sz w:val="20"/>
              </w:rPr>
            </w:pPr>
          </w:p>
          <w:p w:rsidR="009774AA" w:rsidRPr="006B00CB" w:rsidRDefault="009774AA" w:rsidP="00123A70">
            <w:pPr>
              <w:ind w:firstLine="175"/>
              <w:jc w:val="right"/>
              <w:rPr>
                <w:rFonts w:ascii="Arial" w:hAnsi="Arial" w:cs="Arial"/>
                <w:sz w:val="20"/>
              </w:rPr>
            </w:pPr>
          </w:p>
        </w:tc>
      </w:tr>
      <w:tr w:rsidR="009774AA" w:rsidTr="00123A70">
        <w:tc>
          <w:tcPr>
            <w:tcW w:w="4176"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after="240" w:line="240" w:lineRule="auto"/>
              <w:ind w:left="602" w:hanging="426"/>
              <w:rPr>
                <w:rFonts w:ascii="Arial" w:eastAsia="Times New Roman" w:hAnsi="Arial" w:cs="Arial"/>
                <w:bCs/>
                <w:color w:val="000000"/>
                <w:sz w:val="20"/>
                <w:lang w:eastAsia="pl-PL"/>
              </w:rPr>
            </w:pPr>
          </w:p>
          <w:p w:rsidR="009774AA" w:rsidRDefault="009774AA" w:rsidP="00123A70">
            <w:pPr>
              <w:spacing w:after="240" w:line="240" w:lineRule="auto"/>
              <w:ind w:left="602" w:hanging="426"/>
              <w:jc w:val="left"/>
              <w:rPr>
                <w:rFonts w:ascii="Arial" w:eastAsia="Times New Roman" w:hAnsi="Arial" w:cs="Arial"/>
                <w:bCs/>
                <w:color w:val="000000"/>
                <w:sz w:val="20"/>
                <w:lang w:eastAsia="pl-PL"/>
              </w:rPr>
            </w:pPr>
            <w:r>
              <w:rPr>
                <w:rFonts w:ascii="Arial" w:eastAsia="Times New Roman" w:hAnsi="Arial" w:cs="Arial"/>
                <w:bCs/>
                <w:color w:val="000000"/>
                <w:sz w:val="20"/>
                <w:lang w:eastAsia="pl-PL"/>
              </w:rPr>
              <w:t xml:space="preserve">2.2   Rewaloryzacja zabytkowej willi „Niespodzianka” przy ulicy </w:t>
            </w:r>
            <w:r>
              <w:rPr>
                <w:rFonts w:ascii="Arial" w:eastAsia="Times New Roman" w:hAnsi="Arial" w:cs="Arial"/>
                <w:bCs/>
                <w:color w:val="000000"/>
                <w:sz w:val="20"/>
                <w:lang w:eastAsia="pl-PL"/>
              </w:rPr>
              <w:lastRenderedPageBreak/>
              <w:t>Kościuszki 12 w Grodzisku Mazowieckim z   dekompozycją urbanistyczną otoczenia  na rzecz funkcjonalnego zarządzania dziedzictwem kulturowym i efektywności usług publicznych gminy</w:t>
            </w:r>
          </w:p>
        </w:tc>
        <w:tc>
          <w:tcPr>
            <w:tcW w:w="1807" w:type="dxa"/>
            <w:tcBorders>
              <w:top w:val="single" w:sz="4" w:space="0" w:color="auto"/>
              <w:left w:val="single" w:sz="4" w:space="0" w:color="auto"/>
              <w:bottom w:val="single" w:sz="4" w:space="0" w:color="auto"/>
              <w:right w:val="single" w:sz="4" w:space="0" w:color="auto"/>
            </w:tcBorders>
          </w:tcPr>
          <w:p w:rsidR="009774AA" w:rsidRPr="00554665" w:rsidRDefault="009774AA" w:rsidP="00123A70">
            <w:pPr>
              <w:spacing w:after="240" w:line="276" w:lineRule="auto"/>
              <w:ind w:firstLine="0"/>
              <w:jc w:val="right"/>
              <w:rPr>
                <w:rFonts w:ascii="Arial" w:hAnsi="Arial" w:cs="Arial"/>
                <w:sz w:val="20"/>
              </w:rPr>
            </w:pPr>
          </w:p>
          <w:p w:rsidR="009774AA" w:rsidRPr="00554665" w:rsidRDefault="009774AA" w:rsidP="00123A70">
            <w:pPr>
              <w:spacing w:after="240" w:line="276" w:lineRule="auto"/>
              <w:ind w:firstLine="0"/>
              <w:jc w:val="right"/>
              <w:rPr>
                <w:rFonts w:ascii="Arial" w:hAnsi="Arial" w:cs="Arial"/>
                <w:sz w:val="20"/>
              </w:rPr>
            </w:pPr>
          </w:p>
          <w:p w:rsidR="009774AA" w:rsidRPr="00554665" w:rsidRDefault="009774AA" w:rsidP="00123A70">
            <w:pPr>
              <w:spacing w:before="120" w:after="240" w:line="276" w:lineRule="auto"/>
              <w:ind w:firstLine="0"/>
              <w:jc w:val="right"/>
              <w:rPr>
                <w:rFonts w:ascii="Arial" w:hAnsi="Arial" w:cs="Arial"/>
                <w:sz w:val="20"/>
              </w:rPr>
            </w:pPr>
            <w:r w:rsidRPr="00554665">
              <w:rPr>
                <w:rFonts w:ascii="Arial" w:eastAsiaTheme="minorEastAsia" w:hAnsi="Arial" w:cs="Arial"/>
                <w:sz w:val="20"/>
                <w:lang w:bidi="en-US"/>
              </w:rPr>
              <w:lastRenderedPageBreak/>
              <w:t xml:space="preserve">3 204 522,78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554665" w:rsidRDefault="009774AA" w:rsidP="00123A70">
            <w:pPr>
              <w:spacing w:after="240" w:line="276" w:lineRule="auto"/>
              <w:ind w:firstLine="0"/>
              <w:jc w:val="right"/>
              <w:rPr>
                <w:rFonts w:ascii="Arial" w:hAnsi="Arial" w:cs="Arial"/>
                <w:sz w:val="20"/>
              </w:rPr>
            </w:pPr>
          </w:p>
          <w:p w:rsidR="009774AA" w:rsidRPr="00554665" w:rsidRDefault="009774AA" w:rsidP="00123A70">
            <w:pPr>
              <w:spacing w:after="240" w:line="276" w:lineRule="auto"/>
              <w:ind w:firstLine="0"/>
              <w:jc w:val="right"/>
              <w:rPr>
                <w:rFonts w:ascii="Arial" w:eastAsiaTheme="minorEastAsia" w:hAnsi="Arial" w:cs="Arial"/>
                <w:sz w:val="20"/>
                <w:lang w:bidi="en-US"/>
              </w:rPr>
            </w:pPr>
          </w:p>
          <w:p w:rsidR="009774AA" w:rsidRPr="00554665" w:rsidRDefault="009774AA" w:rsidP="00123A70">
            <w:pPr>
              <w:spacing w:after="240" w:line="276" w:lineRule="auto"/>
              <w:ind w:firstLine="0"/>
              <w:jc w:val="right"/>
              <w:rPr>
                <w:rFonts w:ascii="Arial" w:hAnsi="Arial" w:cs="Arial"/>
                <w:sz w:val="20"/>
              </w:rPr>
            </w:pPr>
            <w:r w:rsidRPr="00554665">
              <w:rPr>
                <w:rFonts w:ascii="Arial" w:eastAsiaTheme="minorEastAsia" w:hAnsi="Arial" w:cs="Arial"/>
                <w:sz w:val="20"/>
                <w:lang w:bidi="en-US"/>
              </w:rPr>
              <w:lastRenderedPageBreak/>
              <w:t xml:space="preserve">2 199 045,72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554665" w:rsidRDefault="009774AA" w:rsidP="00123A70">
            <w:pPr>
              <w:spacing w:after="240" w:line="276" w:lineRule="auto"/>
              <w:ind w:firstLine="0"/>
              <w:jc w:val="right"/>
              <w:rPr>
                <w:rFonts w:ascii="Arial" w:hAnsi="Arial" w:cs="Arial"/>
                <w:sz w:val="20"/>
              </w:rPr>
            </w:pPr>
          </w:p>
          <w:p w:rsidR="009774AA" w:rsidRPr="00554665" w:rsidRDefault="009774AA" w:rsidP="00123A70">
            <w:pPr>
              <w:spacing w:after="240" w:line="276" w:lineRule="auto"/>
              <w:ind w:firstLine="0"/>
              <w:jc w:val="right"/>
              <w:rPr>
                <w:rFonts w:ascii="Arial" w:eastAsiaTheme="minorEastAsia" w:hAnsi="Arial" w:cs="Arial"/>
                <w:sz w:val="20"/>
                <w:lang w:bidi="en-US"/>
              </w:rPr>
            </w:pPr>
          </w:p>
          <w:p w:rsidR="009774AA" w:rsidRPr="00554665" w:rsidRDefault="009774AA" w:rsidP="00123A70">
            <w:pPr>
              <w:spacing w:after="240" w:line="276" w:lineRule="auto"/>
              <w:ind w:firstLine="0"/>
              <w:jc w:val="right"/>
              <w:rPr>
                <w:rFonts w:ascii="Arial" w:eastAsiaTheme="minorEastAsia" w:hAnsi="Arial" w:cs="Arial"/>
                <w:sz w:val="20"/>
                <w:lang w:bidi="en-US"/>
              </w:rPr>
            </w:pPr>
            <w:r w:rsidRPr="00554665">
              <w:rPr>
                <w:rFonts w:ascii="Arial" w:eastAsiaTheme="minorEastAsia" w:hAnsi="Arial" w:cs="Arial"/>
                <w:sz w:val="20"/>
                <w:lang w:bidi="en-US"/>
              </w:rPr>
              <w:lastRenderedPageBreak/>
              <w:t xml:space="preserve">1 005 477,06 </w:t>
            </w:r>
          </w:p>
          <w:p w:rsidR="009774AA" w:rsidRPr="00554665" w:rsidRDefault="009774AA" w:rsidP="00123A70">
            <w:pPr>
              <w:spacing w:after="240" w:line="276" w:lineRule="auto"/>
              <w:ind w:firstLine="318"/>
              <w:jc w:val="righ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554665" w:rsidRDefault="009774AA" w:rsidP="00123A70">
            <w:pPr>
              <w:spacing w:after="240" w:line="276" w:lineRule="auto"/>
              <w:ind w:firstLine="180"/>
              <w:jc w:val="right"/>
              <w:rPr>
                <w:rFonts w:ascii="Arial" w:hAnsi="Arial" w:cs="Arial"/>
                <w:sz w:val="20"/>
              </w:rPr>
            </w:pPr>
          </w:p>
          <w:p w:rsidR="009774AA" w:rsidRPr="00554665" w:rsidRDefault="009774AA" w:rsidP="00123A70">
            <w:pPr>
              <w:spacing w:after="240" w:line="276" w:lineRule="auto"/>
              <w:ind w:firstLine="180"/>
              <w:jc w:val="right"/>
              <w:rPr>
                <w:rFonts w:ascii="Arial" w:hAnsi="Arial" w:cs="Arial"/>
                <w:sz w:val="20"/>
              </w:rPr>
            </w:pPr>
          </w:p>
          <w:p w:rsidR="009774AA" w:rsidRPr="00554665" w:rsidRDefault="009774AA" w:rsidP="00123A70">
            <w:pPr>
              <w:spacing w:after="240" w:line="276" w:lineRule="auto"/>
              <w:ind w:firstLine="180"/>
              <w:jc w:val="right"/>
              <w:rPr>
                <w:rFonts w:ascii="Arial" w:hAnsi="Arial" w:cs="Arial"/>
                <w:sz w:val="20"/>
              </w:rPr>
            </w:pPr>
            <w:r w:rsidRPr="00554665">
              <w:rPr>
                <w:rFonts w:ascii="Arial" w:hAnsi="Arial" w:cs="Arial"/>
                <w:sz w:val="20"/>
              </w:rPr>
              <w:lastRenderedPageBreak/>
              <w:t>2 940 641,08</w:t>
            </w:r>
          </w:p>
          <w:p w:rsidR="009774AA" w:rsidRPr="00554665" w:rsidRDefault="009774AA" w:rsidP="00123A70">
            <w:pPr>
              <w:spacing w:after="240" w:line="276" w:lineRule="auto"/>
              <w:ind w:firstLine="180"/>
              <w:jc w:val="right"/>
              <w:rPr>
                <w:rFonts w:ascii="Arial" w:hAnsi="Arial" w:cs="Arial"/>
                <w:sz w:val="20"/>
              </w:rPr>
            </w:pPr>
            <w:r w:rsidRPr="00554665">
              <w:rPr>
                <w:rFonts w:ascii="Arial" w:hAnsi="Arial" w:cs="Arial"/>
                <w:sz w:val="20"/>
              </w:rPr>
              <w:t xml:space="preserve"> </w:t>
            </w:r>
          </w:p>
          <w:p w:rsidR="009774AA" w:rsidRPr="00554665" w:rsidRDefault="009774AA" w:rsidP="00123A70">
            <w:pPr>
              <w:spacing w:after="240" w:line="276" w:lineRule="auto"/>
              <w:ind w:hanging="103"/>
              <w:jc w:val="right"/>
              <w:rPr>
                <w:rFonts w:ascii="Arial" w:hAnsi="Arial" w:cs="Arial"/>
                <w:sz w:val="20"/>
              </w:rPr>
            </w:pPr>
            <w:r w:rsidRPr="00554665">
              <w:rPr>
                <w:rFonts w:ascii="Arial" w:hAnsi="Arial" w:cs="Arial"/>
                <w:sz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554665" w:rsidRDefault="009774AA" w:rsidP="00123A70">
            <w:pPr>
              <w:spacing w:after="240" w:line="276" w:lineRule="auto"/>
              <w:ind w:firstLine="217"/>
              <w:jc w:val="right"/>
              <w:rPr>
                <w:rFonts w:ascii="Arial" w:hAnsi="Arial" w:cs="Arial"/>
                <w:sz w:val="20"/>
              </w:rPr>
            </w:pPr>
          </w:p>
          <w:p w:rsidR="009774AA" w:rsidRPr="00554665" w:rsidRDefault="009774AA" w:rsidP="00123A70">
            <w:pPr>
              <w:spacing w:after="240" w:line="276" w:lineRule="auto"/>
              <w:ind w:firstLine="217"/>
              <w:jc w:val="right"/>
              <w:rPr>
                <w:rFonts w:ascii="Arial" w:hAnsi="Arial" w:cs="Arial"/>
                <w:sz w:val="20"/>
              </w:rPr>
            </w:pPr>
          </w:p>
          <w:p w:rsidR="009774AA" w:rsidRPr="00554665" w:rsidRDefault="009774AA" w:rsidP="00123A70">
            <w:pPr>
              <w:spacing w:after="240" w:line="276" w:lineRule="auto"/>
              <w:ind w:firstLine="217"/>
              <w:jc w:val="right"/>
              <w:rPr>
                <w:rFonts w:ascii="Arial" w:hAnsi="Arial" w:cs="Arial"/>
                <w:sz w:val="20"/>
              </w:rPr>
            </w:pPr>
            <w:r w:rsidRPr="00554665">
              <w:rPr>
                <w:rFonts w:ascii="Arial" w:hAnsi="Arial" w:cs="Arial"/>
                <w:sz w:val="20"/>
              </w:rPr>
              <w:lastRenderedPageBreak/>
              <w:t xml:space="preserve">1 730 551,79 </w:t>
            </w:r>
          </w:p>
          <w:p w:rsidR="009774AA" w:rsidRPr="00554665" w:rsidRDefault="009774AA" w:rsidP="00123A70">
            <w:pPr>
              <w:spacing w:after="240" w:line="276" w:lineRule="auto"/>
              <w:ind w:firstLine="217"/>
              <w:jc w:val="right"/>
              <w:rPr>
                <w:rFonts w:ascii="Arial" w:hAnsi="Arial" w:cs="Arial"/>
                <w:sz w:val="20"/>
              </w:rPr>
            </w:pPr>
            <w:r w:rsidRPr="00554665">
              <w:rPr>
                <w:rFonts w:ascii="Arial" w:hAnsi="Arial" w:cs="Arial"/>
                <w:sz w:val="20"/>
              </w:rPr>
              <w:t xml:space="preserve"> </w:t>
            </w:r>
          </w:p>
          <w:p w:rsidR="009774AA" w:rsidRPr="00554665" w:rsidRDefault="009774AA" w:rsidP="00123A70">
            <w:pPr>
              <w:spacing w:after="240" w:line="276" w:lineRule="auto"/>
              <w:jc w:val="righ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tcPr>
          <w:p w:rsidR="009774AA" w:rsidRPr="00554665" w:rsidRDefault="009774AA" w:rsidP="00123A70">
            <w:pPr>
              <w:spacing w:after="240" w:line="276" w:lineRule="auto"/>
              <w:ind w:right="317" w:firstLine="0"/>
              <w:jc w:val="right"/>
              <w:rPr>
                <w:rFonts w:ascii="Arial" w:hAnsi="Arial" w:cs="Arial"/>
                <w:sz w:val="20"/>
              </w:rPr>
            </w:pPr>
          </w:p>
          <w:p w:rsidR="009774AA" w:rsidRPr="00554665" w:rsidRDefault="009774AA" w:rsidP="00123A70">
            <w:pPr>
              <w:spacing w:after="240" w:line="276" w:lineRule="auto"/>
              <w:ind w:firstLine="0"/>
              <w:jc w:val="right"/>
              <w:rPr>
                <w:rFonts w:ascii="Arial" w:hAnsi="Arial" w:cs="Arial"/>
                <w:sz w:val="20"/>
              </w:rPr>
            </w:pPr>
            <w:r w:rsidRPr="00554665">
              <w:rPr>
                <w:rFonts w:ascii="Arial" w:hAnsi="Arial" w:cs="Arial"/>
                <w:sz w:val="20"/>
              </w:rPr>
              <w:t xml:space="preserve">    </w:t>
            </w:r>
          </w:p>
          <w:p w:rsidR="009774AA" w:rsidRPr="00554665" w:rsidRDefault="009774AA" w:rsidP="00123A70">
            <w:pPr>
              <w:spacing w:after="240" w:line="276" w:lineRule="auto"/>
              <w:ind w:firstLine="0"/>
              <w:jc w:val="right"/>
              <w:rPr>
                <w:rFonts w:ascii="Arial" w:hAnsi="Arial" w:cs="Arial"/>
                <w:sz w:val="20"/>
              </w:rPr>
            </w:pPr>
            <w:r w:rsidRPr="00554665">
              <w:rPr>
                <w:rFonts w:ascii="Arial" w:hAnsi="Arial" w:cs="Arial"/>
                <w:sz w:val="20"/>
              </w:rPr>
              <w:lastRenderedPageBreak/>
              <w:t xml:space="preserve">1 210 089,29 </w:t>
            </w:r>
          </w:p>
          <w:p w:rsidR="009774AA" w:rsidRPr="00554665" w:rsidRDefault="009774AA" w:rsidP="00123A70">
            <w:pPr>
              <w:spacing w:after="240" w:line="276" w:lineRule="auto"/>
              <w:ind w:right="-108" w:firstLine="0"/>
              <w:jc w:val="right"/>
              <w:rPr>
                <w:rFonts w:ascii="Arial" w:hAnsi="Arial" w:cs="Arial"/>
                <w:sz w:val="20"/>
              </w:rPr>
            </w:pPr>
            <w:r w:rsidRPr="00554665">
              <w:rPr>
                <w:rFonts w:ascii="Arial" w:hAnsi="Arial" w:cs="Arial"/>
                <w:sz w:val="20"/>
              </w:rPr>
              <w:t xml:space="preserve"> </w:t>
            </w:r>
          </w:p>
        </w:tc>
      </w:tr>
      <w:tr w:rsidR="009774AA" w:rsidTr="00123A70">
        <w:tc>
          <w:tcPr>
            <w:tcW w:w="4176" w:type="dxa"/>
            <w:tcBorders>
              <w:top w:val="single" w:sz="4" w:space="0" w:color="auto"/>
              <w:left w:val="single" w:sz="4" w:space="0" w:color="auto"/>
              <w:bottom w:val="single" w:sz="4" w:space="0" w:color="auto"/>
              <w:right w:val="single" w:sz="4" w:space="0" w:color="auto"/>
            </w:tcBorders>
            <w:vAlign w:val="center"/>
            <w:hideMark/>
          </w:tcPr>
          <w:p w:rsidR="009774AA" w:rsidRDefault="009774AA" w:rsidP="00123A70">
            <w:pPr>
              <w:spacing w:line="240" w:lineRule="auto"/>
              <w:ind w:left="602" w:hanging="426"/>
              <w:jc w:val="left"/>
              <w:rPr>
                <w:rFonts w:ascii="Arial" w:eastAsia="Times New Roman" w:hAnsi="Arial" w:cs="Arial"/>
                <w:bCs/>
                <w:color w:val="000000"/>
                <w:sz w:val="20"/>
                <w:lang w:eastAsia="pl-PL"/>
              </w:rPr>
            </w:pPr>
          </w:p>
          <w:p w:rsidR="009774AA" w:rsidRDefault="009774AA" w:rsidP="00123A70">
            <w:pPr>
              <w:spacing w:line="240" w:lineRule="auto"/>
              <w:ind w:left="602" w:hanging="426"/>
              <w:jc w:val="left"/>
              <w:rPr>
                <w:rFonts w:ascii="Arial" w:eastAsia="Times New Roman" w:hAnsi="Arial" w:cs="Arial"/>
                <w:color w:val="000000"/>
                <w:sz w:val="20"/>
                <w:lang w:eastAsia="pl-PL"/>
              </w:rPr>
            </w:pPr>
            <w:r>
              <w:rPr>
                <w:rFonts w:ascii="Arial" w:eastAsia="Times New Roman" w:hAnsi="Arial" w:cs="Arial"/>
                <w:bCs/>
                <w:color w:val="000000"/>
                <w:sz w:val="20"/>
                <w:lang w:eastAsia="pl-PL"/>
              </w:rPr>
              <w:t>4.4  Poprawa ładu przestrzennego  terenów miejskich w kompleksie zabudowy mieszkaniowo-usługowej Osiedla „Kopernik” w Grodzisku Mazowieckim</w:t>
            </w:r>
            <w:r>
              <w:rPr>
                <w:rFonts w:ascii="Arial" w:eastAsia="Times New Roman" w:hAnsi="Arial" w:cs="Arial"/>
                <w:color w:val="000000"/>
                <w:sz w:val="20"/>
                <w:lang w:eastAsia="pl-PL"/>
              </w:rPr>
              <w:t xml:space="preserve">, </w:t>
            </w:r>
            <w:r>
              <w:rPr>
                <w:rFonts w:ascii="Arial" w:eastAsia="Times New Roman" w:hAnsi="Arial" w:cs="Arial"/>
                <w:bCs/>
                <w:color w:val="000000"/>
                <w:sz w:val="20"/>
                <w:lang w:eastAsia="pl-PL"/>
              </w:rPr>
              <w:t>Etap 1,</w:t>
            </w:r>
            <w:r>
              <w:rPr>
                <w:rFonts w:ascii="Arial" w:eastAsia="Times New Roman" w:hAnsi="Arial" w:cs="Arial"/>
                <w:color w:val="000000"/>
                <w:sz w:val="20"/>
                <w:lang w:eastAsia="pl-PL"/>
              </w:rPr>
              <w:t xml:space="preserve"> w tym:                                                                                                   </w:t>
            </w:r>
          </w:p>
          <w:p w:rsidR="009774AA" w:rsidRDefault="009774AA" w:rsidP="00123A70">
            <w:pPr>
              <w:spacing w:line="240" w:lineRule="auto"/>
              <w:ind w:left="63" w:firstLine="113"/>
              <w:jc w:val="left"/>
              <w:rPr>
                <w:rFonts w:ascii="Arial" w:eastAsia="Times New Roman" w:hAnsi="Arial" w:cs="Arial"/>
                <w:color w:val="000000"/>
                <w:sz w:val="20"/>
                <w:lang w:eastAsia="pl-PL"/>
              </w:rPr>
            </w:pPr>
            <w:r>
              <w:rPr>
                <w:rFonts w:ascii="Arial" w:eastAsia="Times New Roman" w:hAnsi="Arial" w:cs="Arial"/>
                <w:color w:val="000000"/>
                <w:sz w:val="20"/>
                <w:lang w:eastAsia="pl-PL"/>
              </w:rPr>
              <w:t xml:space="preserve">        3) Ogródek seniora przy ul.</w:t>
            </w:r>
          </w:p>
          <w:p w:rsidR="009774AA" w:rsidRDefault="009774AA" w:rsidP="00123A70">
            <w:pPr>
              <w:spacing w:line="240" w:lineRule="auto"/>
              <w:ind w:left="63" w:firstLine="113"/>
              <w:jc w:val="left"/>
              <w:rPr>
                <w:rFonts w:ascii="Arial" w:eastAsia="Times New Roman" w:hAnsi="Arial" w:cs="Arial"/>
                <w:color w:val="000000"/>
                <w:sz w:val="20"/>
                <w:lang w:eastAsia="pl-PL"/>
              </w:rPr>
            </w:pPr>
            <w:r>
              <w:rPr>
                <w:rFonts w:ascii="Arial" w:eastAsia="Times New Roman" w:hAnsi="Arial" w:cs="Arial"/>
                <w:color w:val="000000"/>
                <w:sz w:val="20"/>
                <w:lang w:eastAsia="pl-PL"/>
              </w:rPr>
              <w:t xml:space="preserve">            Bairda                                                                          oraz  </w:t>
            </w:r>
          </w:p>
          <w:p w:rsidR="009774AA" w:rsidRDefault="009774AA" w:rsidP="00123A70">
            <w:pPr>
              <w:spacing w:line="240" w:lineRule="auto"/>
              <w:ind w:left="602" w:hanging="426"/>
              <w:jc w:val="left"/>
              <w:rPr>
                <w:rFonts w:ascii="Arial" w:eastAsia="Times New Roman" w:hAnsi="Arial" w:cs="Arial"/>
                <w:color w:val="000000"/>
                <w:sz w:val="20"/>
                <w:lang w:eastAsia="pl-PL"/>
              </w:rPr>
            </w:pPr>
            <w:r>
              <w:rPr>
                <w:rFonts w:ascii="Arial" w:eastAsia="Times New Roman" w:hAnsi="Arial" w:cs="Arial"/>
                <w:bCs/>
                <w:color w:val="000000"/>
                <w:sz w:val="20"/>
                <w:lang w:eastAsia="pl-PL"/>
              </w:rPr>
              <w:t>4.6. Poprawa ładu przestrzennego  terenów miejskich w kompleksie zabudowy mieszkaniowo-usługowej  Osiedla „Bałtycka” w Grodzisku Mazowieckim poprzez zagospodarowanie terenu zieleni przy ulicy J. Piłsudskiego w Grodzisku Mazowieckim</w:t>
            </w:r>
            <w:r>
              <w:rPr>
                <w:rFonts w:ascii="Arial" w:eastAsia="Times New Roman" w:hAnsi="Arial" w:cs="Arial"/>
                <w:color w:val="000000"/>
                <w:sz w:val="20"/>
                <w:lang w:eastAsia="pl-PL"/>
              </w:rPr>
              <w:t xml:space="preserve">                                                                        </w:t>
            </w:r>
          </w:p>
        </w:tc>
        <w:tc>
          <w:tcPr>
            <w:tcW w:w="1807" w:type="dxa"/>
            <w:tcBorders>
              <w:top w:val="single" w:sz="4" w:space="0" w:color="auto"/>
              <w:left w:val="single" w:sz="4" w:space="0" w:color="auto"/>
              <w:bottom w:val="single" w:sz="4" w:space="0" w:color="auto"/>
              <w:right w:val="single" w:sz="4" w:space="0" w:color="auto"/>
            </w:tcBorders>
          </w:tcPr>
          <w:p w:rsidR="009774AA" w:rsidRDefault="009774AA" w:rsidP="00123A70">
            <w:pPr>
              <w:jc w:val="right"/>
              <w:rPr>
                <w:rFonts w:ascii="Arial" w:hAnsi="Arial" w:cs="Arial"/>
                <w:sz w:val="20"/>
              </w:rPr>
            </w:pPr>
          </w:p>
          <w:p w:rsidR="009774AA" w:rsidRDefault="009774AA" w:rsidP="00123A70">
            <w:pPr>
              <w:jc w:val="right"/>
              <w:rPr>
                <w:rFonts w:ascii="Arial" w:hAnsi="Arial" w:cs="Arial"/>
                <w:sz w:val="20"/>
              </w:rPr>
            </w:pPr>
          </w:p>
          <w:p w:rsidR="009774AA" w:rsidRDefault="009774AA" w:rsidP="00123A70">
            <w:pPr>
              <w:ind w:firstLine="176"/>
              <w:jc w:val="right"/>
              <w:rPr>
                <w:rFonts w:ascii="Arial" w:hAnsi="Arial" w:cs="Arial"/>
                <w:sz w:val="20"/>
              </w:rPr>
            </w:pPr>
          </w:p>
          <w:p w:rsidR="009774AA" w:rsidRDefault="009774AA" w:rsidP="00123A70">
            <w:pPr>
              <w:ind w:firstLine="176"/>
              <w:jc w:val="right"/>
              <w:rPr>
                <w:rFonts w:ascii="Arial" w:hAnsi="Arial" w:cs="Arial"/>
                <w:sz w:val="20"/>
              </w:rPr>
            </w:pPr>
          </w:p>
          <w:p w:rsidR="009774AA" w:rsidRDefault="009774AA" w:rsidP="00123A70">
            <w:pPr>
              <w:ind w:firstLine="176"/>
              <w:jc w:val="right"/>
              <w:rPr>
                <w:rFonts w:ascii="Arial" w:hAnsi="Arial" w:cs="Arial"/>
                <w:sz w:val="20"/>
              </w:rPr>
            </w:pPr>
            <w:r>
              <w:rPr>
                <w:rFonts w:ascii="Arial" w:hAnsi="Arial" w:cs="Arial"/>
                <w:sz w:val="20"/>
              </w:rPr>
              <w:t>237 922,67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ind w:firstLine="318"/>
              <w:jc w:val="right"/>
              <w:rPr>
                <w:rFonts w:ascii="Arial" w:hAnsi="Arial" w:cs="Arial"/>
                <w:sz w:val="20"/>
              </w:rPr>
            </w:pPr>
          </w:p>
          <w:p w:rsidR="009774AA" w:rsidRDefault="009774AA" w:rsidP="00123A70">
            <w:pPr>
              <w:ind w:firstLine="318"/>
              <w:jc w:val="right"/>
              <w:rPr>
                <w:rFonts w:ascii="Arial" w:hAnsi="Arial" w:cs="Arial"/>
                <w:sz w:val="20"/>
              </w:rPr>
            </w:pPr>
          </w:p>
          <w:p w:rsidR="009774AA" w:rsidRDefault="009774AA" w:rsidP="00123A70">
            <w:pPr>
              <w:ind w:firstLine="318"/>
              <w:jc w:val="right"/>
              <w:rPr>
                <w:rFonts w:ascii="Arial" w:hAnsi="Arial" w:cs="Arial"/>
                <w:sz w:val="20"/>
              </w:rPr>
            </w:pPr>
          </w:p>
          <w:p w:rsidR="009774AA" w:rsidRDefault="009774AA" w:rsidP="00123A70">
            <w:pPr>
              <w:ind w:firstLine="318"/>
              <w:jc w:val="right"/>
              <w:rPr>
                <w:rFonts w:ascii="Arial" w:hAnsi="Arial" w:cs="Arial"/>
                <w:sz w:val="20"/>
              </w:rPr>
            </w:pPr>
          </w:p>
          <w:p w:rsidR="009774AA" w:rsidRDefault="009774AA" w:rsidP="00123A70">
            <w:pPr>
              <w:ind w:firstLine="318"/>
              <w:jc w:val="right"/>
              <w:rPr>
                <w:rFonts w:ascii="Arial" w:hAnsi="Arial" w:cs="Arial"/>
                <w:sz w:val="20"/>
              </w:rPr>
            </w:pPr>
            <w:r>
              <w:rPr>
                <w:rFonts w:ascii="Arial" w:hAnsi="Arial" w:cs="Arial"/>
                <w:sz w:val="20"/>
              </w:rPr>
              <w:t>202 234,27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jc w:val="right"/>
              <w:rPr>
                <w:rFonts w:ascii="Arial" w:hAnsi="Arial" w:cs="Arial"/>
                <w:sz w:val="20"/>
              </w:rPr>
            </w:pPr>
          </w:p>
          <w:p w:rsidR="009774AA" w:rsidRDefault="009774AA" w:rsidP="00123A70">
            <w:pPr>
              <w:jc w:val="right"/>
              <w:rPr>
                <w:rFonts w:ascii="Arial" w:hAnsi="Arial" w:cs="Arial"/>
                <w:sz w:val="20"/>
              </w:rPr>
            </w:pPr>
          </w:p>
          <w:p w:rsidR="009774AA" w:rsidRDefault="009774AA" w:rsidP="00123A70">
            <w:pPr>
              <w:jc w:val="right"/>
              <w:rPr>
                <w:rFonts w:ascii="Arial" w:hAnsi="Arial" w:cs="Arial"/>
                <w:sz w:val="20"/>
              </w:rPr>
            </w:pPr>
          </w:p>
          <w:p w:rsidR="009774AA" w:rsidRDefault="009774AA" w:rsidP="00123A70">
            <w:pPr>
              <w:jc w:val="right"/>
              <w:rPr>
                <w:rFonts w:ascii="Arial" w:hAnsi="Arial" w:cs="Arial"/>
                <w:sz w:val="20"/>
              </w:rPr>
            </w:pPr>
          </w:p>
          <w:p w:rsidR="009774AA" w:rsidRDefault="009774AA" w:rsidP="00123A70">
            <w:pPr>
              <w:ind w:firstLine="318"/>
              <w:jc w:val="right"/>
              <w:rPr>
                <w:rFonts w:ascii="Arial" w:hAnsi="Arial" w:cs="Arial"/>
                <w:sz w:val="20"/>
              </w:rPr>
            </w:pPr>
            <w:r>
              <w:rPr>
                <w:rFonts w:ascii="Arial" w:hAnsi="Arial" w:cs="Arial"/>
                <w:sz w:val="20"/>
              </w:rPr>
              <w:t>35 688,40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9B7466" w:rsidRDefault="009774AA" w:rsidP="00123A70">
            <w:pPr>
              <w:jc w:val="right"/>
              <w:rPr>
                <w:rFonts w:ascii="Arial" w:hAnsi="Arial" w:cs="Arial"/>
                <w:sz w:val="20"/>
              </w:rPr>
            </w:pPr>
          </w:p>
          <w:p w:rsidR="009774AA" w:rsidRPr="009B7466" w:rsidRDefault="009774AA" w:rsidP="00123A70">
            <w:pPr>
              <w:jc w:val="right"/>
              <w:rPr>
                <w:rFonts w:ascii="Arial" w:hAnsi="Arial" w:cs="Arial"/>
                <w:sz w:val="20"/>
              </w:rPr>
            </w:pPr>
          </w:p>
          <w:p w:rsidR="009774AA" w:rsidRPr="009B7466" w:rsidRDefault="009774AA" w:rsidP="00123A70">
            <w:pPr>
              <w:ind w:firstLine="176"/>
              <w:jc w:val="right"/>
              <w:rPr>
                <w:rFonts w:ascii="Arial" w:hAnsi="Arial" w:cs="Arial"/>
                <w:sz w:val="20"/>
              </w:rPr>
            </w:pPr>
          </w:p>
          <w:p w:rsidR="009774AA" w:rsidRPr="009B7466" w:rsidRDefault="009774AA" w:rsidP="00123A70">
            <w:pPr>
              <w:ind w:firstLine="176"/>
              <w:jc w:val="right"/>
              <w:rPr>
                <w:rFonts w:ascii="Arial" w:hAnsi="Arial" w:cs="Arial"/>
                <w:sz w:val="20"/>
              </w:rPr>
            </w:pPr>
          </w:p>
          <w:p w:rsidR="009774AA" w:rsidRPr="009B7466" w:rsidRDefault="009774AA" w:rsidP="00123A70">
            <w:pPr>
              <w:ind w:firstLine="176"/>
              <w:jc w:val="right"/>
              <w:rPr>
                <w:rFonts w:ascii="Arial" w:hAnsi="Arial" w:cs="Arial"/>
                <w:sz w:val="20"/>
              </w:rPr>
            </w:pPr>
            <w:r w:rsidRPr="009B7466">
              <w:rPr>
                <w:rFonts w:ascii="Arial" w:hAnsi="Arial" w:cs="Arial"/>
                <w:sz w:val="20"/>
              </w:rPr>
              <w:t>667 207,81</w:t>
            </w:r>
          </w:p>
          <w:p w:rsidR="009774AA" w:rsidRPr="009B7466" w:rsidRDefault="009774AA" w:rsidP="00123A70">
            <w:pPr>
              <w:ind w:firstLine="176"/>
              <w:jc w:val="right"/>
              <w:rPr>
                <w:rFonts w:ascii="Arial" w:hAnsi="Arial" w:cs="Arial"/>
                <w:sz w:val="20"/>
              </w:rPr>
            </w:pPr>
            <w:r w:rsidRPr="009B7466">
              <w:rPr>
                <w:rFonts w:ascii="Arial Narrow" w:hAnsi="Arial Narrow" w:cs="Arial"/>
                <w:b/>
                <w:sz w:val="20"/>
              </w:rPr>
              <w:t xml:space="preserve">           </w:t>
            </w:r>
            <w:r w:rsidRPr="009B7466">
              <w:rPr>
                <w:rFonts w:ascii="Arial" w:hAnsi="Arial" w:cs="Arial"/>
                <w:sz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9B7466" w:rsidRDefault="009774AA" w:rsidP="00123A70">
            <w:pPr>
              <w:ind w:firstLine="317"/>
              <w:jc w:val="right"/>
              <w:rPr>
                <w:rFonts w:ascii="Arial" w:hAnsi="Arial" w:cs="Arial"/>
                <w:sz w:val="20"/>
              </w:rPr>
            </w:pPr>
          </w:p>
          <w:p w:rsidR="009774AA" w:rsidRPr="009B7466" w:rsidRDefault="009774AA" w:rsidP="00123A70">
            <w:pPr>
              <w:ind w:firstLine="317"/>
              <w:jc w:val="right"/>
              <w:rPr>
                <w:rFonts w:ascii="Arial" w:hAnsi="Arial" w:cs="Arial"/>
                <w:sz w:val="20"/>
              </w:rPr>
            </w:pPr>
          </w:p>
          <w:p w:rsidR="009774AA" w:rsidRPr="009B7466" w:rsidRDefault="009774AA" w:rsidP="00123A70">
            <w:pPr>
              <w:ind w:firstLine="317"/>
              <w:jc w:val="right"/>
              <w:rPr>
                <w:rFonts w:ascii="Arial" w:hAnsi="Arial" w:cs="Arial"/>
                <w:sz w:val="20"/>
              </w:rPr>
            </w:pPr>
          </w:p>
          <w:p w:rsidR="009774AA" w:rsidRPr="009B7466" w:rsidRDefault="009774AA" w:rsidP="00123A70">
            <w:pPr>
              <w:ind w:firstLine="317"/>
              <w:jc w:val="right"/>
              <w:rPr>
                <w:rFonts w:ascii="Arial" w:hAnsi="Arial" w:cs="Arial"/>
                <w:sz w:val="20"/>
              </w:rPr>
            </w:pPr>
          </w:p>
          <w:p w:rsidR="009774AA" w:rsidRPr="009B7466" w:rsidRDefault="009774AA" w:rsidP="00123A70">
            <w:pPr>
              <w:ind w:firstLine="317"/>
              <w:jc w:val="right"/>
              <w:rPr>
                <w:rFonts w:ascii="Arial" w:hAnsi="Arial" w:cs="Arial"/>
                <w:sz w:val="20"/>
              </w:rPr>
            </w:pPr>
            <w:r w:rsidRPr="009B7466">
              <w:rPr>
                <w:rFonts w:ascii="Arial" w:hAnsi="Arial" w:cs="Arial"/>
                <w:sz w:val="20"/>
              </w:rPr>
              <w:t xml:space="preserve">214 294,96  </w:t>
            </w:r>
          </w:p>
        </w:tc>
        <w:tc>
          <w:tcPr>
            <w:tcW w:w="1843" w:type="dxa"/>
            <w:tcBorders>
              <w:top w:val="single" w:sz="4" w:space="0" w:color="auto"/>
              <w:left w:val="single" w:sz="4" w:space="0" w:color="auto"/>
              <w:bottom w:val="single" w:sz="4" w:space="0" w:color="auto"/>
              <w:right w:val="single" w:sz="4" w:space="0" w:color="auto"/>
            </w:tcBorders>
          </w:tcPr>
          <w:p w:rsidR="009774AA" w:rsidRPr="009B7466" w:rsidRDefault="009774AA" w:rsidP="00123A70">
            <w:pPr>
              <w:ind w:firstLine="317"/>
              <w:jc w:val="right"/>
              <w:rPr>
                <w:rFonts w:ascii="Arial" w:hAnsi="Arial" w:cs="Arial"/>
                <w:sz w:val="20"/>
              </w:rPr>
            </w:pPr>
          </w:p>
          <w:p w:rsidR="009774AA" w:rsidRPr="009B7466" w:rsidRDefault="009774AA" w:rsidP="00123A70">
            <w:pPr>
              <w:ind w:firstLine="317"/>
              <w:jc w:val="right"/>
              <w:rPr>
                <w:rFonts w:ascii="Arial" w:hAnsi="Arial" w:cs="Arial"/>
                <w:sz w:val="20"/>
              </w:rPr>
            </w:pPr>
          </w:p>
          <w:p w:rsidR="009774AA" w:rsidRPr="009B7466" w:rsidRDefault="009774AA" w:rsidP="00123A70">
            <w:pPr>
              <w:ind w:firstLine="317"/>
              <w:jc w:val="right"/>
              <w:rPr>
                <w:rFonts w:ascii="Arial" w:hAnsi="Arial" w:cs="Arial"/>
                <w:sz w:val="20"/>
              </w:rPr>
            </w:pPr>
          </w:p>
          <w:p w:rsidR="009774AA" w:rsidRPr="009B7466" w:rsidRDefault="009774AA" w:rsidP="00123A70">
            <w:pPr>
              <w:ind w:firstLine="317"/>
              <w:jc w:val="right"/>
              <w:rPr>
                <w:rFonts w:ascii="Arial" w:hAnsi="Arial" w:cs="Arial"/>
                <w:sz w:val="20"/>
              </w:rPr>
            </w:pPr>
          </w:p>
          <w:p w:rsidR="009774AA" w:rsidRPr="009B7466" w:rsidRDefault="009774AA" w:rsidP="00123A70">
            <w:pPr>
              <w:ind w:firstLine="317"/>
              <w:jc w:val="right"/>
              <w:rPr>
                <w:rFonts w:ascii="Arial" w:hAnsi="Arial" w:cs="Arial"/>
                <w:sz w:val="20"/>
              </w:rPr>
            </w:pPr>
            <w:r>
              <w:rPr>
                <w:rFonts w:ascii="Arial" w:hAnsi="Arial" w:cs="Arial"/>
                <w:sz w:val="20"/>
              </w:rPr>
              <w:t xml:space="preserve">452 </w:t>
            </w:r>
            <w:r w:rsidRPr="009B7466">
              <w:rPr>
                <w:rFonts w:ascii="Arial" w:hAnsi="Arial" w:cs="Arial"/>
                <w:sz w:val="20"/>
              </w:rPr>
              <w:t>9</w:t>
            </w:r>
            <w:r>
              <w:rPr>
                <w:rFonts w:ascii="Arial" w:hAnsi="Arial" w:cs="Arial"/>
                <w:sz w:val="20"/>
              </w:rPr>
              <w:t>1</w:t>
            </w:r>
            <w:r w:rsidRPr="009B7466">
              <w:rPr>
                <w:rFonts w:ascii="Arial" w:hAnsi="Arial" w:cs="Arial"/>
                <w:sz w:val="20"/>
              </w:rPr>
              <w:t xml:space="preserve">2,85            </w:t>
            </w:r>
          </w:p>
        </w:tc>
      </w:tr>
      <w:tr w:rsidR="009774AA" w:rsidTr="00123A70">
        <w:tc>
          <w:tcPr>
            <w:tcW w:w="4176"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left="602" w:hanging="426"/>
              <w:rPr>
                <w:rFonts w:ascii="Arial" w:eastAsia="Times New Roman" w:hAnsi="Arial" w:cs="Arial"/>
                <w:bCs/>
                <w:color w:val="000000"/>
                <w:sz w:val="20"/>
                <w:lang w:eastAsia="pl-PL"/>
              </w:rPr>
            </w:pPr>
          </w:p>
          <w:p w:rsidR="009774AA" w:rsidRDefault="009774AA" w:rsidP="00123A70">
            <w:pPr>
              <w:spacing w:line="240" w:lineRule="auto"/>
              <w:ind w:left="602" w:hanging="426"/>
              <w:rPr>
                <w:rFonts w:ascii="Arial" w:eastAsia="Times New Roman" w:hAnsi="Arial" w:cs="Arial"/>
                <w:bCs/>
                <w:color w:val="000000"/>
                <w:sz w:val="20"/>
                <w:lang w:eastAsia="pl-PL"/>
              </w:rPr>
            </w:pPr>
            <w:r>
              <w:rPr>
                <w:rFonts w:ascii="Arial" w:eastAsia="Times New Roman" w:hAnsi="Arial" w:cs="Arial"/>
                <w:bCs/>
                <w:color w:val="000000"/>
                <w:sz w:val="20"/>
                <w:lang w:eastAsia="pl-PL"/>
              </w:rPr>
              <w:t>4.6. Poprawa ładu przestrzennego  terenów miejskich w kompleksie zabudowy mieszkaniowo-usługowej  Osiedla „Bałtycka” w Grodzisku Mazowieckim poprzez zagospodarowanie terenu zieleni przy ulicy J. Piłsudskiego w Grodzisku Mazowieckim</w:t>
            </w:r>
          </w:p>
          <w:p w:rsidR="009774AA" w:rsidRDefault="009774AA" w:rsidP="00123A70">
            <w:pPr>
              <w:spacing w:line="240" w:lineRule="auto"/>
              <w:ind w:left="602" w:hanging="426"/>
              <w:rPr>
                <w:rFonts w:ascii="Arial" w:eastAsia="Times New Roman" w:hAnsi="Arial" w:cs="Arial"/>
                <w:bCs/>
                <w:color w:val="000000"/>
                <w:sz w:val="20"/>
                <w:lang w:eastAsia="pl-PL"/>
              </w:rPr>
            </w:pPr>
          </w:p>
          <w:p w:rsidR="009774AA" w:rsidRDefault="009774AA" w:rsidP="00123A70">
            <w:pPr>
              <w:spacing w:line="240" w:lineRule="auto"/>
              <w:ind w:left="602" w:hanging="426"/>
              <w:rPr>
                <w:rFonts w:ascii="Arial" w:eastAsia="Times New Roman" w:hAnsi="Arial" w:cs="Arial"/>
                <w:bCs/>
                <w:color w:val="000000"/>
                <w:sz w:val="20"/>
                <w:lang w:eastAsia="pl-PL"/>
              </w:rPr>
            </w:pPr>
          </w:p>
        </w:tc>
        <w:tc>
          <w:tcPr>
            <w:tcW w:w="1807"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1 634 598,35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100"/>
              <w:jc w:val="right"/>
              <w:rPr>
                <w:rFonts w:ascii="Arial" w:hAnsi="Arial" w:cs="Arial"/>
                <w:sz w:val="20"/>
              </w:rPr>
            </w:pPr>
            <w:r>
              <w:rPr>
                <w:rFonts w:ascii="Arial" w:hAnsi="Arial" w:cs="Arial"/>
                <w:sz w:val="20"/>
              </w:rPr>
              <w:t>1 389 408,60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245 189,75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7634CB" w:rsidRDefault="009774AA" w:rsidP="00123A70">
            <w:pPr>
              <w:spacing w:line="240" w:lineRule="auto"/>
              <w:ind w:firstLine="317"/>
              <w:jc w:val="right"/>
              <w:rPr>
                <w:rFonts w:ascii="Arial" w:hAnsi="Arial" w:cs="Arial"/>
                <w:sz w:val="20"/>
              </w:rPr>
            </w:pPr>
          </w:p>
          <w:p w:rsidR="009774AA" w:rsidRPr="007634CB" w:rsidRDefault="009774AA" w:rsidP="00123A70">
            <w:pPr>
              <w:spacing w:line="240" w:lineRule="auto"/>
              <w:ind w:firstLine="317"/>
              <w:jc w:val="right"/>
              <w:rPr>
                <w:rFonts w:ascii="Arial" w:hAnsi="Arial" w:cs="Arial"/>
                <w:sz w:val="20"/>
              </w:rPr>
            </w:pPr>
          </w:p>
          <w:p w:rsidR="009774AA" w:rsidRPr="007634CB" w:rsidRDefault="009774AA" w:rsidP="00123A70">
            <w:pPr>
              <w:spacing w:line="240" w:lineRule="auto"/>
              <w:ind w:firstLine="317"/>
              <w:jc w:val="right"/>
              <w:rPr>
                <w:rFonts w:ascii="Arial" w:eastAsiaTheme="minorEastAsia" w:hAnsi="Arial" w:cs="Arial"/>
                <w:sz w:val="20"/>
                <w:lang w:bidi="en-US"/>
              </w:rPr>
            </w:pPr>
          </w:p>
          <w:p w:rsidR="009774AA" w:rsidRPr="007634CB" w:rsidRDefault="009774AA" w:rsidP="00123A70">
            <w:pPr>
              <w:spacing w:line="240" w:lineRule="auto"/>
              <w:ind w:firstLine="317"/>
              <w:jc w:val="right"/>
              <w:rPr>
                <w:rFonts w:ascii="Arial" w:eastAsiaTheme="minorEastAsia" w:hAnsi="Arial" w:cs="Arial"/>
                <w:sz w:val="20"/>
                <w:lang w:bidi="en-US"/>
              </w:rPr>
            </w:pPr>
            <w:r w:rsidRPr="007634CB">
              <w:rPr>
                <w:rFonts w:ascii="Arial Narrow" w:hAnsi="Arial Narrow" w:cs="Arial"/>
                <w:b/>
                <w:sz w:val="20"/>
              </w:rPr>
              <w:t xml:space="preserve"> </w:t>
            </w:r>
          </w:p>
          <w:p w:rsidR="009774AA" w:rsidRPr="007634CB" w:rsidRDefault="009774AA" w:rsidP="00123A70">
            <w:pPr>
              <w:spacing w:line="240" w:lineRule="auto"/>
              <w:ind w:firstLine="317"/>
              <w:jc w:val="right"/>
              <w:rPr>
                <w:rFonts w:ascii="Arial" w:hAnsi="Arial" w:cs="Arial"/>
                <w:sz w:val="20"/>
              </w:rPr>
            </w:pPr>
            <w:r w:rsidRPr="007634CB">
              <w:rPr>
                <w:rFonts w:ascii="Arial" w:eastAsiaTheme="minorEastAsia" w:hAnsi="Arial" w:cs="Arial"/>
                <w:sz w:val="20"/>
                <w:lang w:bidi="en-US"/>
              </w:rPr>
              <w:t xml:space="preserve">2 616 418,18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7634CB" w:rsidRDefault="009774AA" w:rsidP="00123A70">
            <w:pPr>
              <w:spacing w:line="240" w:lineRule="auto"/>
              <w:ind w:firstLine="317"/>
              <w:jc w:val="right"/>
              <w:rPr>
                <w:rFonts w:ascii="Arial" w:eastAsiaTheme="minorEastAsia" w:hAnsi="Arial" w:cs="Arial"/>
                <w:sz w:val="20"/>
                <w:lang w:bidi="en-US"/>
              </w:rPr>
            </w:pPr>
          </w:p>
          <w:p w:rsidR="009774AA" w:rsidRPr="007634CB" w:rsidRDefault="009774AA" w:rsidP="00123A70">
            <w:pPr>
              <w:spacing w:line="240" w:lineRule="auto"/>
              <w:ind w:firstLine="317"/>
              <w:jc w:val="right"/>
              <w:rPr>
                <w:rFonts w:ascii="Arial" w:eastAsiaTheme="minorEastAsia" w:hAnsi="Arial" w:cs="Arial"/>
                <w:sz w:val="20"/>
                <w:lang w:bidi="en-US"/>
              </w:rPr>
            </w:pPr>
          </w:p>
          <w:p w:rsidR="009774AA" w:rsidRPr="007634CB" w:rsidRDefault="009774AA" w:rsidP="00123A70">
            <w:pPr>
              <w:spacing w:line="240" w:lineRule="auto"/>
              <w:ind w:firstLine="317"/>
              <w:jc w:val="right"/>
              <w:rPr>
                <w:rFonts w:ascii="Arial" w:eastAsiaTheme="minorEastAsia" w:hAnsi="Arial" w:cs="Arial"/>
                <w:sz w:val="20"/>
                <w:lang w:bidi="en-US"/>
              </w:rPr>
            </w:pPr>
          </w:p>
          <w:p w:rsidR="009774AA" w:rsidRPr="007634CB" w:rsidRDefault="009774AA" w:rsidP="00123A70">
            <w:pPr>
              <w:spacing w:line="240" w:lineRule="auto"/>
              <w:ind w:firstLine="317"/>
              <w:jc w:val="right"/>
              <w:rPr>
                <w:rFonts w:ascii="Arial" w:eastAsiaTheme="minorEastAsia" w:hAnsi="Arial" w:cs="Arial"/>
                <w:sz w:val="20"/>
                <w:lang w:bidi="en-US"/>
              </w:rPr>
            </w:pPr>
            <w:r w:rsidRPr="007634CB">
              <w:rPr>
                <w:rFonts w:ascii="Arial Narrow" w:hAnsi="Arial Narrow"/>
                <w:b/>
                <w:sz w:val="20"/>
              </w:rPr>
              <w:t xml:space="preserve"> </w:t>
            </w:r>
          </w:p>
          <w:p w:rsidR="009774AA" w:rsidRPr="007634CB" w:rsidRDefault="009774AA" w:rsidP="00123A70">
            <w:pPr>
              <w:spacing w:line="240" w:lineRule="auto"/>
              <w:ind w:firstLine="317"/>
              <w:jc w:val="right"/>
              <w:rPr>
                <w:rFonts w:ascii="Arial" w:hAnsi="Arial" w:cs="Arial"/>
                <w:sz w:val="20"/>
              </w:rPr>
            </w:pPr>
            <w:r w:rsidRPr="007634CB">
              <w:rPr>
                <w:rFonts w:ascii="Arial" w:eastAsiaTheme="minorEastAsia" w:hAnsi="Arial" w:cs="Arial"/>
                <w:sz w:val="20"/>
                <w:lang w:bidi="en-US"/>
              </w:rPr>
              <w:t xml:space="preserve">1 410 109,50 </w:t>
            </w:r>
          </w:p>
        </w:tc>
        <w:tc>
          <w:tcPr>
            <w:tcW w:w="1843" w:type="dxa"/>
            <w:tcBorders>
              <w:top w:val="single" w:sz="4" w:space="0" w:color="auto"/>
              <w:left w:val="single" w:sz="4" w:space="0" w:color="auto"/>
              <w:bottom w:val="single" w:sz="4" w:space="0" w:color="auto"/>
              <w:right w:val="single" w:sz="4" w:space="0" w:color="auto"/>
            </w:tcBorders>
          </w:tcPr>
          <w:p w:rsidR="009774AA" w:rsidRPr="007634CB" w:rsidRDefault="009774AA" w:rsidP="00123A70">
            <w:pPr>
              <w:spacing w:line="240" w:lineRule="auto"/>
              <w:ind w:firstLine="317"/>
              <w:jc w:val="right"/>
              <w:rPr>
                <w:rFonts w:ascii="Arial" w:eastAsiaTheme="minorEastAsia" w:hAnsi="Arial" w:cs="Arial"/>
                <w:sz w:val="20"/>
                <w:lang w:bidi="en-US"/>
              </w:rPr>
            </w:pPr>
          </w:p>
          <w:p w:rsidR="009774AA" w:rsidRPr="007634CB" w:rsidRDefault="009774AA" w:rsidP="00123A70">
            <w:pPr>
              <w:spacing w:line="240" w:lineRule="auto"/>
              <w:ind w:firstLine="317"/>
              <w:jc w:val="right"/>
              <w:rPr>
                <w:rFonts w:ascii="Arial" w:eastAsiaTheme="minorEastAsia" w:hAnsi="Arial" w:cs="Arial"/>
                <w:sz w:val="20"/>
                <w:lang w:bidi="en-US"/>
              </w:rPr>
            </w:pPr>
          </w:p>
          <w:p w:rsidR="009774AA" w:rsidRPr="007634CB" w:rsidRDefault="009774AA" w:rsidP="00123A70">
            <w:pPr>
              <w:spacing w:line="240" w:lineRule="auto"/>
              <w:ind w:hanging="79"/>
              <w:jc w:val="right"/>
              <w:rPr>
                <w:rFonts w:ascii="Arial" w:eastAsiaTheme="minorEastAsia" w:hAnsi="Arial" w:cs="Arial"/>
                <w:sz w:val="20"/>
                <w:lang w:bidi="en-US"/>
              </w:rPr>
            </w:pPr>
          </w:p>
          <w:p w:rsidR="009774AA" w:rsidRPr="007634CB" w:rsidRDefault="009774AA" w:rsidP="00123A70">
            <w:pPr>
              <w:spacing w:line="240" w:lineRule="auto"/>
              <w:ind w:firstLine="204"/>
              <w:rPr>
                <w:rFonts w:ascii="Arial" w:eastAsiaTheme="minorEastAsia" w:hAnsi="Arial" w:cs="Arial"/>
                <w:sz w:val="20"/>
                <w:lang w:bidi="en-US"/>
              </w:rPr>
            </w:pPr>
            <w:r w:rsidRPr="007634CB">
              <w:rPr>
                <w:rFonts w:ascii="Arial Narrow" w:hAnsi="Arial Narrow" w:cs="Arial"/>
                <w:b/>
                <w:sz w:val="20"/>
              </w:rPr>
              <w:t xml:space="preserve"> </w:t>
            </w:r>
          </w:p>
          <w:p w:rsidR="009774AA" w:rsidRPr="007634CB" w:rsidRDefault="009774AA" w:rsidP="00123A70">
            <w:pPr>
              <w:spacing w:line="240" w:lineRule="auto"/>
              <w:ind w:firstLine="317"/>
              <w:jc w:val="right"/>
              <w:rPr>
                <w:rFonts w:ascii="Arial" w:hAnsi="Arial" w:cs="Arial"/>
                <w:sz w:val="20"/>
              </w:rPr>
            </w:pPr>
            <w:r w:rsidRPr="007634CB">
              <w:rPr>
                <w:rFonts w:ascii="Arial" w:eastAsiaTheme="minorEastAsia" w:hAnsi="Arial" w:cs="Arial"/>
                <w:sz w:val="20"/>
                <w:lang w:bidi="en-US"/>
              </w:rPr>
              <w:t xml:space="preserve">1 206 308,68 </w:t>
            </w:r>
          </w:p>
        </w:tc>
      </w:tr>
      <w:tr w:rsidR="009774AA" w:rsidTr="00123A70">
        <w:tc>
          <w:tcPr>
            <w:tcW w:w="4176" w:type="dxa"/>
            <w:tcBorders>
              <w:top w:val="single" w:sz="4" w:space="0" w:color="auto"/>
              <w:left w:val="single" w:sz="4" w:space="0" w:color="auto"/>
              <w:bottom w:val="single" w:sz="4" w:space="0" w:color="auto"/>
              <w:right w:val="single" w:sz="4" w:space="0" w:color="auto"/>
            </w:tcBorders>
            <w:vAlign w:val="center"/>
          </w:tcPr>
          <w:p w:rsidR="009774AA" w:rsidRDefault="009774AA" w:rsidP="00123A70">
            <w:pPr>
              <w:spacing w:line="240" w:lineRule="auto"/>
              <w:ind w:left="602" w:hanging="426"/>
              <w:rPr>
                <w:rFonts w:ascii="Arial" w:eastAsia="Times New Roman" w:hAnsi="Arial" w:cs="Arial"/>
                <w:bCs/>
                <w:color w:val="000000"/>
                <w:sz w:val="20"/>
                <w:lang w:eastAsia="pl-PL"/>
              </w:rPr>
            </w:pPr>
          </w:p>
          <w:p w:rsidR="009774AA" w:rsidRDefault="009774AA" w:rsidP="009E1C0D">
            <w:pPr>
              <w:spacing w:line="240" w:lineRule="auto"/>
              <w:ind w:left="602" w:hanging="426"/>
              <w:rPr>
                <w:rFonts w:ascii="Arial" w:eastAsia="Times New Roman" w:hAnsi="Arial" w:cs="Arial"/>
                <w:bCs/>
                <w:color w:val="000000"/>
                <w:sz w:val="20"/>
                <w:lang w:eastAsia="pl-PL"/>
              </w:rPr>
            </w:pPr>
            <w:r>
              <w:rPr>
                <w:rFonts w:ascii="Arial" w:eastAsia="Times New Roman" w:hAnsi="Arial" w:cs="Arial"/>
                <w:bCs/>
                <w:color w:val="000000"/>
                <w:sz w:val="20"/>
                <w:lang w:eastAsia="pl-PL"/>
              </w:rPr>
              <w:t xml:space="preserve">4.7. Modernizacja ulicy 3 Maja w obrębie skrzyżowań  z ulicą Orzeszkowej i ulicą Teligi, sposobem na </w:t>
            </w:r>
            <w:r>
              <w:rPr>
                <w:rFonts w:ascii="Arial" w:eastAsia="Times New Roman" w:hAnsi="Arial" w:cs="Arial"/>
                <w:bCs/>
                <w:color w:val="000000"/>
                <w:sz w:val="20"/>
                <w:lang w:eastAsia="pl-PL"/>
              </w:rPr>
              <w:lastRenderedPageBreak/>
              <w:t>utworzenie strefy uspokojonego ruchu w Grodzisku Mazowieckim,</w:t>
            </w:r>
            <w:r>
              <w:rPr>
                <w:rFonts w:ascii="Arial" w:eastAsia="Times New Roman" w:hAnsi="Arial" w:cs="Arial"/>
                <w:color w:val="000000"/>
                <w:sz w:val="20"/>
                <w:lang w:eastAsia="pl-PL"/>
              </w:rPr>
              <w:t xml:space="preserve"> w tym:</w:t>
            </w:r>
            <w:r w:rsidR="009E1C0D">
              <w:rPr>
                <w:rFonts w:ascii="Arial" w:eastAsia="Times New Roman" w:hAnsi="Arial" w:cs="Arial"/>
                <w:color w:val="000000"/>
                <w:sz w:val="20"/>
                <w:lang w:eastAsia="pl-PL"/>
              </w:rPr>
              <w:t xml:space="preserve"> </w:t>
            </w:r>
            <w:r>
              <w:rPr>
                <w:rFonts w:ascii="Arial" w:eastAsia="Times New Roman" w:hAnsi="Arial" w:cs="Arial"/>
                <w:color w:val="000000"/>
                <w:sz w:val="20"/>
                <w:lang w:eastAsia="pl-PL"/>
              </w:rPr>
              <w:t>Etap 2 - Skrzyżowanie ul. 3 Maja z ul. Teligi</w:t>
            </w:r>
          </w:p>
        </w:tc>
        <w:tc>
          <w:tcPr>
            <w:tcW w:w="1807"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0"/>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964 385,58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0"/>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858 303,17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0"/>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r>
              <w:rPr>
                <w:rFonts w:ascii="Arial" w:hAnsi="Arial" w:cs="Arial"/>
                <w:sz w:val="20"/>
              </w:rPr>
              <w:t>106 082,41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Default="009774AA" w:rsidP="00123A70">
            <w:pPr>
              <w:spacing w:line="240" w:lineRule="auto"/>
              <w:ind w:firstLine="317"/>
              <w:jc w:val="right"/>
              <w:rPr>
                <w:rFonts w:ascii="Arial" w:hAnsi="Arial" w:cs="Arial"/>
                <w:sz w:val="20"/>
              </w:rPr>
            </w:pPr>
          </w:p>
          <w:p w:rsidR="009774AA" w:rsidRPr="0091562F" w:rsidRDefault="009774AA" w:rsidP="00123A70">
            <w:pPr>
              <w:spacing w:line="240" w:lineRule="auto"/>
              <w:ind w:firstLine="317"/>
              <w:jc w:val="right"/>
              <w:rPr>
                <w:rFonts w:ascii="Arial" w:hAnsi="Arial" w:cs="Arial"/>
                <w:sz w:val="20"/>
              </w:rPr>
            </w:pPr>
            <w:r>
              <w:rPr>
                <w:rFonts w:ascii="Arial" w:hAnsi="Arial" w:cs="Arial"/>
                <w:sz w:val="20"/>
              </w:rPr>
              <w:t>888 445,78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ind w:firstLine="317"/>
              <w:jc w:val="right"/>
              <w:rPr>
                <w:rFonts w:ascii="Arial" w:eastAsiaTheme="minorEastAsia" w:hAnsi="Arial" w:cs="Arial"/>
                <w:sz w:val="20"/>
                <w:lang w:bidi="en-US"/>
              </w:rPr>
            </w:pPr>
          </w:p>
          <w:p w:rsidR="009774AA" w:rsidRDefault="009774AA" w:rsidP="00123A70">
            <w:pPr>
              <w:spacing w:line="240" w:lineRule="auto"/>
              <w:ind w:firstLine="317"/>
              <w:jc w:val="right"/>
              <w:rPr>
                <w:rFonts w:ascii="Arial" w:eastAsiaTheme="minorEastAsia" w:hAnsi="Arial" w:cs="Arial"/>
                <w:sz w:val="20"/>
                <w:lang w:bidi="en-US"/>
              </w:rPr>
            </w:pPr>
          </w:p>
          <w:p w:rsidR="009774AA" w:rsidRDefault="009774AA" w:rsidP="00123A70">
            <w:pPr>
              <w:spacing w:line="240" w:lineRule="auto"/>
              <w:ind w:firstLine="317"/>
              <w:jc w:val="right"/>
              <w:rPr>
                <w:rFonts w:ascii="Arial" w:eastAsiaTheme="minorEastAsia" w:hAnsi="Arial" w:cs="Arial"/>
                <w:sz w:val="20"/>
                <w:lang w:bidi="en-US"/>
              </w:rPr>
            </w:pPr>
          </w:p>
          <w:p w:rsidR="009774AA" w:rsidRPr="0091562F" w:rsidRDefault="009774AA" w:rsidP="00123A70">
            <w:pPr>
              <w:spacing w:line="240" w:lineRule="auto"/>
              <w:ind w:firstLine="317"/>
              <w:jc w:val="right"/>
              <w:rPr>
                <w:rFonts w:ascii="Arial" w:eastAsiaTheme="minorEastAsia" w:hAnsi="Arial" w:cs="Arial"/>
                <w:sz w:val="20"/>
                <w:lang w:bidi="en-US"/>
              </w:rPr>
            </w:pPr>
            <w:r w:rsidRPr="0091562F">
              <w:rPr>
                <w:rFonts w:ascii="Arial" w:eastAsiaTheme="minorEastAsia" w:hAnsi="Arial" w:cs="Arial"/>
                <w:sz w:val="20"/>
                <w:lang w:bidi="en-US"/>
              </w:rPr>
              <w:t>0,00</w:t>
            </w:r>
          </w:p>
        </w:tc>
        <w:tc>
          <w:tcPr>
            <w:tcW w:w="1843" w:type="dxa"/>
            <w:tcBorders>
              <w:top w:val="single" w:sz="4" w:space="0" w:color="auto"/>
              <w:left w:val="single" w:sz="4" w:space="0" w:color="auto"/>
              <w:bottom w:val="single" w:sz="4" w:space="0" w:color="auto"/>
              <w:right w:val="single" w:sz="4" w:space="0" w:color="auto"/>
            </w:tcBorders>
          </w:tcPr>
          <w:p w:rsidR="009774AA" w:rsidRDefault="009774AA" w:rsidP="00123A70">
            <w:pPr>
              <w:spacing w:line="240" w:lineRule="auto"/>
              <w:ind w:firstLine="317"/>
              <w:jc w:val="right"/>
              <w:rPr>
                <w:rFonts w:ascii="Arial" w:eastAsiaTheme="minorEastAsia" w:hAnsi="Arial" w:cs="Arial"/>
                <w:sz w:val="20"/>
                <w:lang w:bidi="en-US"/>
              </w:rPr>
            </w:pPr>
          </w:p>
          <w:p w:rsidR="009774AA" w:rsidRDefault="009774AA" w:rsidP="00123A70">
            <w:pPr>
              <w:spacing w:line="240" w:lineRule="auto"/>
              <w:ind w:firstLine="317"/>
              <w:jc w:val="right"/>
              <w:rPr>
                <w:rFonts w:ascii="Arial" w:eastAsiaTheme="minorEastAsia" w:hAnsi="Arial" w:cs="Arial"/>
                <w:sz w:val="20"/>
                <w:lang w:bidi="en-US"/>
              </w:rPr>
            </w:pPr>
          </w:p>
          <w:p w:rsidR="009774AA" w:rsidRDefault="009774AA" w:rsidP="00123A70">
            <w:pPr>
              <w:spacing w:line="240" w:lineRule="auto"/>
              <w:ind w:firstLine="317"/>
              <w:jc w:val="right"/>
              <w:rPr>
                <w:rFonts w:ascii="Arial" w:eastAsiaTheme="minorEastAsia" w:hAnsi="Arial" w:cs="Arial"/>
                <w:sz w:val="20"/>
                <w:lang w:bidi="en-US"/>
              </w:rPr>
            </w:pPr>
          </w:p>
          <w:p w:rsidR="009774AA" w:rsidRPr="0091562F" w:rsidRDefault="009774AA" w:rsidP="00123A70">
            <w:pPr>
              <w:spacing w:line="240" w:lineRule="auto"/>
              <w:ind w:firstLine="317"/>
              <w:jc w:val="right"/>
              <w:rPr>
                <w:rFonts w:ascii="Arial" w:eastAsiaTheme="minorEastAsia" w:hAnsi="Arial" w:cs="Arial"/>
                <w:sz w:val="20"/>
                <w:lang w:bidi="en-US"/>
              </w:rPr>
            </w:pPr>
            <w:r>
              <w:rPr>
                <w:rFonts w:ascii="Arial" w:hAnsi="Arial" w:cs="Arial"/>
                <w:sz w:val="20"/>
              </w:rPr>
              <w:t>888 445,78</w:t>
            </w:r>
          </w:p>
        </w:tc>
      </w:tr>
      <w:tr w:rsidR="009774AA" w:rsidTr="00123A70">
        <w:tc>
          <w:tcPr>
            <w:tcW w:w="4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774AA" w:rsidRDefault="009774AA" w:rsidP="00123A70">
            <w:pPr>
              <w:spacing w:line="240" w:lineRule="auto"/>
              <w:ind w:left="602" w:hanging="426"/>
              <w:jc w:val="left"/>
              <w:rPr>
                <w:rFonts w:ascii="Arial" w:eastAsia="Times New Roman" w:hAnsi="Arial" w:cs="Arial"/>
                <w:bCs/>
                <w:color w:val="000000"/>
                <w:sz w:val="20"/>
                <w:lang w:eastAsia="pl-PL"/>
              </w:rPr>
            </w:pPr>
          </w:p>
          <w:p w:rsidR="009774AA" w:rsidRDefault="009774AA" w:rsidP="00123A70">
            <w:pPr>
              <w:spacing w:line="240" w:lineRule="auto"/>
              <w:ind w:left="602" w:hanging="426"/>
              <w:jc w:val="left"/>
              <w:rPr>
                <w:rFonts w:ascii="Arial" w:eastAsia="Times New Roman" w:hAnsi="Arial" w:cs="Arial"/>
                <w:bCs/>
                <w:color w:val="000000"/>
                <w:sz w:val="20"/>
                <w:lang w:eastAsia="pl-PL"/>
              </w:rPr>
            </w:pPr>
            <w:r>
              <w:rPr>
                <w:rFonts w:ascii="Arial" w:eastAsia="Times New Roman" w:hAnsi="Arial" w:cs="Arial"/>
                <w:bCs/>
                <w:color w:val="000000"/>
                <w:sz w:val="20"/>
                <w:lang w:eastAsia="pl-PL"/>
              </w:rPr>
              <w:t xml:space="preserve">4.9.  Rozwój sieci parkingów na terenie Warszawskiego Obszaru Funkcjonalnego. Budowa parkingu wielopoziomowego P+R przy ulicy Żydowskiej oraz parkingu P+R przy ulicy Piaskowej w Grodzisku Mazowieckim </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ind w:firstLine="459"/>
              <w:rPr>
                <w:rFonts w:ascii="Arial" w:hAnsi="Arial" w:cs="Arial"/>
                <w:sz w:val="20"/>
              </w:rPr>
            </w:pPr>
          </w:p>
          <w:p w:rsidR="009774AA" w:rsidRDefault="009774AA" w:rsidP="00123A70">
            <w:pPr>
              <w:spacing w:line="240" w:lineRule="auto"/>
              <w:ind w:firstLine="459"/>
              <w:rPr>
                <w:rFonts w:ascii="Arial" w:hAnsi="Arial" w:cs="Arial"/>
                <w:sz w:val="20"/>
              </w:rPr>
            </w:pPr>
          </w:p>
          <w:p w:rsidR="009774AA" w:rsidRDefault="009774AA" w:rsidP="00123A70">
            <w:pPr>
              <w:spacing w:line="240" w:lineRule="auto"/>
              <w:ind w:firstLine="176"/>
              <w:jc w:val="right"/>
              <w:rPr>
                <w:rFonts w:ascii="Arial" w:hAnsi="Arial" w:cs="Arial"/>
                <w:sz w:val="20"/>
              </w:rPr>
            </w:pPr>
          </w:p>
          <w:p w:rsidR="009774AA" w:rsidRDefault="009774AA" w:rsidP="00123A70">
            <w:pPr>
              <w:spacing w:line="240" w:lineRule="auto"/>
              <w:ind w:firstLine="176"/>
              <w:jc w:val="right"/>
              <w:rPr>
                <w:rFonts w:ascii="Arial" w:hAnsi="Arial" w:cs="Arial"/>
                <w:sz w:val="20"/>
              </w:rPr>
            </w:pPr>
            <w:r>
              <w:rPr>
                <w:rFonts w:ascii="Arial" w:hAnsi="Arial" w:cs="Arial"/>
                <w:sz w:val="20"/>
              </w:rPr>
              <w:t>16 817 940,27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ind w:firstLine="459"/>
              <w:rPr>
                <w:rFonts w:ascii="Arial" w:hAnsi="Arial" w:cs="Arial"/>
                <w:sz w:val="20"/>
              </w:rPr>
            </w:pPr>
          </w:p>
          <w:p w:rsidR="009774AA" w:rsidRDefault="009774AA" w:rsidP="00123A70">
            <w:pPr>
              <w:spacing w:line="240" w:lineRule="auto"/>
              <w:ind w:firstLine="176"/>
              <w:rPr>
                <w:rFonts w:ascii="Arial" w:hAnsi="Arial" w:cs="Arial"/>
                <w:sz w:val="20"/>
              </w:rPr>
            </w:pPr>
          </w:p>
          <w:p w:rsidR="009774AA" w:rsidRDefault="009774AA" w:rsidP="00123A70">
            <w:pPr>
              <w:spacing w:line="240" w:lineRule="auto"/>
              <w:ind w:firstLine="176"/>
              <w:rPr>
                <w:rFonts w:ascii="Arial" w:hAnsi="Arial" w:cs="Arial"/>
                <w:sz w:val="20"/>
              </w:rPr>
            </w:pPr>
          </w:p>
          <w:p w:rsidR="009774AA" w:rsidRDefault="009774AA" w:rsidP="00123A70">
            <w:pPr>
              <w:spacing w:line="240" w:lineRule="auto"/>
              <w:ind w:firstLine="176"/>
              <w:rPr>
                <w:rFonts w:ascii="Arial" w:hAnsi="Arial" w:cs="Arial"/>
                <w:sz w:val="20"/>
              </w:rPr>
            </w:pPr>
            <w:r>
              <w:rPr>
                <w:rFonts w:ascii="Arial" w:hAnsi="Arial" w:cs="Arial"/>
                <w:sz w:val="20"/>
              </w:rPr>
              <w:t>13 154 619,51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ind w:firstLine="459"/>
              <w:rPr>
                <w:rFonts w:ascii="Arial" w:hAnsi="Arial" w:cs="Arial"/>
                <w:sz w:val="20"/>
              </w:rPr>
            </w:pPr>
          </w:p>
          <w:p w:rsidR="009774AA" w:rsidRDefault="009774AA" w:rsidP="00123A70">
            <w:pPr>
              <w:spacing w:line="240" w:lineRule="auto"/>
              <w:ind w:firstLine="459"/>
              <w:rPr>
                <w:rFonts w:ascii="Arial" w:hAnsi="Arial" w:cs="Arial"/>
                <w:sz w:val="20"/>
              </w:rPr>
            </w:pPr>
          </w:p>
          <w:p w:rsidR="009774AA" w:rsidRDefault="009774AA" w:rsidP="00123A70">
            <w:pPr>
              <w:spacing w:line="240" w:lineRule="auto"/>
              <w:ind w:firstLine="34"/>
              <w:jc w:val="right"/>
              <w:rPr>
                <w:rFonts w:ascii="Arial" w:hAnsi="Arial" w:cs="Arial"/>
                <w:sz w:val="20"/>
              </w:rPr>
            </w:pPr>
          </w:p>
          <w:p w:rsidR="009774AA" w:rsidRDefault="009774AA" w:rsidP="00123A70">
            <w:pPr>
              <w:spacing w:line="240" w:lineRule="auto"/>
              <w:ind w:firstLine="34"/>
              <w:jc w:val="right"/>
              <w:rPr>
                <w:rFonts w:ascii="Arial" w:hAnsi="Arial" w:cs="Arial"/>
                <w:sz w:val="20"/>
              </w:rPr>
            </w:pPr>
            <w:r>
              <w:rPr>
                <w:rFonts w:ascii="Arial" w:hAnsi="Arial" w:cs="Arial"/>
                <w:sz w:val="20"/>
              </w:rPr>
              <w:t>3 663 320,76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F018A0" w:rsidRDefault="009774AA" w:rsidP="00123A70">
            <w:pPr>
              <w:spacing w:line="240" w:lineRule="auto"/>
              <w:ind w:firstLine="459"/>
              <w:rPr>
                <w:rFonts w:ascii="Arial" w:hAnsi="Arial" w:cs="Arial"/>
                <w:sz w:val="20"/>
              </w:rPr>
            </w:pPr>
          </w:p>
          <w:p w:rsidR="009774AA" w:rsidRPr="00F018A0" w:rsidRDefault="009774AA" w:rsidP="00123A70">
            <w:pPr>
              <w:spacing w:line="240" w:lineRule="auto"/>
              <w:ind w:firstLine="459"/>
              <w:rPr>
                <w:rFonts w:ascii="Arial" w:hAnsi="Arial" w:cs="Arial"/>
                <w:sz w:val="20"/>
              </w:rPr>
            </w:pPr>
          </w:p>
          <w:p w:rsidR="009774AA" w:rsidRPr="00F018A0" w:rsidRDefault="009774AA" w:rsidP="00123A70">
            <w:pPr>
              <w:spacing w:line="240" w:lineRule="auto"/>
              <w:ind w:firstLine="176"/>
              <w:jc w:val="right"/>
              <w:rPr>
                <w:rFonts w:ascii="Arial" w:hAnsi="Arial" w:cs="Arial"/>
                <w:sz w:val="20"/>
              </w:rPr>
            </w:pPr>
          </w:p>
          <w:p w:rsidR="009774AA" w:rsidRPr="00F018A0" w:rsidRDefault="009774AA" w:rsidP="00123A70">
            <w:pPr>
              <w:spacing w:line="240" w:lineRule="auto"/>
              <w:ind w:firstLine="176"/>
              <w:jc w:val="right"/>
              <w:rPr>
                <w:rFonts w:ascii="Arial" w:hAnsi="Arial" w:cs="Arial"/>
                <w:sz w:val="20"/>
              </w:rPr>
            </w:pPr>
            <w:r w:rsidRPr="00F018A0">
              <w:rPr>
                <w:rFonts w:ascii="Arial" w:hAnsi="Arial" w:cs="Arial"/>
                <w:sz w:val="20"/>
              </w:rPr>
              <w:t xml:space="preserve">16 866 029,18 </w:t>
            </w:r>
          </w:p>
          <w:p w:rsidR="009774AA" w:rsidRPr="00F018A0" w:rsidRDefault="009774AA" w:rsidP="00123A70">
            <w:pPr>
              <w:spacing w:line="240" w:lineRule="auto"/>
              <w:ind w:firstLine="38"/>
              <w:jc w:val="right"/>
              <w:rPr>
                <w:rFonts w:ascii="Arial" w:hAnsi="Arial" w:cs="Arial"/>
                <w:sz w:val="20"/>
              </w:rPr>
            </w:pPr>
            <w:r w:rsidRPr="00F018A0">
              <w:rPr>
                <w:rFonts w:ascii="Arial" w:hAnsi="Arial" w:cs="Arial"/>
                <w:sz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F018A0" w:rsidRDefault="009774AA" w:rsidP="00123A70">
            <w:pPr>
              <w:spacing w:line="240" w:lineRule="auto"/>
              <w:ind w:firstLine="317"/>
              <w:rPr>
                <w:rFonts w:ascii="Arial" w:hAnsi="Arial" w:cs="Arial"/>
                <w:sz w:val="20"/>
              </w:rPr>
            </w:pPr>
          </w:p>
          <w:p w:rsidR="009774AA" w:rsidRPr="00F018A0" w:rsidRDefault="009774AA" w:rsidP="00123A70">
            <w:pPr>
              <w:spacing w:line="240" w:lineRule="auto"/>
              <w:ind w:firstLine="317"/>
              <w:rPr>
                <w:rFonts w:ascii="Arial" w:hAnsi="Arial" w:cs="Arial"/>
                <w:sz w:val="20"/>
              </w:rPr>
            </w:pPr>
          </w:p>
          <w:p w:rsidR="009774AA" w:rsidRPr="00F018A0" w:rsidRDefault="009774AA" w:rsidP="00123A70">
            <w:pPr>
              <w:spacing w:line="240" w:lineRule="auto"/>
              <w:ind w:firstLine="317"/>
              <w:jc w:val="right"/>
              <w:rPr>
                <w:rFonts w:ascii="Arial" w:hAnsi="Arial" w:cs="Arial"/>
                <w:sz w:val="20"/>
              </w:rPr>
            </w:pPr>
            <w:r w:rsidRPr="00F018A0">
              <w:rPr>
                <w:rFonts w:ascii="Arial" w:hAnsi="Arial" w:cs="Arial"/>
                <w:sz w:val="20"/>
              </w:rPr>
              <w:t xml:space="preserve">                    </w:t>
            </w:r>
          </w:p>
          <w:p w:rsidR="009774AA" w:rsidRPr="00F018A0" w:rsidRDefault="009774AA" w:rsidP="00123A70">
            <w:pPr>
              <w:spacing w:line="240" w:lineRule="auto"/>
              <w:ind w:firstLine="105"/>
              <w:jc w:val="right"/>
              <w:rPr>
                <w:rFonts w:ascii="Arial" w:hAnsi="Arial" w:cs="Arial"/>
                <w:sz w:val="20"/>
              </w:rPr>
            </w:pPr>
            <w:r w:rsidRPr="00F018A0">
              <w:rPr>
                <w:rFonts w:ascii="Arial" w:eastAsiaTheme="minorEastAsia" w:hAnsi="Arial" w:cs="Arial"/>
                <w:sz w:val="20"/>
                <w:lang w:bidi="en-US"/>
              </w:rPr>
              <w:t xml:space="preserve">13 134 939,51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F018A0" w:rsidRDefault="009774AA" w:rsidP="00123A70">
            <w:pPr>
              <w:spacing w:line="240" w:lineRule="auto"/>
              <w:ind w:firstLine="317"/>
              <w:rPr>
                <w:rFonts w:ascii="Arial" w:hAnsi="Arial" w:cs="Arial"/>
                <w:sz w:val="20"/>
              </w:rPr>
            </w:pPr>
          </w:p>
          <w:p w:rsidR="009774AA" w:rsidRPr="00F018A0" w:rsidRDefault="009774AA" w:rsidP="00123A70">
            <w:pPr>
              <w:spacing w:line="240" w:lineRule="auto"/>
              <w:ind w:firstLine="0"/>
              <w:rPr>
                <w:rFonts w:ascii="Arial" w:hAnsi="Arial" w:cs="Arial"/>
                <w:sz w:val="20"/>
              </w:rPr>
            </w:pPr>
          </w:p>
          <w:p w:rsidR="009774AA" w:rsidRPr="00F018A0" w:rsidRDefault="009774AA" w:rsidP="00123A70">
            <w:pPr>
              <w:spacing w:line="240" w:lineRule="auto"/>
              <w:ind w:left="437" w:firstLine="175"/>
              <w:rPr>
                <w:rFonts w:ascii="Arial" w:hAnsi="Arial" w:cs="Arial"/>
                <w:sz w:val="20"/>
              </w:rPr>
            </w:pPr>
            <w:r>
              <w:rPr>
                <w:rFonts w:ascii="Arial" w:hAnsi="Arial" w:cs="Arial"/>
                <w:sz w:val="20"/>
              </w:rPr>
              <w:t xml:space="preserve">        </w:t>
            </w:r>
            <w:r w:rsidRPr="00F018A0">
              <w:rPr>
                <w:rFonts w:ascii="Arial" w:hAnsi="Arial" w:cs="Arial"/>
                <w:sz w:val="20"/>
              </w:rPr>
              <w:t xml:space="preserve"> </w:t>
            </w:r>
            <w:r>
              <w:rPr>
                <w:rFonts w:ascii="Arial" w:hAnsi="Arial" w:cs="Arial"/>
                <w:sz w:val="20"/>
              </w:rPr>
              <w:t xml:space="preserve">    </w:t>
            </w:r>
            <w:r w:rsidRPr="00F018A0">
              <w:rPr>
                <w:rFonts w:ascii="Arial" w:hAnsi="Arial" w:cs="Arial"/>
                <w:sz w:val="20"/>
              </w:rPr>
              <w:t>3 731 089,67</w:t>
            </w:r>
          </w:p>
        </w:tc>
      </w:tr>
      <w:tr w:rsidR="009774AA" w:rsidTr="00123A70">
        <w:tc>
          <w:tcPr>
            <w:tcW w:w="4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4AA" w:rsidRDefault="009774AA" w:rsidP="00123A70">
            <w:pPr>
              <w:spacing w:line="240" w:lineRule="auto"/>
              <w:ind w:left="744" w:hanging="568"/>
              <w:rPr>
                <w:rFonts w:ascii="Arial" w:eastAsia="Times New Roman" w:hAnsi="Arial" w:cs="Arial"/>
                <w:bCs/>
                <w:color w:val="000000"/>
                <w:sz w:val="20"/>
                <w:lang w:eastAsia="pl-PL"/>
              </w:rPr>
            </w:pPr>
          </w:p>
          <w:p w:rsidR="009774AA" w:rsidRDefault="009774AA" w:rsidP="00123A70">
            <w:pPr>
              <w:spacing w:line="240" w:lineRule="auto"/>
              <w:ind w:left="744" w:hanging="568"/>
              <w:jc w:val="left"/>
              <w:rPr>
                <w:rFonts w:ascii="Arial" w:eastAsia="Times New Roman" w:hAnsi="Arial" w:cs="Arial"/>
                <w:bCs/>
                <w:color w:val="000000"/>
                <w:sz w:val="20"/>
                <w:lang w:eastAsia="pl-PL"/>
              </w:rPr>
            </w:pPr>
            <w:r>
              <w:rPr>
                <w:rFonts w:ascii="Arial" w:eastAsia="Times New Roman" w:hAnsi="Arial" w:cs="Arial"/>
                <w:bCs/>
                <w:color w:val="000000"/>
                <w:sz w:val="20"/>
                <w:lang w:eastAsia="pl-PL"/>
              </w:rPr>
              <w:t>4.10. Rozwój sieci tras rowerowych szansą na podniesienie atrakcyjności środowiskowo–rekreacyjnej miasta</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774AA" w:rsidRDefault="009774AA" w:rsidP="00123A70">
            <w:pPr>
              <w:spacing w:line="240" w:lineRule="auto"/>
              <w:jc w:val="right"/>
              <w:rPr>
                <w:rFonts w:ascii="Arial" w:hAnsi="Arial" w:cs="Arial"/>
                <w:sz w:val="20"/>
              </w:rPr>
            </w:pPr>
          </w:p>
          <w:p w:rsidR="009774AA" w:rsidRDefault="009774AA" w:rsidP="00123A70">
            <w:pPr>
              <w:spacing w:line="240" w:lineRule="auto"/>
              <w:jc w:val="right"/>
              <w:rPr>
                <w:rFonts w:ascii="Arial" w:hAnsi="Arial" w:cs="Arial"/>
                <w:sz w:val="20"/>
              </w:rPr>
            </w:pPr>
            <w:r>
              <w:rPr>
                <w:rFonts w:ascii="Arial" w:hAnsi="Arial" w:cs="Arial"/>
                <w:sz w:val="20"/>
              </w:rPr>
              <w:t xml:space="preserve">     </w:t>
            </w:r>
          </w:p>
          <w:p w:rsidR="009774AA" w:rsidRDefault="009774AA" w:rsidP="00123A70">
            <w:pPr>
              <w:spacing w:line="240" w:lineRule="auto"/>
              <w:ind w:firstLine="0"/>
              <w:jc w:val="right"/>
              <w:rPr>
                <w:rFonts w:ascii="Arial" w:hAnsi="Arial" w:cs="Arial"/>
                <w:sz w:val="20"/>
              </w:rPr>
            </w:pPr>
            <w:r>
              <w:rPr>
                <w:rFonts w:ascii="Arial" w:hAnsi="Arial" w:cs="Arial"/>
                <w:sz w:val="20"/>
              </w:rPr>
              <w:t>11 899 121,24</w:t>
            </w:r>
          </w:p>
          <w:p w:rsidR="009774AA" w:rsidRDefault="009774AA" w:rsidP="00123A70">
            <w:pPr>
              <w:spacing w:line="240" w:lineRule="auto"/>
              <w:ind w:firstLine="0"/>
              <w:jc w:val="right"/>
              <w:rPr>
                <w:rFonts w:ascii="Arial" w:hAnsi="Arial" w:cs="Arial"/>
                <w:sz w:val="20"/>
              </w:rPr>
            </w:pPr>
            <w:r>
              <w:rPr>
                <w:rFonts w:ascii="Arial" w:hAnsi="Arial" w:cs="Arial"/>
                <w:sz w:val="20"/>
              </w:rPr>
              <w:t xml:space="preserve">286 804,42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jc w:val="right"/>
              <w:rPr>
                <w:rFonts w:ascii="Arial" w:hAnsi="Arial" w:cs="Arial"/>
                <w:sz w:val="20"/>
              </w:rPr>
            </w:pPr>
          </w:p>
          <w:p w:rsidR="009774AA" w:rsidRDefault="009774AA" w:rsidP="00123A70">
            <w:pPr>
              <w:spacing w:line="240" w:lineRule="auto"/>
              <w:ind w:firstLine="556"/>
              <w:jc w:val="right"/>
              <w:rPr>
                <w:rFonts w:ascii="Arial" w:hAnsi="Arial" w:cs="Arial"/>
                <w:sz w:val="20"/>
              </w:rPr>
            </w:pPr>
            <w:r>
              <w:rPr>
                <w:rFonts w:ascii="Arial" w:hAnsi="Arial" w:cs="Arial"/>
                <w:sz w:val="20"/>
              </w:rPr>
              <w:t xml:space="preserve">   </w:t>
            </w:r>
          </w:p>
          <w:p w:rsidR="009774AA" w:rsidRDefault="009774AA" w:rsidP="00123A70">
            <w:pPr>
              <w:spacing w:line="240" w:lineRule="auto"/>
              <w:ind w:firstLine="176"/>
              <w:jc w:val="right"/>
              <w:rPr>
                <w:rFonts w:ascii="Arial" w:hAnsi="Arial" w:cs="Arial"/>
                <w:sz w:val="20"/>
              </w:rPr>
            </w:pPr>
            <w:r>
              <w:rPr>
                <w:rFonts w:ascii="Arial" w:hAnsi="Arial" w:cs="Arial"/>
                <w:sz w:val="20"/>
              </w:rPr>
              <w:t>7 335 620,61</w:t>
            </w:r>
          </w:p>
          <w:p w:rsidR="009774AA" w:rsidRDefault="009774AA" w:rsidP="00123A70">
            <w:pPr>
              <w:spacing w:line="240" w:lineRule="auto"/>
              <w:ind w:firstLine="176"/>
              <w:jc w:val="right"/>
              <w:rPr>
                <w:rFonts w:ascii="Arial" w:hAnsi="Arial" w:cs="Arial"/>
                <w:sz w:val="20"/>
              </w:rPr>
            </w:pPr>
            <w:r>
              <w:rPr>
                <w:rFonts w:ascii="Arial" w:hAnsi="Arial" w:cs="Arial"/>
                <w:sz w:val="20"/>
              </w:rPr>
              <w:t>255 255,93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jc w:val="right"/>
              <w:rPr>
                <w:rFonts w:ascii="Arial" w:hAnsi="Arial" w:cs="Arial"/>
                <w:sz w:val="20"/>
              </w:rPr>
            </w:pPr>
          </w:p>
          <w:p w:rsidR="009774AA" w:rsidRDefault="009774AA" w:rsidP="00123A70">
            <w:pPr>
              <w:spacing w:line="240" w:lineRule="auto"/>
              <w:jc w:val="right"/>
              <w:rPr>
                <w:rFonts w:ascii="Arial" w:hAnsi="Arial" w:cs="Arial"/>
                <w:sz w:val="20"/>
              </w:rPr>
            </w:pPr>
          </w:p>
          <w:p w:rsidR="009774AA" w:rsidRDefault="009774AA" w:rsidP="00123A70">
            <w:pPr>
              <w:spacing w:line="240" w:lineRule="auto"/>
              <w:ind w:firstLine="34"/>
              <w:jc w:val="right"/>
              <w:rPr>
                <w:rFonts w:ascii="Arial" w:hAnsi="Arial" w:cs="Arial"/>
                <w:sz w:val="20"/>
              </w:rPr>
            </w:pPr>
            <w:r>
              <w:rPr>
                <w:rFonts w:ascii="Arial" w:hAnsi="Arial" w:cs="Arial"/>
                <w:sz w:val="20"/>
              </w:rPr>
              <w:t>4 563 500,63</w:t>
            </w:r>
          </w:p>
          <w:p w:rsidR="009774AA" w:rsidRDefault="009774AA" w:rsidP="00123A70">
            <w:pPr>
              <w:spacing w:line="240" w:lineRule="auto"/>
              <w:ind w:firstLine="34"/>
              <w:jc w:val="right"/>
              <w:rPr>
                <w:rFonts w:ascii="Arial" w:hAnsi="Arial" w:cs="Arial"/>
                <w:sz w:val="20"/>
              </w:rPr>
            </w:pPr>
            <w:r>
              <w:rPr>
                <w:rFonts w:ascii="Arial" w:hAnsi="Arial" w:cs="Arial"/>
                <w:sz w:val="20"/>
              </w:rPr>
              <w:t>31 548,49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DA0B4D" w:rsidRDefault="009774AA" w:rsidP="00123A70">
            <w:pPr>
              <w:spacing w:line="240" w:lineRule="auto"/>
              <w:jc w:val="right"/>
              <w:rPr>
                <w:rFonts w:ascii="Arial" w:hAnsi="Arial" w:cs="Arial"/>
                <w:sz w:val="20"/>
              </w:rPr>
            </w:pPr>
            <w:r w:rsidRPr="00DA0B4D">
              <w:rPr>
                <w:rFonts w:ascii="Arial" w:hAnsi="Arial" w:cs="Arial"/>
                <w:sz w:val="20"/>
              </w:rPr>
              <w:t xml:space="preserve">     </w:t>
            </w:r>
          </w:p>
          <w:p w:rsidR="009774AA" w:rsidRPr="00DA0B4D" w:rsidRDefault="009774AA" w:rsidP="00123A70">
            <w:pPr>
              <w:spacing w:line="240" w:lineRule="auto"/>
              <w:jc w:val="right"/>
              <w:rPr>
                <w:rFonts w:ascii="Arial" w:hAnsi="Arial" w:cs="Arial"/>
                <w:sz w:val="20"/>
              </w:rPr>
            </w:pPr>
          </w:p>
          <w:p w:rsidR="009774AA" w:rsidRPr="00DA0B4D" w:rsidRDefault="009774AA" w:rsidP="00123A70">
            <w:pPr>
              <w:spacing w:line="240" w:lineRule="auto"/>
              <w:ind w:firstLine="180"/>
              <w:jc w:val="right"/>
              <w:rPr>
                <w:rFonts w:ascii="Arial" w:hAnsi="Arial" w:cs="Arial"/>
                <w:sz w:val="20"/>
              </w:rPr>
            </w:pPr>
            <w:r>
              <w:rPr>
                <w:rFonts w:ascii="Arial" w:hAnsi="Arial" w:cs="Arial"/>
                <w:sz w:val="20"/>
              </w:rPr>
              <w:t>11 344 771,93</w:t>
            </w:r>
            <w:r w:rsidRPr="00DA0B4D">
              <w:rPr>
                <w:rFonts w:ascii="Arial" w:hAnsi="Arial" w:cs="Arial"/>
                <w:sz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DA0B4D" w:rsidRDefault="009774AA" w:rsidP="00123A70">
            <w:pPr>
              <w:spacing w:line="240" w:lineRule="auto"/>
              <w:jc w:val="right"/>
              <w:rPr>
                <w:rFonts w:ascii="Arial" w:hAnsi="Arial" w:cs="Arial"/>
                <w:sz w:val="20"/>
              </w:rPr>
            </w:pPr>
          </w:p>
          <w:p w:rsidR="009774AA" w:rsidRPr="00DA0B4D" w:rsidRDefault="009774AA" w:rsidP="00123A70">
            <w:pPr>
              <w:spacing w:line="240" w:lineRule="auto"/>
              <w:ind w:firstLine="0"/>
              <w:jc w:val="right"/>
              <w:rPr>
                <w:rFonts w:ascii="Arial" w:eastAsiaTheme="minorEastAsia" w:hAnsi="Arial" w:cs="Arial"/>
                <w:sz w:val="20"/>
                <w:lang w:bidi="en-US"/>
              </w:rPr>
            </w:pPr>
          </w:p>
          <w:p w:rsidR="009774AA" w:rsidRPr="00DA0B4D" w:rsidRDefault="009774AA" w:rsidP="00123A70">
            <w:pPr>
              <w:spacing w:line="240" w:lineRule="auto"/>
              <w:ind w:firstLine="0"/>
              <w:jc w:val="right"/>
              <w:rPr>
                <w:rFonts w:ascii="Arial" w:hAnsi="Arial" w:cs="Arial"/>
              </w:rPr>
            </w:pPr>
            <w:r>
              <w:rPr>
                <w:rFonts w:ascii="Arial" w:hAnsi="Arial" w:cs="Arial"/>
                <w:sz w:val="20"/>
              </w:rPr>
              <w:t>6 669 489,71</w:t>
            </w:r>
            <w:r w:rsidRPr="00DA0B4D">
              <w:rPr>
                <w:rFonts w:ascii="Arial" w:hAnsi="Arial" w:cs="Arial"/>
                <w:sz w:val="20"/>
              </w:rPr>
              <w:t xml:space="preserve"> </w:t>
            </w:r>
            <w:r w:rsidRPr="00DA0B4D">
              <w:rPr>
                <w:rFonts w:ascii="Arial" w:eastAsiaTheme="minorEastAsia" w:hAnsi="Arial" w:cs="Arial"/>
                <w:sz w:val="20"/>
                <w:lang w:bidi="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DA0B4D" w:rsidRDefault="009774AA" w:rsidP="00123A70">
            <w:pPr>
              <w:spacing w:line="240" w:lineRule="auto"/>
              <w:ind w:firstLine="0"/>
              <w:jc w:val="right"/>
              <w:rPr>
                <w:rFonts w:ascii="Arial" w:hAnsi="Arial" w:cs="Arial"/>
                <w:sz w:val="20"/>
              </w:rPr>
            </w:pPr>
          </w:p>
          <w:p w:rsidR="009774AA" w:rsidRPr="00DA0B4D" w:rsidRDefault="009774AA" w:rsidP="00123A70">
            <w:pPr>
              <w:spacing w:line="240" w:lineRule="auto"/>
              <w:ind w:firstLine="0"/>
              <w:jc w:val="right"/>
              <w:rPr>
                <w:rFonts w:ascii="Arial" w:hAnsi="Arial" w:cs="Arial"/>
                <w:sz w:val="20"/>
              </w:rPr>
            </w:pPr>
          </w:p>
          <w:p w:rsidR="009774AA" w:rsidRPr="00DA0B4D" w:rsidRDefault="009774AA" w:rsidP="00123A70">
            <w:pPr>
              <w:spacing w:line="240" w:lineRule="auto"/>
              <w:ind w:firstLine="0"/>
              <w:jc w:val="right"/>
              <w:rPr>
                <w:rFonts w:ascii="Arial" w:hAnsi="Arial" w:cs="Arial"/>
              </w:rPr>
            </w:pPr>
            <w:r>
              <w:rPr>
                <w:rFonts w:ascii="Arial" w:hAnsi="Arial" w:cs="Arial"/>
                <w:sz w:val="20"/>
              </w:rPr>
              <w:t>4 675 282,22</w:t>
            </w:r>
            <w:r w:rsidRPr="00DA0B4D">
              <w:rPr>
                <w:rFonts w:ascii="Arial" w:hAnsi="Arial" w:cs="Arial"/>
                <w:sz w:val="20"/>
              </w:rPr>
              <w:t xml:space="preserve"> </w:t>
            </w:r>
            <w:r w:rsidRPr="00DA0B4D">
              <w:rPr>
                <w:rFonts w:ascii="Arial" w:eastAsiaTheme="minorEastAsia" w:hAnsi="Arial" w:cs="Arial"/>
                <w:sz w:val="20"/>
                <w:lang w:bidi="en-US"/>
              </w:rPr>
              <w:t xml:space="preserve"> </w:t>
            </w:r>
            <w:r w:rsidRPr="00DA0B4D">
              <w:rPr>
                <w:rFonts w:ascii="Arial" w:hAnsi="Arial" w:cs="Arial"/>
                <w:sz w:val="20"/>
              </w:rPr>
              <w:t xml:space="preserve"> </w:t>
            </w:r>
          </w:p>
        </w:tc>
      </w:tr>
      <w:tr w:rsidR="009774AA" w:rsidTr="00123A70">
        <w:tc>
          <w:tcPr>
            <w:tcW w:w="4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4AA" w:rsidRDefault="009774AA" w:rsidP="00123A70">
            <w:pPr>
              <w:spacing w:line="240" w:lineRule="auto"/>
              <w:ind w:left="602" w:hanging="426"/>
              <w:rPr>
                <w:rFonts w:ascii="Arial" w:eastAsia="Times New Roman" w:hAnsi="Arial" w:cs="Arial"/>
                <w:bCs/>
                <w:color w:val="000000"/>
                <w:sz w:val="20"/>
                <w:lang w:eastAsia="pl-PL"/>
              </w:rPr>
            </w:pPr>
          </w:p>
          <w:p w:rsidR="009774AA" w:rsidRDefault="009774AA" w:rsidP="009E1C0D">
            <w:pPr>
              <w:spacing w:line="240" w:lineRule="auto"/>
              <w:ind w:left="602" w:hanging="426"/>
              <w:jc w:val="left"/>
              <w:rPr>
                <w:rFonts w:ascii="Arial" w:eastAsia="Times New Roman" w:hAnsi="Arial" w:cs="Arial"/>
                <w:bCs/>
                <w:color w:val="000000"/>
                <w:sz w:val="20"/>
                <w:lang w:eastAsia="pl-PL"/>
              </w:rPr>
            </w:pPr>
            <w:r>
              <w:rPr>
                <w:rFonts w:ascii="Arial" w:eastAsia="Times New Roman" w:hAnsi="Arial" w:cs="Arial"/>
                <w:bCs/>
                <w:color w:val="000000"/>
                <w:sz w:val="20"/>
                <w:lang w:eastAsia="pl-PL"/>
              </w:rPr>
              <w:t>5.1  Rewaloryzacja i adaptacja na cele rekreacyjno-sportowe niezabudowanego terenu w Urszulinie poprzez wybudowanie kompleksu składającego się z Centrum Badawczo-Rozwojowego, Rekreacyjno-Sportowej Strefy Ogólnodostępnej, Ośrodka Treningowo-Szkolnego oraz Centrum treningowego I drużyny Legii Warszawa</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ind w:firstLine="459"/>
              <w:jc w:val="right"/>
              <w:rPr>
                <w:rFonts w:ascii="Arial" w:hAnsi="Arial" w:cs="Arial"/>
                <w:sz w:val="20"/>
              </w:rPr>
            </w:pPr>
          </w:p>
          <w:p w:rsidR="009774AA" w:rsidRDefault="009774AA" w:rsidP="00123A70">
            <w:pPr>
              <w:spacing w:line="240" w:lineRule="auto"/>
              <w:ind w:firstLine="459"/>
              <w:jc w:val="right"/>
              <w:rPr>
                <w:rFonts w:ascii="Arial" w:hAnsi="Arial" w:cs="Arial"/>
                <w:sz w:val="20"/>
              </w:rPr>
            </w:pPr>
          </w:p>
          <w:p w:rsidR="009774AA" w:rsidRDefault="009774AA" w:rsidP="00123A70">
            <w:pPr>
              <w:spacing w:line="240" w:lineRule="auto"/>
              <w:ind w:firstLine="0"/>
              <w:rPr>
                <w:rFonts w:ascii="Arial" w:hAnsi="Arial" w:cs="Arial"/>
                <w:sz w:val="20"/>
              </w:rPr>
            </w:pPr>
          </w:p>
          <w:p w:rsidR="009774AA" w:rsidRDefault="009774AA" w:rsidP="00202209">
            <w:pPr>
              <w:spacing w:line="240" w:lineRule="auto"/>
              <w:ind w:firstLine="0"/>
              <w:rPr>
                <w:rFonts w:ascii="Arial" w:hAnsi="Arial" w:cs="Arial"/>
                <w:sz w:val="20"/>
              </w:rPr>
            </w:pPr>
          </w:p>
          <w:p w:rsidR="009774AA" w:rsidRDefault="009774AA" w:rsidP="00123A70">
            <w:pPr>
              <w:spacing w:line="240" w:lineRule="auto"/>
              <w:ind w:firstLine="113"/>
              <w:rPr>
                <w:rFonts w:ascii="Arial" w:hAnsi="Arial" w:cs="Arial"/>
                <w:sz w:val="20"/>
              </w:rPr>
            </w:pPr>
            <w:r>
              <w:rPr>
                <w:rFonts w:ascii="Arial" w:hAnsi="Arial" w:cs="Arial"/>
                <w:sz w:val="20"/>
              </w:rPr>
              <w:t xml:space="preserve">   </w:t>
            </w:r>
            <w:r w:rsidR="00202209">
              <w:rPr>
                <w:rFonts w:ascii="Arial" w:hAnsi="Arial" w:cs="Arial"/>
                <w:sz w:val="20"/>
              </w:rPr>
              <w:t xml:space="preserve"> </w:t>
            </w:r>
          </w:p>
          <w:p w:rsidR="009774AA" w:rsidRDefault="009774AA" w:rsidP="00123A70">
            <w:pPr>
              <w:spacing w:line="240" w:lineRule="auto"/>
              <w:ind w:firstLine="0"/>
              <w:jc w:val="right"/>
              <w:rPr>
                <w:rFonts w:ascii="Arial" w:hAnsi="Arial" w:cs="Arial"/>
                <w:sz w:val="20"/>
              </w:rPr>
            </w:pPr>
            <w:r>
              <w:rPr>
                <w:rFonts w:ascii="Arial" w:hAnsi="Arial" w:cs="Arial"/>
                <w:sz w:val="20"/>
              </w:rPr>
              <w:t>76 500 000,00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ind w:firstLine="459"/>
              <w:jc w:val="right"/>
              <w:rPr>
                <w:rFonts w:ascii="Arial" w:hAnsi="Arial" w:cs="Arial"/>
                <w:sz w:val="20"/>
              </w:rPr>
            </w:pPr>
          </w:p>
          <w:p w:rsidR="009774AA" w:rsidRDefault="009774AA" w:rsidP="00123A70">
            <w:pPr>
              <w:spacing w:line="240" w:lineRule="auto"/>
              <w:ind w:firstLine="0"/>
              <w:rPr>
                <w:rFonts w:ascii="Arial" w:hAnsi="Arial" w:cs="Arial"/>
                <w:sz w:val="20"/>
              </w:rPr>
            </w:pPr>
          </w:p>
          <w:p w:rsidR="009774AA" w:rsidRDefault="009774AA" w:rsidP="00123A70">
            <w:pPr>
              <w:spacing w:line="240" w:lineRule="auto"/>
              <w:ind w:firstLine="459"/>
              <w:jc w:val="right"/>
              <w:rPr>
                <w:rFonts w:ascii="Arial" w:hAnsi="Arial" w:cs="Arial"/>
                <w:sz w:val="20"/>
              </w:rPr>
            </w:pPr>
          </w:p>
          <w:p w:rsidR="009774AA" w:rsidRDefault="009774AA" w:rsidP="00202209">
            <w:pPr>
              <w:spacing w:line="240" w:lineRule="auto"/>
              <w:ind w:firstLine="0"/>
              <w:rPr>
                <w:rFonts w:ascii="Arial" w:hAnsi="Arial" w:cs="Arial"/>
                <w:sz w:val="20"/>
              </w:rPr>
            </w:pPr>
          </w:p>
          <w:p w:rsidR="009774AA" w:rsidRDefault="00202209" w:rsidP="00123A70">
            <w:pPr>
              <w:spacing w:line="240" w:lineRule="auto"/>
              <w:ind w:firstLine="34"/>
              <w:jc w:val="right"/>
              <w:rPr>
                <w:rFonts w:ascii="Arial" w:hAnsi="Arial" w:cs="Arial"/>
                <w:sz w:val="20"/>
              </w:rPr>
            </w:pPr>
            <w:r>
              <w:rPr>
                <w:rFonts w:ascii="Arial" w:hAnsi="Arial" w:cs="Arial"/>
                <w:sz w:val="20"/>
              </w:rPr>
              <w:t xml:space="preserve"> </w:t>
            </w:r>
          </w:p>
          <w:p w:rsidR="00745FAF" w:rsidRDefault="00745FAF" w:rsidP="00123A70">
            <w:pPr>
              <w:spacing w:line="240" w:lineRule="auto"/>
              <w:ind w:firstLine="34"/>
              <w:jc w:val="right"/>
              <w:rPr>
                <w:rFonts w:ascii="Arial" w:hAnsi="Arial" w:cs="Arial"/>
                <w:sz w:val="20"/>
              </w:rPr>
            </w:pPr>
            <w:r>
              <w:rPr>
                <w:rFonts w:ascii="Arial" w:hAnsi="Arial" w:cs="Arial"/>
                <w:sz w:val="20"/>
              </w:rPr>
              <w:t>11 000 000,00</w:t>
            </w:r>
          </w:p>
          <w:p w:rsidR="009774AA" w:rsidRDefault="009774AA" w:rsidP="00123A70">
            <w:pPr>
              <w:spacing w:line="240" w:lineRule="auto"/>
              <w:ind w:firstLine="34"/>
              <w:jc w:val="right"/>
              <w:rPr>
                <w:rFonts w:ascii="Arial" w:hAnsi="Arial" w:cs="Arial"/>
                <w:sz w:val="20"/>
              </w:rPr>
            </w:pPr>
            <w:bookmarkStart w:id="1" w:name="_GoBack"/>
            <w:bookmarkEnd w:id="1"/>
            <w:r>
              <w:rPr>
                <w:rFonts w:ascii="Arial" w:hAnsi="Arial" w:cs="Arial"/>
                <w:sz w:val="20"/>
              </w:rPr>
              <w:t>9 200 000,00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40" w:lineRule="auto"/>
              <w:ind w:firstLine="459"/>
              <w:jc w:val="right"/>
              <w:rPr>
                <w:rFonts w:ascii="Arial" w:hAnsi="Arial" w:cs="Arial"/>
                <w:sz w:val="20"/>
              </w:rPr>
            </w:pPr>
          </w:p>
          <w:p w:rsidR="009774AA" w:rsidRDefault="009774AA" w:rsidP="00123A70">
            <w:pPr>
              <w:spacing w:line="240" w:lineRule="auto"/>
              <w:ind w:firstLine="0"/>
              <w:rPr>
                <w:rFonts w:ascii="Arial" w:hAnsi="Arial" w:cs="Arial"/>
                <w:sz w:val="20"/>
              </w:rPr>
            </w:pPr>
          </w:p>
          <w:p w:rsidR="009774AA" w:rsidRDefault="009774AA" w:rsidP="00123A70">
            <w:pPr>
              <w:spacing w:line="240" w:lineRule="auto"/>
              <w:ind w:firstLine="0"/>
              <w:jc w:val="right"/>
              <w:rPr>
                <w:rFonts w:ascii="Arial" w:hAnsi="Arial" w:cs="Arial"/>
                <w:sz w:val="20"/>
              </w:rPr>
            </w:pPr>
          </w:p>
          <w:p w:rsidR="009774AA" w:rsidRDefault="009774AA" w:rsidP="00202209">
            <w:pPr>
              <w:spacing w:line="240" w:lineRule="auto"/>
              <w:ind w:firstLine="0"/>
              <w:rPr>
                <w:rFonts w:ascii="Arial" w:hAnsi="Arial" w:cs="Arial"/>
                <w:sz w:val="20"/>
              </w:rPr>
            </w:pPr>
          </w:p>
          <w:p w:rsidR="009774AA" w:rsidRDefault="00202209" w:rsidP="00123A70">
            <w:pPr>
              <w:spacing w:line="240" w:lineRule="auto"/>
              <w:ind w:firstLine="0"/>
              <w:jc w:val="right"/>
              <w:rPr>
                <w:rFonts w:ascii="Arial" w:hAnsi="Arial" w:cs="Arial"/>
                <w:sz w:val="20"/>
              </w:rPr>
            </w:pPr>
            <w:r>
              <w:rPr>
                <w:rFonts w:ascii="Arial" w:hAnsi="Arial" w:cs="Arial"/>
                <w:sz w:val="20"/>
              </w:rPr>
              <w:t xml:space="preserve"> </w:t>
            </w:r>
          </w:p>
          <w:p w:rsidR="009774AA" w:rsidRDefault="009774AA" w:rsidP="00123A70">
            <w:pPr>
              <w:spacing w:line="240" w:lineRule="auto"/>
              <w:ind w:firstLine="0"/>
              <w:jc w:val="right"/>
              <w:rPr>
                <w:rFonts w:ascii="Arial" w:hAnsi="Arial" w:cs="Arial"/>
                <w:sz w:val="20"/>
              </w:rPr>
            </w:pPr>
            <w:r>
              <w:rPr>
                <w:rFonts w:ascii="Arial" w:hAnsi="Arial" w:cs="Arial"/>
                <w:sz w:val="20"/>
              </w:rPr>
              <w:t>56 300 000,00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560202" w:rsidRDefault="009774AA" w:rsidP="00123A70">
            <w:pPr>
              <w:spacing w:line="240" w:lineRule="auto"/>
              <w:ind w:firstLine="459"/>
              <w:jc w:val="right"/>
              <w:rPr>
                <w:rFonts w:ascii="Arial" w:hAnsi="Arial" w:cs="Arial"/>
                <w:sz w:val="20"/>
              </w:rPr>
            </w:pPr>
          </w:p>
          <w:p w:rsidR="009774AA" w:rsidRPr="00560202" w:rsidRDefault="009774AA" w:rsidP="00123A70">
            <w:pPr>
              <w:spacing w:line="240" w:lineRule="auto"/>
              <w:ind w:firstLine="459"/>
              <w:jc w:val="right"/>
              <w:rPr>
                <w:rFonts w:ascii="Arial" w:hAnsi="Arial" w:cs="Arial"/>
                <w:sz w:val="20"/>
              </w:rPr>
            </w:pPr>
          </w:p>
          <w:p w:rsidR="009774AA" w:rsidRPr="00560202" w:rsidRDefault="009774AA" w:rsidP="00123A70">
            <w:pPr>
              <w:spacing w:line="240" w:lineRule="auto"/>
              <w:ind w:firstLine="459"/>
              <w:jc w:val="right"/>
              <w:rPr>
                <w:rFonts w:ascii="Arial" w:hAnsi="Arial" w:cs="Arial"/>
                <w:sz w:val="20"/>
              </w:rPr>
            </w:pPr>
          </w:p>
          <w:p w:rsidR="009774AA" w:rsidRPr="00560202" w:rsidRDefault="009774AA" w:rsidP="00123A70">
            <w:pPr>
              <w:spacing w:line="240" w:lineRule="auto"/>
              <w:ind w:firstLine="459"/>
              <w:jc w:val="right"/>
              <w:rPr>
                <w:rFonts w:ascii="Arial" w:hAnsi="Arial" w:cs="Arial"/>
                <w:sz w:val="20"/>
              </w:rPr>
            </w:pPr>
          </w:p>
          <w:p w:rsidR="009774AA" w:rsidRPr="00560202" w:rsidRDefault="009774AA" w:rsidP="00123A70">
            <w:pPr>
              <w:spacing w:line="240" w:lineRule="auto"/>
              <w:ind w:firstLine="38"/>
              <w:jc w:val="right"/>
              <w:rPr>
                <w:rFonts w:ascii="Arial" w:hAnsi="Arial" w:cs="Arial"/>
                <w:sz w:val="20"/>
              </w:rPr>
            </w:pPr>
          </w:p>
          <w:p w:rsidR="009774AA" w:rsidRPr="00560202" w:rsidRDefault="009774AA" w:rsidP="00123A70">
            <w:pPr>
              <w:spacing w:line="240" w:lineRule="auto"/>
              <w:ind w:firstLine="38"/>
              <w:jc w:val="right"/>
              <w:rPr>
                <w:rFonts w:ascii="Arial" w:hAnsi="Arial" w:cs="Arial"/>
                <w:sz w:val="20"/>
              </w:rPr>
            </w:pPr>
            <w:r w:rsidRPr="00560202">
              <w:rPr>
                <w:rFonts w:ascii="Arial" w:hAnsi="Arial" w:cs="Arial"/>
                <w:sz w:val="20"/>
              </w:rPr>
              <w:t>51 095 000,00</w:t>
            </w:r>
          </w:p>
          <w:p w:rsidR="009774AA" w:rsidRPr="00560202" w:rsidRDefault="009774AA" w:rsidP="00123A70">
            <w:pPr>
              <w:spacing w:line="240" w:lineRule="auto"/>
              <w:ind w:firstLine="38"/>
              <w:jc w:val="right"/>
              <w:rPr>
                <w:rFonts w:ascii="Arial" w:hAnsi="Arial" w:cs="Arial"/>
                <w:sz w:val="20"/>
              </w:rPr>
            </w:pPr>
          </w:p>
          <w:p w:rsidR="009774AA" w:rsidRPr="00560202" w:rsidRDefault="009774AA" w:rsidP="00123A70">
            <w:pPr>
              <w:spacing w:line="240" w:lineRule="auto"/>
              <w:ind w:firstLine="38"/>
              <w:jc w:val="right"/>
              <w:rPr>
                <w:rFonts w:ascii="Arial" w:hAnsi="Arial" w:cs="Arial"/>
                <w:sz w:val="20"/>
              </w:rPr>
            </w:pPr>
            <w:r w:rsidRPr="00560202">
              <w:rPr>
                <w:rFonts w:ascii="Arial" w:hAnsi="Arial" w:cs="Arial"/>
                <w:sz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560202" w:rsidRDefault="009774AA" w:rsidP="00123A70">
            <w:pPr>
              <w:spacing w:line="240" w:lineRule="auto"/>
              <w:ind w:firstLine="459"/>
              <w:jc w:val="right"/>
              <w:rPr>
                <w:rFonts w:ascii="Arial" w:hAnsi="Arial" w:cs="Arial"/>
                <w:sz w:val="20"/>
              </w:rPr>
            </w:pPr>
          </w:p>
          <w:p w:rsidR="009774AA" w:rsidRPr="00560202" w:rsidRDefault="009774AA" w:rsidP="00123A70">
            <w:pPr>
              <w:spacing w:line="240" w:lineRule="auto"/>
              <w:ind w:firstLine="459"/>
              <w:jc w:val="right"/>
              <w:rPr>
                <w:rFonts w:ascii="Arial" w:hAnsi="Arial" w:cs="Arial"/>
                <w:sz w:val="20"/>
              </w:rPr>
            </w:pPr>
          </w:p>
          <w:p w:rsidR="009774AA" w:rsidRPr="00560202" w:rsidRDefault="009774AA" w:rsidP="00123A70">
            <w:pPr>
              <w:spacing w:line="240" w:lineRule="auto"/>
              <w:ind w:firstLine="459"/>
              <w:jc w:val="right"/>
              <w:rPr>
                <w:rFonts w:ascii="Arial" w:hAnsi="Arial" w:cs="Arial"/>
                <w:sz w:val="20"/>
              </w:rPr>
            </w:pPr>
          </w:p>
          <w:p w:rsidR="009774AA" w:rsidRPr="00560202" w:rsidRDefault="009774AA" w:rsidP="00123A70">
            <w:pPr>
              <w:spacing w:line="240" w:lineRule="auto"/>
              <w:ind w:firstLine="0"/>
              <w:rPr>
                <w:rFonts w:ascii="Arial" w:hAnsi="Arial" w:cs="Arial"/>
                <w:sz w:val="20"/>
              </w:rPr>
            </w:pPr>
            <w:r w:rsidRPr="00560202">
              <w:rPr>
                <w:rFonts w:ascii="Arial" w:hAnsi="Arial" w:cs="Arial"/>
                <w:sz w:val="20"/>
              </w:rPr>
              <w:t xml:space="preserve"> </w:t>
            </w:r>
          </w:p>
          <w:p w:rsidR="009774AA" w:rsidRPr="00560202" w:rsidRDefault="009774AA" w:rsidP="00123A70">
            <w:pPr>
              <w:spacing w:line="240" w:lineRule="auto"/>
              <w:ind w:firstLine="459"/>
              <w:jc w:val="right"/>
              <w:rPr>
                <w:rFonts w:ascii="Arial" w:hAnsi="Arial" w:cs="Arial"/>
                <w:sz w:val="20"/>
              </w:rPr>
            </w:pPr>
          </w:p>
          <w:p w:rsidR="009774AA" w:rsidRPr="00560202" w:rsidRDefault="009774AA" w:rsidP="00123A70">
            <w:pPr>
              <w:spacing w:line="240" w:lineRule="auto"/>
              <w:ind w:hanging="37"/>
              <w:jc w:val="right"/>
              <w:rPr>
                <w:rFonts w:ascii="Arial" w:hAnsi="Arial" w:cs="Arial"/>
                <w:sz w:val="20"/>
              </w:rPr>
            </w:pPr>
            <w:r w:rsidRPr="00560202">
              <w:rPr>
                <w:rFonts w:ascii="Arial" w:hAnsi="Arial" w:cs="Arial"/>
                <w:sz w:val="20"/>
              </w:rPr>
              <w:t>11 900 000,00</w:t>
            </w:r>
          </w:p>
          <w:p w:rsidR="009774AA" w:rsidRPr="00560202" w:rsidRDefault="009774AA" w:rsidP="00123A70">
            <w:pPr>
              <w:spacing w:line="240" w:lineRule="auto"/>
              <w:ind w:firstLine="459"/>
              <w:jc w:val="right"/>
              <w:rPr>
                <w:rFonts w:ascii="Arial" w:eastAsiaTheme="minorEastAsia" w:hAnsi="Arial" w:cs="Arial"/>
                <w:sz w:val="20"/>
                <w:lang w:bidi="en-US"/>
              </w:rPr>
            </w:pPr>
          </w:p>
          <w:p w:rsidR="009774AA" w:rsidRPr="00560202" w:rsidRDefault="009774AA" w:rsidP="00123A70">
            <w:pPr>
              <w:spacing w:line="240" w:lineRule="auto"/>
              <w:ind w:firstLine="459"/>
              <w:jc w:val="right"/>
              <w:rPr>
                <w:rFonts w:ascii="Arial" w:hAnsi="Arial" w:cs="Arial"/>
                <w:sz w:val="20"/>
              </w:rPr>
            </w:pPr>
            <w:r w:rsidRPr="00560202">
              <w:rPr>
                <w:rFonts w:ascii="Arial" w:eastAsiaTheme="minorEastAsia" w:hAnsi="Arial" w:cs="Arial"/>
                <w:sz w:val="20"/>
                <w:lang w:bidi="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560202" w:rsidRDefault="009774AA" w:rsidP="00123A70">
            <w:pPr>
              <w:spacing w:line="240" w:lineRule="auto"/>
              <w:ind w:firstLine="317"/>
              <w:jc w:val="right"/>
              <w:rPr>
                <w:rFonts w:ascii="Arial" w:hAnsi="Arial" w:cs="Arial"/>
                <w:sz w:val="20"/>
              </w:rPr>
            </w:pPr>
          </w:p>
          <w:p w:rsidR="009774AA" w:rsidRPr="00560202" w:rsidRDefault="009774AA" w:rsidP="00123A70">
            <w:pPr>
              <w:spacing w:line="240" w:lineRule="auto"/>
              <w:ind w:firstLine="317"/>
              <w:jc w:val="right"/>
              <w:rPr>
                <w:rFonts w:ascii="Arial" w:hAnsi="Arial" w:cs="Arial"/>
                <w:sz w:val="20"/>
              </w:rPr>
            </w:pPr>
          </w:p>
          <w:p w:rsidR="009774AA" w:rsidRPr="00560202" w:rsidRDefault="009774AA" w:rsidP="00123A70">
            <w:pPr>
              <w:spacing w:line="240" w:lineRule="auto"/>
              <w:ind w:firstLine="0"/>
              <w:rPr>
                <w:rFonts w:ascii="Arial" w:hAnsi="Arial" w:cs="Arial"/>
                <w:sz w:val="20"/>
              </w:rPr>
            </w:pPr>
          </w:p>
          <w:p w:rsidR="009774AA" w:rsidRPr="00560202" w:rsidRDefault="009774AA" w:rsidP="00123A70">
            <w:pPr>
              <w:spacing w:line="240" w:lineRule="auto"/>
              <w:ind w:firstLine="175"/>
              <w:jc w:val="right"/>
              <w:rPr>
                <w:rFonts w:ascii="Arial" w:hAnsi="Arial" w:cs="Arial"/>
                <w:sz w:val="20"/>
              </w:rPr>
            </w:pPr>
            <w:r w:rsidRPr="00560202">
              <w:rPr>
                <w:rFonts w:ascii="Arial" w:hAnsi="Arial" w:cs="Arial"/>
                <w:sz w:val="20"/>
              </w:rPr>
              <w:t xml:space="preserve"> </w:t>
            </w:r>
          </w:p>
          <w:p w:rsidR="009774AA" w:rsidRPr="00560202" w:rsidRDefault="009774AA" w:rsidP="00123A70">
            <w:pPr>
              <w:spacing w:line="240" w:lineRule="auto"/>
              <w:ind w:firstLine="175"/>
              <w:jc w:val="right"/>
              <w:rPr>
                <w:rFonts w:ascii="Arial" w:hAnsi="Arial" w:cs="Arial"/>
                <w:sz w:val="20"/>
              </w:rPr>
            </w:pPr>
          </w:p>
          <w:p w:rsidR="009774AA" w:rsidRPr="00560202" w:rsidRDefault="009774AA" w:rsidP="00123A70">
            <w:pPr>
              <w:spacing w:line="240" w:lineRule="auto"/>
              <w:ind w:firstLine="175"/>
              <w:jc w:val="right"/>
              <w:rPr>
                <w:rFonts w:ascii="Arial" w:hAnsi="Arial" w:cs="Arial"/>
                <w:sz w:val="20"/>
              </w:rPr>
            </w:pPr>
            <w:r w:rsidRPr="00560202">
              <w:rPr>
                <w:rFonts w:ascii="Arial" w:hAnsi="Arial" w:cs="Arial"/>
                <w:sz w:val="20"/>
              </w:rPr>
              <w:t xml:space="preserve">39 195 000,00 </w:t>
            </w:r>
          </w:p>
        </w:tc>
      </w:tr>
      <w:tr w:rsidR="009774AA" w:rsidTr="00123A70">
        <w:tc>
          <w:tcPr>
            <w:tcW w:w="4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4AA" w:rsidRDefault="009774AA" w:rsidP="00123A70">
            <w:pPr>
              <w:spacing w:line="240" w:lineRule="auto"/>
              <w:ind w:left="602" w:hanging="426"/>
              <w:jc w:val="left"/>
              <w:rPr>
                <w:rFonts w:ascii="Arial" w:eastAsia="Times New Roman" w:hAnsi="Arial" w:cs="Arial"/>
                <w:bCs/>
                <w:color w:val="000000"/>
                <w:sz w:val="20"/>
                <w:lang w:eastAsia="pl-PL"/>
              </w:rPr>
            </w:pPr>
          </w:p>
          <w:p w:rsidR="009774AA" w:rsidRDefault="009774AA" w:rsidP="00123A70">
            <w:pPr>
              <w:spacing w:line="240" w:lineRule="auto"/>
              <w:ind w:left="602" w:hanging="426"/>
              <w:jc w:val="left"/>
              <w:rPr>
                <w:rFonts w:ascii="Arial" w:eastAsia="Times New Roman" w:hAnsi="Arial" w:cs="Arial"/>
                <w:bCs/>
                <w:color w:val="000000"/>
                <w:sz w:val="20"/>
                <w:lang w:eastAsia="pl-PL"/>
              </w:rPr>
            </w:pPr>
            <w:r>
              <w:rPr>
                <w:rFonts w:ascii="Arial" w:eastAsia="Times New Roman" w:hAnsi="Arial" w:cs="Arial"/>
                <w:bCs/>
                <w:color w:val="000000"/>
                <w:sz w:val="20"/>
                <w:lang w:eastAsia="pl-PL"/>
              </w:rPr>
              <w:t>5.2   Rewaloryzacja i zagospodarowanie na cele rekreacyjno-sportowe zabytkowego park</w:t>
            </w:r>
            <w:r w:rsidR="009E1C0D">
              <w:rPr>
                <w:rFonts w:ascii="Arial" w:eastAsia="Times New Roman" w:hAnsi="Arial" w:cs="Arial"/>
                <w:bCs/>
                <w:color w:val="000000"/>
                <w:sz w:val="20"/>
                <w:lang w:eastAsia="pl-PL"/>
              </w:rPr>
              <w:t>u w miejscowości Kłudno Stare na rzecz</w:t>
            </w:r>
            <w:r>
              <w:rPr>
                <w:rFonts w:ascii="Arial" w:eastAsia="Times New Roman" w:hAnsi="Arial" w:cs="Arial"/>
                <w:bCs/>
                <w:color w:val="000000"/>
                <w:sz w:val="20"/>
                <w:lang w:eastAsia="pl-PL"/>
              </w:rPr>
              <w:t xml:space="preserve"> podniesienia efektywności usług publicz</w:t>
            </w:r>
            <w:r w:rsidR="009E1C0D">
              <w:rPr>
                <w:rFonts w:ascii="Arial" w:eastAsia="Times New Roman" w:hAnsi="Arial" w:cs="Arial"/>
                <w:bCs/>
                <w:color w:val="000000"/>
                <w:sz w:val="20"/>
                <w:lang w:eastAsia="pl-PL"/>
              </w:rPr>
              <w:t xml:space="preserve">nych na terenach wiejskich oraz </w:t>
            </w:r>
            <w:r>
              <w:rPr>
                <w:rFonts w:ascii="Arial" w:eastAsia="Times New Roman" w:hAnsi="Arial" w:cs="Arial"/>
                <w:bCs/>
                <w:color w:val="000000"/>
                <w:sz w:val="20"/>
                <w:lang w:eastAsia="pl-PL"/>
              </w:rPr>
              <w:t>funkcjonalnego zarządzania dziedzictwem kulturowym i przyrodniczym w gminie Grodzisk Mazowiecki</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76" w:lineRule="auto"/>
              <w:ind w:firstLine="0"/>
              <w:rPr>
                <w:rFonts w:ascii="Arial" w:hAnsi="Arial" w:cs="Arial"/>
                <w:sz w:val="20"/>
              </w:rPr>
            </w:pPr>
          </w:p>
          <w:p w:rsidR="009774AA" w:rsidRDefault="009774AA" w:rsidP="00123A70">
            <w:pPr>
              <w:spacing w:line="276" w:lineRule="auto"/>
              <w:ind w:firstLine="175"/>
              <w:jc w:val="right"/>
              <w:rPr>
                <w:rFonts w:ascii="Arial" w:hAnsi="Arial" w:cs="Arial"/>
                <w:sz w:val="20"/>
              </w:rPr>
            </w:pPr>
          </w:p>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r>
              <w:rPr>
                <w:rFonts w:ascii="Arial" w:hAnsi="Arial" w:cs="Arial"/>
                <w:sz w:val="20"/>
              </w:rPr>
              <w:t>160 920,00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p>
          <w:p w:rsidR="009774AA" w:rsidRDefault="009774AA" w:rsidP="00123A70">
            <w:pPr>
              <w:spacing w:line="276" w:lineRule="auto"/>
              <w:ind w:firstLine="0"/>
              <w:jc w:val="right"/>
              <w:rPr>
                <w:rFonts w:ascii="Arial" w:hAnsi="Arial" w:cs="Arial"/>
                <w:sz w:val="20"/>
              </w:rPr>
            </w:pPr>
            <w:r>
              <w:rPr>
                <w:rFonts w:ascii="Arial" w:hAnsi="Arial" w:cs="Arial"/>
                <w:sz w:val="20"/>
              </w:rPr>
              <w:t>144 828,00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spacing w:line="276" w:lineRule="auto"/>
              <w:ind w:firstLine="0"/>
              <w:rPr>
                <w:rFonts w:ascii="Arial" w:hAnsi="Arial" w:cs="Arial"/>
                <w:sz w:val="20"/>
              </w:rPr>
            </w:pPr>
          </w:p>
          <w:p w:rsidR="009774AA" w:rsidRDefault="009774AA" w:rsidP="00123A70">
            <w:pPr>
              <w:spacing w:line="276" w:lineRule="auto"/>
              <w:ind w:firstLine="0"/>
              <w:rPr>
                <w:rFonts w:ascii="Arial" w:hAnsi="Arial" w:cs="Arial"/>
                <w:sz w:val="20"/>
              </w:rPr>
            </w:pPr>
          </w:p>
          <w:p w:rsidR="009774AA" w:rsidRDefault="009774AA" w:rsidP="00123A70">
            <w:pPr>
              <w:spacing w:line="276" w:lineRule="auto"/>
              <w:ind w:firstLine="0"/>
              <w:rPr>
                <w:rFonts w:ascii="Arial" w:hAnsi="Arial" w:cs="Arial"/>
                <w:sz w:val="20"/>
              </w:rPr>
            </w:pPr>
          </w:p>
          <w:p w:rsidR="009774AA" w:rsidRDefault="009774AA" w:rsidP="00123A70">
            <w:pPr>
              <w:spacing w:line="276" w:lineRule="auto"/>
              <w:ind w:firstLine="0"/>
              <w:rPr>
                <w:rFonts w:ascii="Arial" w:hAnsi="Arial" w:cs="Arial"/>
                <w:sz w:val="20"/>
              </w:rPr>
            </w:pPr>
          </w:p>
          <w:p w:rsidR="009774AA" w:rsidRDefault="009774AA" w:rsidP="00123A70">
            <w:pPr>
              <w:spacing w:line="276" w:lineRule="auto"/>
              <w:ind w:firstLine="0"/>
              <w:jc w:val="right"/>
              <w:rPr>
                <w:rFonts w:ascii="Arial" w:hAnsi="Arial" w:cs="Arial"/>
                <w:sz w:val="20"/>
              </w:rPr>
            </w:pPr>
            <w:r>
              <w:rPr>
                <w:rFonts w:ascii="Arial" w:hAnsi="Arial" w:cs="Arial"/>
                <w:sz w:val="20"/>
              </w:rPr>
              <w:t>16 092,00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7F7511" w:rsidRDefault="009774AA" w:rsidP="00123A70">
            <w:pPr>
              <w:spacing w:line="276" w:lineRule="auto"/>
              <w:ind w:firstLine="0"/>
              <w:rPr>
                <w:rFonts w:ascii="Arial" w:hAnsi="Arial" w:cs="Arial"/>
                <w:sz w:val="20"/>
              </w:rPr>
            </w:pPr>
          </w:p>
          <w:p w:rsidR="009774AA" w:rsidRPr="007F7511" w:rsidRDefault="009774AA" w:rsidP="00123A70">
            <w:pPr>
              <w:spacing w:line="276" w:lineRule="auto"/>
              <w:ind w:firstLine="175"/>
              <w:jc w:val="right"/>
              <w:rPr>
                <w:rFonts w:ascii="Arial" w:hAnsi="Arial" w:cs="Arial"/>
                <w:sz w:val="20"/>
              </w:rPr>
            </w:pPr>
          </w:p>
          <w:p w:rsidR="009774AA" w:rsidRPr="007F7511" w:rsidRDefault="009774AA" w:rsidP="00123A70">
            <w:pPr>
              <w:spacing w:line="276" w:lineRule="auto"/>
              <w:ind w:firstLine="0"/>
              <w:jc w:val="right"/>
              <w:rPr>
                <w:rFonts w:ascii="Arial" w:hAnsi="Arial" w:cs="Arial"/>
                <w:sz w:val="20"/>
              </w:rPr>
            </w:pPr>
          </w:p>
          <w:p w:rsidR="009774AA" w:rsidRPr="007F7511" w:rsidRDefault="009774AA" w:rsidP="00123A70">
            <w:pPr>
              <w:spacing w:line="276" w:lineRule="auto"/>
              <w:ind w:firstLine="0"/>
              <w:jc w:val="right"/>
              <w:rPr>
                <w:rFonts w:ascii="Arial" w:hAnsi="Arial" w:cs="Arial"/>
                <w:sz w:val="20"/>
              </w:rPr>
            </w:pPr>
          </w:p>
          <w:p w:rsidR="009774AA" w:rsidRPr="007F7511" w:rsidRDefault="009774AA" w:rsidP="00123A70">
            <w:pPr>
              <w:spacing w:line="276" w:lineRule="auto"/>
              <w:ind w:firstLine="0"/>
              <w:jc w:val="right"/>
              <w:rPr>
                <w:rFonts w:ascii="Arial" w:hAnsi="Arial" w:cs="Arial"/>
                <w:sz w:val="20"/>
              </w:rPr>
            </w:pPr>
            <w:r w:rsidRPr="007F7511">
              <w:rPr>
                <w:rFonts w:ascii="Arial" w:hAnsi="Arial" w:cs="Arial"/>
                <w:sz w:val="20"/>
              </w:rPr>
              <w:t>240 132,00</w:t>
            </w:r>
          </w:p>
          <w:p w:rsidR="009774AA" w:rsidRPr="007F7511" w:rsidRDefault="009774AA" w:rsidP="00123A70">
            <w:pPr>
              <w:spacing w:line="276" w:lineRule="auto"/>
              <w:ind w:firstLine="0"/>
              <w:jc w:val="right"/>
              <w:rPr>
                <w:rFonts w:ascii="Arial" w:hAnsi="Arial" w:cs="Arial"/>
                <w:sz w:val="20"/>
              </w:rPr>
            </w:pPr>
            <w:r w:rsidRPr="007F7511">
              <w:rPr>
                <w:rFonts w:ascii="Arial Narrow" w:hAnsi="Arial Narrow" w:cs="Arial"/>
                <w:b/>
                <w:sz w:val="20"/>
              </w:rPr>
              <w:t xml:space="preserve"> </w:t>
            </w:r>
            <w:r w:rsidRPr="007F7511">
              <w:rPr>
                <w:rFonts w:ascii="Arial" w:hAnsi="Arial" w:cs="Arial"/>
                <w:sz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7F7511" w:rsidRDefault="009774AA" w:rsidP="00123A70">
            <w:pPr>
              <w:spacing w:line="276" w:lineRule="auto"/>
              <w:ind w:firstLine="175"/>
              <w:jc w:val="right"/>
              <w:rPr>
                <w:rFonts w:ascii="Arial" w:hAnsi="Arial" w:cs="Arial"/>
                <w:sz w:val="20"/>
              </w:rPr>
            </w:pPr>
          </w:p>
          <w:p w:rsidR="009774AA" w:rsidRPr="007F7511" w:rsidRDefault="009774AA" w:rsidP="00123A70">
            <w:pPr>
              <w:spacing w:line="276" w:lineRule="auto"/>
              <w:ind w:firstLine="175"/>
              <w:jc w:val="right"/>
              <w:rPr>
                <w:rFonts w:ascii="Arial" w:hAnsi="Arial" w:cs="Arial"/>
                <w:sz w:val="20"/>
              </w:rPr>
            </w:pPr>
          </w:p>
          <w:p w:rsidR="009774AA" w:rsidRPr="007F7511" w:rsidRDefault="009774AA" w:rsidP="00123A70">
            <w:pPr>
              <w:spacing w:line="276" w:lineRule="auto"/>
              <w:ind w:firstLine="175"/>
              <w:jc w:val="right"/>
              <w:rPr>
                <w:rFonts w:ascii="Arial" w:hAnsi="Arial" w:cs="Arial"/>
                <w:sz w:val="20"/>
              </w:rPr>
            </w:pPr>
          </w:p>
          <w:p w:rsidR="009774AA" w:rsidRPr="007F7511" w:rsidRDefault="009774AA" w:rsidP="00123A70">
            <w:pPr>
              <w:spacing w:line="276" w:lineRule="auto"/>
              <w:ind w:firstLine="175"/>
              <w:jc w:val="right"/>
              <w:rPr>
                <w:rFonts w:ascii="Arial" w:hAnsi="Arial" w:cs="Arial"/>
                <w:sz w:val="20"/>
              </w:rPr>
            </w:pPr>
          </w:p>
          <w:p w:rsidR="009774AA" w:rsidRPr="007F7511" w:rsidRDefault="009774AA" w:rsidP="00123A70">
            <w:pPr>
              <w:spacing w:line="276" w:lineRule="auto"/>
              <w:ind w:firstLine="175"/>
              <w:jc w:val="right"/>
              <w:rPr>
                <w:rFonts w:ascii="Arial" w:hAnsi="Arial" w:cs="Arial"/>
                <w:sz w:val="20"/>
              </w:rPr>
            </w:pPr>
            <w:r w:rsidRPr="007F7511">
              <w:rPr>
                <w:rFonts w:ascii="Arial" w:hAnsi="Arial" w:cs="Arial"/>
                <w:sz w:val="20"/>
              </w:rPr>
              <w:t>144 828,00</w:t>
            </w:r>
          </w:p>
          <w:p w:rsidR="009774AA" w:rsidRPr="007F7511" w:rsidRDefault="009774AA" w:rsidP="00123A70">
            <w:pPr>
              <w:spacing w:line="276" w:lineRule="auto"/>
              <w:ind w:firstLine="175"/>
              <w:jc w:val="right"/>
              <w:rPr>
                <w:rFonts w:ascii="Arial" w:hAnsi="Arial" w:cs="Arial"/>
                <w:sz w:val="20"/>
              </w:rPr>
            </w:pPr>
            <w:r w:rsidRPr="007F7511">
              <w:rPr>
                <w:rFonts w:ascii="Arial Narrow" w:hAnsi="Arial Narrow" w:cs="Arial"/>
                <w:b/>
                <w:sz w:val="20"/>
              </w:rPr>
              <w:t xml:space="preserve"> </w:t>
            </w:r>
            <w:r w:rsidRPr="007F7511">
              <w:rPr>
                <w:rFonts w:ascii="Arial" w:hAnsi="Arial" w:cs="Arial"/>
                <w:sz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7F7511" w:rsidRDefault="009774AA" w:rsidP="00123A70">
            <w:pPr>
              <w:spacing w:line="276" w:lineRule="auto"/>
              <w:ind w:firstLine="175"/>
              <w:jc w:val="right"/>
              <w:rPr>
                <w:rFonts w:ascii="Arial" w:hAnsi="Arial" w:cs="Arial"/>
                <w:sz w:val="20"/>
              </w:rPr>
            </w:pPr>
          </w:p>
          <w:p w:rsidR="009774AA" w:rsidRPr="007F7511" w:rsidRDefault="009774AA" w:rsidP="00123A70">
            <w:pPr>
              <w:spacing w:line="276" w:lineRule="auto"/>
              <w:ind w:firstLine="175"/>
              <w:jc w:val="right"/>
              <w:rPr>
                <w:rFonts w:ascii="Arial" w:hAnsi="Arial" w:cs="Arial"/>
                <w:sz w:val="20"/>
              </w:rPr>
            </w:pPr>
          </w:p>
          <w:p w:rsidR="009774AA" w:rsidRPr="007F7511" w:rsidRDefault="009774AA" w:rsidP="00123A70">
            <w:pPr>
              <w:spacing w:line="276" w:lineRule="auto"/>
              <w:ind w:firstLine="175"/>
              <w:jc w:val="right"/>
              <w:rPr>
                <w:rFonts w:ascii="Arial" w:hAnsi="Arial" w:cs="Arial"/>
                <w:sz w:val="20"/>
              </w:rPr>
            </w:pPr>
          </w:p>
          <w:p w:rsidR="009774AA" w:rsidRPr="007F7511" w:rsidRDefault="009774AA" w:rsidP="00123A70">
            <w:pPr>
              <w:spacing w:line="276" w:lineRule="auto"/>
              <w:ind w:firstLine="175"/>
              <w:jc w:val="right"/>
              <w:rPr>
                <w:rFonts w:ascii="Arial" w:hAnsi="Arial" w:cs="Arial"/>
                <w:sz w:val="20"/>
              </w:rPr>
            </w:pPr>
          </w:p>
          <w:p w:rsidR="009774AA" w:rsidRPr="007F7511" w:rsidRDefault="009774AA" w:rsidP="00123A70">
            <w:pPr>
              <w:spacing w:line="276" w:lineRule="auto"/>
              <w:ind w:firstLine="175"/>
              <w:jc w:val="right"/>
              <w:rPr>
                <w:rFonts w:ascii="Arial" w:hAnsi="Arial" w:cs="Arial"/>
                <w:sz w:val="20"/>
              </w:rPr>
            </w:pPr>
            <w:r w:rsidRPr="007F7511">
              <w:rPr>
                <w:rFonts w:ascii="Arial" w:hAnsi="Arial" w:cs="Arial"/>
                <w:sz w:val="20"/>
              </w:rPr>
              <w:t>95 304,00</w:t>
            </w:r>
          </w:p>
          <w:p w:rsidR="009774AA" w:rsidRPr="007F7511" w:rsidRDefault="009774AA" w:rsidP="00123A70">
            <w:pPr>
              <w:spacing w:line="276" w:lineRule="auto"/>
              <w:ind w:firstLine="175"/>
              <w:jc w:val="right"/>
              <w:rPr>
                <w:rFonts w:ascii="Arial" w:hAnsi="Arial" w:cs="Arial"/>
                <w:sz w:val="20"/>
              </w:rPr>
            </w:pPr>
            <w:r w:rsidRPr="007F7511">
              <w:rPr>
                <w:rFonts w:ascii="Arial Narrow" w:hAnsi="Arial Narrow" w:cs="Arial"/>
                <w:b/>
                <w:sz w:val="20"/>
              </w:rPr>
              <w:t xml:space="preserve"> </w:t>
            </w:r>
            <w:r w:rsidRPr="007F7511">
              <w:rPr>
                <w:rFonts w:ascii="Arial" w:hAnsi="Arial" w:cs="Arial"/>
                <w:sz w:val="20"/>
              </w:rPr>
              <w:t xml:space="preserve"> </w:t>
            </w:r>
          </w:p>
        </w:tc>
      </w:tr>
      <w:tr w:rsidR="009774AA" w:rsidRPr="00984264" w:rsidTr="00123A70">
        <w:tc>
          <w:tcPr>
            <w:tcW w:w="4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4AA" w:rsidRDefault="009774AA" w:rsidP="00123A70">
            <w:pPr>
              <w:spacing w:line="240" w:lineRule="auto"/>
              <w:ind w:left="602" w:hanging="426"/>
              <w:jc w:val="left"/>
              <w:rPr>
                <w:rFonts w:ascii="Arial" w:eastAsia="Times New Roman" w:hAnsi="Arial" w:cs="Arial"/>
                <w:bCs/>
                <w:color w:val="000000"/>
                <w:sz w:val="20"/>
                <w:lang w:eastAsia="pl-PL"/>
              </w:rPr>
            </w:pPr>
          </w:p>
          <w:p w:rsidR="009774AA" w:rsidRDefault="009774AA" w:rsidP="00123A70">
            <w:pPr>
              <w:spacing w:line="240" w:lineRule="auto"/>
              <w:ind w:left="602" w:hanging="426"/>
              <w:jc w:val="left"/>
              <w:rPr>
                <w:rFonts w:ascii="Arial" w:eastAsia="Times New Roman" w:hAnsi="Arial" w:cs="Arial"/>
                <w:bCs/>
                <w:color w:val="000000"/>
                <w:sz w:val="20"/>
                <w:lang w:eastAsia="pl-PL"/>
              </w:rPr>
            </w:pPr>
            <w:r>
              <w:rPr>
                <w:rFonts w:ascii="Arial" w:eastAsia="Times New Roman" w:hAnsi="Arial" w:cs="Arial"/>
                <w:bCs/>
                <w:color w:val="000000"/>
                <w:sz w:val="20"/>
                <w:lang w:eastAsia="pl-PL"/>
              </w:rPr>
              <w:t>5.3   Rewaloryzacja i zagospodarowanie na cele kulturalno-edukacyjne zabytkowego dworku rodziny Chełmońskich wraz z parkiem w miejscowości Adamowizna</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rPr>
                <w:rFonts w:ascii="Arial" w:hAnsi="Arial" w:cs="Arial"/>
                <w:sz w:val="20"/>
              </w:rPr>
            </w:pPr>
          </w:p>
          <w:p w:rsidR="009774AA" w:rsidRDefault="009774AA" w:rsidP="00123A70">
            <w:pPr>
              <w:ind w:firstLine="176"/>
              <w:rPr>
                <w:rFonts w:ascii="Arial" w:hAnsi="Arial" w:cs="Arial"/>
                <w:sz w:val="20"/>
              </w:rPr>
            </w:pPr>
            <w:r>
              <w:rPr>
                <w:rFonts w:ascii="Arial" w:hAnsi="Arial" w:cs="Arial"/>
                <w:sz w:val="20"/>
              </w:rPr>
              <w:t>2 906 330,99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rPr>
                <w:rFonts w:ascii="Arial" w:hAnsi="Arial" w:cs="Arial"/>
                <w:sz w:val="20"/>
              </w:rPr>
            </w:pPr>
          </w:p>
          <w:p w:rsidR="009774AA" w:rsidRDefault="009774AA" w:rsidP="00123A70">
            <w:pPr>
              <w:ind w:firstLine="176"/>
              <w:rPr>
                <w:rFonts w:ascii="Arial" w:hAnsi="Arial" w:cs="Arial"/>
                <w:sz w:val="20"/>
              </w:rPr>
            </w:pPr>
            <w:r>
              <w:rPr>
                <w:rFonts w:ascii="Arial" w:hAnsi="Arial" w:cs="Arial"/>
                <w:sz w:val="20"/>
              </w:rPr>
              <w:t>1 978 203,50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Default="009774AA" w:rsidP="00123A70">
            <w:pPr>
              <w:ind w:firstLine="0"/>
              <w:rPr>
                <w:rFonts w:ascii="Arial" w:hAnsi="Arial" w:cs="Arial"/>
                <w:sz w:val="20"/>
              </w:rPr>
            </w:pPr>
          </w:p>
          <w:p w:rsidR="009774AA" w:rsidRDefault="009774AA" w:rsidP="00123A70">
            <w:pPr>
              <w:ind w:firstLine="0"/>
              <w:rPr>
                <w:rFonts w:ascii="Arial" w:hAnsi="Arial" w:cs="Arial"/>
                <w:sz w:val="20"/>
              </w:rPr>
            </w:pPr>
            <w:r>
              <w:rPr>
                <w:rFonts w:ascii="Arial" w:hAnsi="Arial" w:cs="Arial"/>
                <w:sz w:val="20"/>
              </w:rPr>
              <w:t xml:space="preserve">       928 127,49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CF06CB" w:rsidRDefault="009774AA" w:rsidP="00123A70">
            <w:pPr>
              <w:ind w:firstLine="180"/>
              <w:rPr>
                <w:rFonts w:ascii="Arial" w:hAnsi="Arial" w:cs="Arial"/>
                <w:sz w:val="20"/>
              </w:rPr>
            </w:pPr>
          </w:p>
          <w:p w:rsidR="009774AA" w:rsidRPr="00CF06CB" w:rsidRDefault="009774AA" w:rsidP="00123A70">
            <w:pPr>
              <w:ind w:hanging="216"/>
              <w:jc w:val="right"/>
              <w:rPr>
                <w:rFonts w:ascii="Arial" w:hAnsi="Arial" w:cs="Arial"/>
                <w:sz w:val="20"/>
              </w:rPr>
            </w:pPr>
            <w:r w:rsidRPr="00CF06CB">
              <w:rPr>
                <w:rFonts w:ascii="Arial" w:hAnsi="Arial" w:cs="Arial"/>
                <w:sz w:val="20"/>
              </w:rPr>
              <w:t xml:space="preserve"> </w:t>
            </w:r>
            <w:r w:rsidRPr="00CF06CB">
              <w:rPr>
                <w:rFonts w:ascii="Arial" w:hAnsi="Arial" w:cs="Arial"/>
                <w:color w:val="FF0000"/>
                <w:sz w:val="20"/>
              </w:rPr>
              <w:t xml:space="preserve">  </w:t>
            </w:r>
            <w:r>
              <w:rPr>
                <w:rFonts w:ascii="Arial" w:hAnsi="Arial" w:cs="Arial"/>
                <w:color w:val="FF0000"/>
                <w:sz w:val="20"/>
              </w:rPr>
              <w:t xml:space="preserve">  </w:t>
            </w:r>
            <w:r w:rsidRPr="00A874F7">
              <w:rPr>
                <w:rFonts w:ascii="Arial" w:hAnsi="Arial" w:cs="Arial"/>
                <w:sz w:val="20"/>
              </w:rPr>
              <w:t>1 373 333,28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CF06CB" w:rsidRDefault="009774AA" w:rsidP="00123A70">
            <w:pPr>
              <w:ind w:firstLine="180"/>
              <w:rPr>
                <w:rFonts w:ascii="Arial" w:hAnsi="Arial" w:cs="Arial"/>
                <w:color w:val="FF0000"/>
                <w:sz w:val="20"/>
              </w:rPr>
            </w:pPr>
          </w:p>
          <w:p w:rsidR="009774AA" w:rsidRPr="00CF06CB" w:rsidRDefault="009774AA" w:rsidP="00123A70">
            <w:pPr>
              <w:ind w:firstLine="180"/>
              <w:jc w:val="right"/>
              <w:rPr>
                <w:rFonts w:ascii="Arial" w:hAnsi="Arial" w:cs="Arial"/>
                <w:sz w:val="20"/>
              </w:rPr>
            </w:pPr>
            <w:r w:rsidRPr="00A874F7">
              <w:rPr>
                <w:rFonts w:ascii="Arial" w:hAnsi="Arial" w:cs="Arial"/>
                <w:sz w:val="20"/>
              </w:rPr>
              <w:t xml:space="preserve">471 657,05        </w:t>
            </w:r>
            <w:r w:rsidRPr="00A874F7">
              <w:rPr>
                <w:rFonts w:ascii="Arial" w:eastAsiaTheme="minorEastAsia" w:hAnsi="Arial" w:cs="Arial"/>
                <w:sz w:val="20"/>
                <w:lang w:bidi="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774AA" w:rsidRPr="00984264" w:rsidRDefault="009774AA" w:rsidP="00123A70">
            <w:pPr>
              <w:ind w:firstLine="180"/>
              <w:rPr>
                <w:rFonts w:ascii="Arial" w:hAnsi="Arial" w:cs="Arial"/>
                <w:sz w:val="20"/>
              </w:rPr>
            </w:pPr>
          </w:p>
          <w:p w:rsidR="009774AA" w:rsidRPr="00984264" w:rsidRDefault="009774AA" w:rsidP="00123A70">
            <w:pPr>
              <w:ind w:firstLine="180"/>
              <w:jc w:val="right"/>
              <w:rPr>
                <w:rFonts w:ascii="Arial" w:hAnsi="Arial" w:cs="Arial"/>
                <w:sz w:val="20"/>
              </w:rPr>
            </w:pPr>
            <w:r w:rsidRPr="00984264">
              <w:rPr>
                <w:rFonts w:ascii="Arial" w:hAnsi="Arial" w:cs="Arial"/>
                <w:sz w:val="20"/>
              </w:rPr>
              <w:t xml:space="preserve">901 676,23  </w:t>
            </w:r>
          </w:p>
        </w:tc>
      </w:tr>
      <w:tr w:rsidR="009774AA" w:rsidRPr="00CA0878" w:rsidTr="00123A70">
        <w:tc>
          <w:tcPr>
            <w:tcW w:w="4176" w:type="dxa"/>
            <w:tcBorders>
              <w:top w:val="single" w:sz="4" w:space="0" w:color="auto"/>
              <w:left w:val="single" w:sz="4" w:space="0" w:color="auto"/>
              <w:bottom w:val="single" w:sz="4" w:space="0" w:color="auto"/>
              <w:right w:val="single" w:sz="4" w:space="0" w:color="auto"/>
            </w:tcBorders>
            <w:shd w:val="clear" w:color="auto" w:fill="FFC000"/>
            <w:vAlign w:val="center"/>
          </w:tcPr>
          <w:p w:rsidR="009774AA" w:rsidRDefault="009774AA" w:rsidP="00123A70">
            <w:pPr>
              <w:spacing w:line="480" w:lineRule="auto"/>
              <w:ind w:firstLine="0"/>
              <w:jc w:val="right"/>
              <w:rPr>
                <w:rFonts w:ascii="Arial" w:eastAsia="Times New Roman" w:hAnsi="Arial" w:cs="Arial"/>
                <w:b/>
                <w:bCs/>
                <w:color w:val="000000"/>
                <w:sz w:val="20"/>
                <w:lang w:eastAsia="pl-PL"/>
              </w:rPr>
            </w:pPr>
            <w:r>
              <w:rPr>
                <w:rFonts w:ascii="Arial" w:eastAsia="Times New Roman" w:hAnsi="Arial" w:cs="Arial"/>
                <w:b/>
                <w:bCs/>
                <w:color w:val="000000"/>
                <w:sz w:val="20"/>
                <w:lang w:eastAsia="pl-PL"/>
              </w:rPr>
              <w:t xml:space="preserve">Razem </w:t>
            </w:r>
          </w:p>
        </w:tc>
        <w:tc>
          <w:tcPr>
            <w:tcW w:w="1807" w:type="dxa"/>
            <w:tcBorders>
              <w:top w:val="single" w:sz="4" w:space="0" w:color="auto"/>
              <w:left w:val="single" w:sz="4" w:space="0" w:color="auto"/>
              <w:bottom w:val="single" w:sz="4" w:space="0" w:color="auto"/>
              <w:right w:val="single" w:sz="4" w:space="0" w:color="auto"/>
            </w:tcBorders>
            <w:shd w:val="clear" w:color="auto" w:fill="FFC000"/>
          </w:tcPr>
          <w:p w:rsidR="009774AA" w:rsidRDefault="009774AA" w:rsidP="00123A70">
            <w:pPr>
              <w:spacing w:line="480" w:lineRule="auto"/>
              <w:jc w:val="right"/>
              <w:rPr>
                <w:rFonts w:ascii="Arial" w:hAnsi="Arial" w:cs="Arial"/>
                <w:b/>
                <w:sz w:val="20"/>
              </w:rPr>
            </w:pPr>
          </w:p>
          <w:p w:rsidR="009774AA" w:rsidRDefault="009774AA" w:rsidP="00123A70">
            <w:pPr>
              <w:spacing w:line="480" w:lineRule="auto"/>
              <w:ind w:firstLine="0"/>
              <w:rPr>
                <w:rFonts w:ascii="Arial" w:hAnsi="Arial" w:cs="Arial"/>
                <w:b/>
                <w:sz w:val="20"/>
              </w:rPr>
            </w:pPr>
            <w:r>
              <w:rPr>
                <w:rFonts w:ascii="Arial" w:hAnsi="Arial" w:cs="Arial"/>
                <w:b/>
                <w:sz w:val="20"/>
              </w:rPr>
              <w:t xml:space="preserve">   125 997 560,75</w:t>
            </w:r>
          </w:p>
        </w:tc>
        <w:tc>
          <w:tcPr>
            <w:tcW w:w="1843" w:type="dxa"/>
            <w:tcBorders>
              <w:top w:val="single" w:sz="4" w:space="0" w:color="auto"/>
              <w:left w:val="single" w:sz="4" w:space="0" w:color="auto"/>
              <w:bottom w:val="single" w:sz="4" w:space="0" w:color="auto"/>
              <w:right w:val="single" w:sz="4" w:space="0" w:color="auto"/>
            </w:tcBorders>
            <w:shd w:val="clear" w:color="auto" w:fill="FFC000"/>
          </w:tcPr>
          <w:p w:rsidR="009774AA" w:rsidRDefault="009774AA" w:rsidP="00123A70">
            <w:pPr>
              <w:spacing w:line="480" w:lineRule="auto"/>
              <w:jc w:val="right"/>
              <w:rPr>
                <w:rFonts w:ascii="Arial" w:hAnsi="Arial" w:cs="Arial"/>
                <w:b/>
                <w:sz w:val="20"/>
              </w:rPr>
            </w:pPr>
          </w:p>
          <w:p w:rsidR="009774AA" w:rsidRDefault="009774AA" w:rsidP="00123A70">
            <w:pPr>
              <w:spacing w:line="480" w:lineRule="auto"/>
              <w:ind w:firstLine="176"/>
              <w:jc w:val="right"/>
              <w:rPr>
                <w:rFonts w:ascii="Arial" w:hAnsi="Arial" w:cs="Arial"/>
                <w:b/>
                <w:sz w:val="20"/>
              </w:rPr>
            </w:pPr>
            <w:r>
              <w:rPr>
                <w:rFonts w:ascii="Arial" w:hAnsi="Arial" w:cs="Arial"/>
                <w:b/>
                <w:sz w:val="20"/>
              </w:rPr>
              <w:t>55 039 016,65</w:t>
            </w:r>
          </w:p>
        </w:tc>
        <w:tc>
          <w:tcPr>
            <w:tcW w:w="1843" w:type="dxa"/>
            <w:tcBorders>
              <w:top w:val="single" w:sz="4" w:space="0" w:color="auto"/>
              <w:left w:val="single" w:sz="4" w:space="0" w:color="auto"/>
              <w:bottom w:val="single" w:sz="4" w:space="0" w:color="auto"/>
              <w:right w:val="single" w:sz="4" w:space="0" w:color="auto"/>
            </w:tcBorders>
            <w:shd w:val="clear" w:color="auto" w:fill="FFC000"/>
          </w:tcPr>
          <w:p w:rsidR="009774AA" w:rsidRDefault="009774AA" w:rsidP="00123A70">
            <w:pPr>
              <w:spacing w:line="480" w:lineRule="auto"/>
              <w:ind w:right="-254" w:firstLine="0"/>
              <w:jc w:val="right"/>
              <w:rPr>
                <w:rFonts w:ascii="Arial" w:hAnsi="Arial" w:cs="Arial"/>
                <w:b/>
                <w:sz w:val="20"/>
              </w:rPr>
            </w:pPr>
          </w:p>
          <w:p w:rsidR="009774AA" w:rsidRDefault="009774AA" w:rsidP="00123A70">
            <w:pPr>
              <w:spacing w:line="480" w:lineRule="auto"/>
              <w:ind w:firstLine="0"/>
              <w:jc w:val="right"/>
              <w:rPr>
                <w:rFonts w:ascii="Arial" w:hAnsi="Arial" w:cs="Arial"/>
                <w:b/>
                <w:sz w:val="20"/>
              </w:rPr>
            </w:pPr>
            <w:r>
              <w:rPr>
                <w:rFonts w:ascii="Arial" w:hAnsi="Arial" w:cs="Arial"/>
                <w:b/>
                <w:sz w:val="20"/>
              </w:rPr>
              <w:t>70 958 544,10</w:t>
            </w:r>
          </w:p>
        </w:tc>
        <w:tc>
          <w:tcPr>
            <w:tcW w:w="1843" w:type="dxa"/>
            <w:tcBorders>
              <w:top w:val="single" w:sz="4" w:space="0" w:color="auto"/>
              <w:left w:val="single" w:sz="4" w:space="0" w:color="auto"/>
              <w:bottom w:val="single" w:sz="4" w:space="0" w:color="auto"/>
              <w:right w:val="single" w:sz="4" w:space="0" w:color="auto"/>
            </w:tcBorders>
            <w:shd w:val="clear" w:color="auto" w:fill="FFC000"/>
          </w:tcPr>
          <w:p w:rsidR="009774AA" w:rsidRPr="00CA0878" w:rsidRDefault="009774AA" w:rsidP="00123A70">
            <w:pPr>
              <w:spacing w:line="480" w:lineRule="auto"/>
              <w:ind w:hanging="43"/>
              <w:jc w:val="right"/>
              <w:rPr>
                <w:rFonts w:ascii="Arial" w:hAnsi="Arial" w:cs="Arial"/>
                <w:b/>
                <w:sz w:val="20"/>
              </w:rPr>
            </w:pPr>
          </w:p>
          <w:p w:rsidR="009774AA" w:rsidRPr="00CA0878" w:rsidRDefault="009774AA" w:rsidP="00123A70">
            <w:pPr>
              <w:spacing w:line="480" w:lineRule="auto"/>
              <w:ind w:hanging="43"/>
              <w:jc w:val="right"/>
              <w:rPr>
                <w:rFonts w:ascii="Arial" w:hAnsi="Arial" w:cs="Arial"/>
                <w:b/>
                <w:sz w:val="20"/>
              </w:rPr>
            </w:pPr>
            <w:r w:rsidRPr="00CA0878">
              <w:rPr>
                <w:rFonts w:ascii="Arial" w:hAnsi="Arial" w:cs="Arial"/>
                <w:b/>
                <w:sz w:val="20"/>
              </w:rPr>
              <w:t xml:space="preserve">96 175 714,89  </w:t>
            </w:r>
          </w:p>
        </w:tc>
        <w:tc>
          <w:tcPr>
            <w:tcW w:w="1842" w:type="dxa"/>
            <w:tcBorders>
              <w:top w:val="single" w:sz="4" w:space="0" w:color="auto"/>
              <w:left w:val="single" w:sz="4" w:space="0" w:color="auto"/>
              <w:bottom w:val="single" w:sz="4" w:space="0" w:color="auto"/>
              <w:right w:val="single" w:sz="4" w:space="0" w:color="auto"/>
            </w:tcBorders>
            <w:shd w:val="clear" w:color="auto" w:fill="FFC000"/>
          </w:tcPr>
          <w:p w:rsidR="009774AA" w:rsidRPr="00CA0878" w:rsidRDefault="009774AA" w:rsidP="00123A70">
            <w:pPr>
              <w:spacing w:line="480" w:lineRule="auto"/>
              <w:ind w:firstLine="212"/>
              <w:jc w:val="right"/>
              <w:rPr>
                <w:rFonts w:ascii="Arial" w:hAnsi="Arial" w:cs="Arial"/>
                <w:b/>
                <w:sz w:val="20"/>
              </w:rPr>
            </w:pPr>
          </w:p>
          <w:p w:rsidR="009774AA" w:rsidRPr="00CA0878" w:rsidRDefault="009774AA" w:rsidP="00123A70">
            <w:pPr>
              <w:spacing w:line="480" w:lineRule="auto"/>
              <w:ind w:firstLine="212"/>
              <w:jc w:val="right"/>
              <w:rPr>
                <w:rFonts w:ascii="Arial" w:hAnsi="Arial" w:cs="Arial"/>
                <w:b/>
                <w:sz w:val="20"/>
              </w:rPr>
            </w:pPr>
            <w:r w:rsidRPr="00CA0878">
              <w:rPr>
                <w:rFonts w:ascii="Arial" w:hAnsi="Arial" w:cs="Arial"/>
                <w:b/>
                <w:sz w:val="20"/>
              </w:rPr>
              <w:t>40 793 487,29</w:t>
            </w:r>
          </w:p>
          <w:p w:rsidR="009774AA" w:rsidRPr="00CA0878" w:rsidRDefault="009774AA" w:rsidP="00123A70">
            <w:pPr>
              <w:spacing w:line="480" w:lineRule="auto"/>
              <w:ind w:firstLine="212"/>
              <w:jc w:val="right"/>
              <w:rPr>
                <w:rFonts w:ascii="Arial" w:hAnsi="Arial" w:cs="Arial"/>
                <w:b/>
                <w:sz w:val="20"/>
              </w:rPr>
            </w:pPr>
            <w:r w:rsidRPr="00CA0878">
              <w:rPr>
                <w:rFonts w:ascii="Arial" w:hAnsi="Arial" w:cs="Arial"/>
                <w:b/>
                <w:sz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C000"/>
          </w:tcPr>
          <w:p w:rsidR="009774AA" w:rsidRPr="00CA0878" w:rsidRDefault="009774AA" w:rsidP="00123A70">
            <w:pPr>
              <w:spacing w:line="480" w:lineRule="auto"/>
              <w:ind w:firstLine="33"/>
              <w:jc w:val="right"/>
              <w:rPr>
                <w:rFonts w:ascii="Arial" w:hAnsi="Arial" w:cs="Arial"/>
                <w:b/>
                <w:sz w:val="20"/>
              </w:rPr>
            </w:pPr>
          </w:p>
          <w:p w:rsidR="009774AA" w:rsidRPr="00CA0878" w:rsidRDefault="009774AA" w:rsidP="00123A70">
            <w:pPr>
              <w:spacing w:line="480" w:lineRule="auto"/>
              <w:ind w:firstLine="33"/>
              <w:jc w:val="right"/>
              <w:rPr>
                <w:rFonts w:ascii="Arial" w:hAnsi="Arial" w:cs="Arial"/>
                <w:b/>
                <w:sz w:val="20"/>
              </w:rPr>
            </w:pPr>
            <w:r w:rsidRPr="00CA0878">
              <w:rPr>
                <w:rFonts w:ascii="Arial" w:hAnsi="Arial" w:cs="Arial"/>
                <w:b/>
                <w:sz w:val="20"/>
              </w:rPr>
              <w:t>55 382 227,60</w:t>
            </w:r>
          </w:p>
        </w:tc>
      </w:tr>
    </w:tbl>
    <w:p w:rsidR="009774AA" w:rsidRDefault="009774AA" w:rsidP="009774AA">
      <w:pPr>
        <w:tabs>
          <w:tab w:val="left" w:pos="142"/>
        </w:tabs>
        <w:spacing w:line="480" w:lineRule="auto"/>
        <w:ind w:left="709" w:firstLine="142"/>
        <w:rPr>
          <w:szCs w:val="24"/>
          <w:lang w:eastAsia="pl-PL"/>
        </w:rPr>
      </w:pPr>
    </w:p>
    <w:p w:rsidR="009774AA" w:rsidRPr="002E302C" w:rsidRDefault="009774AA" w:rsidP="001376C8">
      <w:pPr>
        <w:tabs>
          <w:tab w:val="left" w:pos="142"/>
        </w:tabs>
        <w:spacing w:line="276" w:lineRule="auto"/>
        <w:ind w:left="709" w:hanging="1135"/>
        <w:rPr>
          <w:i/>
          <w:color w:val="FF0000"/>
          <w:szCs w:val="24"/>
          <w:lang w:eastAsia="pl-PL"/>
        </w:rPr>
      </w:pPr>
    </w:p>
    <w:p w:rsidR="000954EA" w:rsidRDefault="000954EA" w:rsidP="008146B2">
      <w:pPr>
        <w:tabs>
          <w:tab w:val="left" w:pos="142"/>
        </w:tabs>
        <w:spacing w:line="480" w:lineRule="auto"/>
        <w:ind w:left="709" w:firstLine="142"/>
        <w:rPr>
          <w:szCs w:val="24"/>
          <w:lang w:eastAsia="pl-PL"/>
        </w:rPr>
      </w:pPr>
    </w:p>
    <w:p w:rsidR="000954EA" w:rsidRDefault="000954EA" w:rsidP="000954EA">
      <w:pPr>
        <w:tabs>
          <w:tab w:val="left" w:pos="142"/>
        </w:tabs>
        <w:spacing w:line="276" w:lineRule="auto"/>
        <w:ind w:left="709" w:firstLine="142"/>
        <w:rPr>
          <w:szCs w:val="24"/>
          <w:lang w:eastAsia="pl-PL"/>
        </w:rPr>
      </w:pPr>
    </w:p>
    <w:p w:rsidR="000954EA" w:rsidRDefault="000954EA" w:rsidP="000954EA">
      <w:pPr>
        <w:tabs>
          <w:tab w:val="left" w:pos="142"/>
        </w:tabs>
        <w:spacing w:line="276" w:lineRule="auto"/>
        <w:ind w:left="709" w:firstLine="142"/>
        <w:rPr>
          <w:szCs w:val="24"/>
          <w:lang w:eastAsia="pl-PL"/>
        </w:rPr>
      </w:pPr>
    </w:p>
    <w:p w:rsidR="000954EA" w:rsidRDefault="000954EA" w:rsidP="000954EA">
      <w:pPr>
        <w:tabs>
          <w:tab w:val="left" w:pos="142"/>
        </w:tabs>
        <w:spacing w:line="276" w:lineRule="auto"/>
        <w:ind w:left="709" w:firstLine="142"/>
        <w:rPr>
          <w:szCs w:val="24"/>
          <w:lang w:eastAsia="pl-PL"/>
        </w:rPr>
      </w:pPr>
    </w:p>
    <w:p w:rsidR="000954EA" w:rsidRDefault="000954EA" w:rsidP="000954EA">
      <w:pPr>
        <w:tabs>
          <w:tab w:val="left" w:pos="142"/>
        </w:tabs>
        <w:spacing w:line="276" w:lineRule="auto"/>
        <w:ind w:left="709" w:firstLine="142"/>
        <w:rPr>
          <w:szCs w:val="24"/>
          <w:lang w:eastAsia="pl-PL"/>
        </w:rPr>
      </w:pPr>
    </w:p>
    <w:p w:rsidR="000954EA" w:rsidRDefault="000954EA" w:rsidP="000954EA">
      <w:pPr>
        <w:tabs>
          <w:tab w:val="left" w:pos="142"/>
        </w:tabs>
        <w:spacing w:line="276" w:lineRule="auto"/>
        <w:ind w:left="709" w:firstLine="142"/>
        <w:rPr>
          <w:szCs w:val="24"/>
          <w:lang w:eastAsia="pl-PL"/>
        </w:rPr>
      </w:pPr>
    </w:p>
    <w:p w:rsidR="00683C0B" w:rsidRDefault="00683C0B" w:rsidP="005E2A34">
      <w:pPr>
        <w:tabs>
          <w:tab w:val="left" w:pos="142"/>
        </w:tabs>
        <w:spacing w:line="276" w:lineRule="auto"/>
        <w:ind w:left="709" w:firstLine="142"/>
        <w:rPr>
          <w:szCs w:val="24"/>
          <w:lang w:eastAsia="pl-PL"/>
        </w:rPr>
      </w:pPr>
    </w:p>
    <w:p w:rsidR="00683C0B" w:rsidRDefault="00683C0B" w:rsidP="005E2A34">
      <w:pPr>
        <w:tabs>
          <w:tab w:val="left" w:pos="142"/>
        </w:tabs>
        <w:spacing w:line="276" w:lineRule="auto"/>
        <w:ind w:left="709" w:firstLine="142"/>
        <w:rPr>
          <w:szCs w:val="24"/>
          <w:lang w:eastAsia="pl-PL"/>
        </w:rPr>
      </w:pPr>
    </w:p>
    <w:p w:rsidR="00683C0B" w:rsidRDefault="00683C0B" w:rsidP="005E2A34">
      <w:pPr>
        <w:tabs>
          <w:tab w:val="left" w:pos="142"/>
        </w:tabs>
        <w:spacing w:line="276" w:lineRule="auto"/>
        <w:ind w:left="709" w:firstLine="142"/>
        <w:rPr>
          <w:szCs w:val="24"/>
          <w:lang w:eastAsia="pl-PL"/>
        </w:rPr>
      </w:pPr>
    </w:p>
    <w:p w:rsidR="002A226F" w:rsidRDefault="002A226F" w:rsidP="005E2A34">
      <w:pPr>
        <w:tabs>
          <w:tab w:val="left" w:pos="142"/>
        </w:tabs>
        <w:spacing w:line="276" w:lineRule="auto"/>
        <w:ind w:left="709" w:firstLine="142"/>
        <w:rPr>
          <w:szCs w:val="24"/>
          <w:lang w:eastAsia="pl-PL"/>
        </w:rPr>
        <w:sectPr w:rsidR="002A226F" w:rsidSect="0004686F">
          <w:endnotePr>
            <w:numFmt w:val="decimal"/>
            <w:numStart w:val="3"/>
          </w:endnotePr>
          <w:pgSz w:w="16839" w:h="11907" w:orient="landscape" w:code="9"/>
          <w:pgMar w:top="1191" w:right="1135" w:bottom="1191" w:left="851" w:header="709" w:footer="0" w:gutter="0"/>
          <w:cols w:space="708"/>
          <w:docGrid w:linePitch="360"/>
        </w:sectPr>
      </w:pPr>
    </w:p>
    <w:p w:rsidR="00FA7DFD" w:rsidRPr="002914A7" w:rsidRDefault="005F551F" w:rsidP="00620A88">
      <w:pPr>
        <w:pStyle w:val="Akapitzlist"/>
        <w:tabs>
          <w:tab w:val="left" w:pos="142"/>
        </w:tabs>
        <w:spacing w:line="276" w:lineRule="auto"/>
        <w:ind w:left="1146" w:hanging="1146"/>
        <w:jc w:val="left"/>
        <w:rPr>
          <w:b/>
          <w:smallCaps/>
          <w:color w:val="FF0000"/>
          <w:sz w:val="28"/>
          <w:szCs w:val="28"/>
        </w:rPr>
      </w:pPr>
      <w:r w:rsidRPr="006A402B">
        <w:rPr>
          <w:b/>
          <w:sz w:val="28"/>
          <w:szCs w:val="28"/>
        </w:rPr>
        <w:lastRenderedPageBreak/>
        <w:t xml:space="preserve">3. </w:t>
      </w:r>
      <w:r w:rsidRPr="006A402B">
        <w:rPr>
          <w:b/>
          <w:smallCaps/>
          <w:sz w:val="28"/>
          <w:szCs w:val="28"/>
        </w:rPr>
        <w:t>Wskaźniki</w:t>
      </w:r>
      <w:r w:rsidRPr="002914A7">
        <w:rPr>
          <w:b/>
          <w:smallCaps/>
          <w:color w:val="FF0000"/>
          <w:sz w:val="28"/>
          <w:szCs w:val="28"/>
        </w:rPr>
        <w:t xml:space="preserve"> </w:t>
      </w:r>
      <w:r w:rsidR="007E7A92" w:rsidRPr="006A402B">
        <w:rPr>
          <w:b/>
          <w:smallCaps/>
          <w:sz w:val="28"/>
          <w:szCs w:val="28"/>
        </w:rPr>
        <w:t>M</w:t>
      </w:r>
      <w:r w:rsidRPr="006A402B">
        <w:rPr>
          <w:b/>
          <w:smallCaps/>
          <w:sz w:val="28"/>
          <w:szCs w:val="28"/>
        </w:rPr>
        <w:t>onitorowania</w:t>
      </w:r>
    </w:p>
    <w:p w:rsidR="00620A88" w:rsidRPr="00FA7DFD" w:rsidRDefault="00620A88" w:rsidP="00FA7DFD">
      <w:pPr>
        <w:tabs>
          <w:tab w:val="left" w:pos="142"/>
        </w:tabs>
        <w:spacing w:line="276" w:lineRule="auto"/>
        <w:ind w:firstLine="0"/>
        <w:jc w:val="left"/>
        <w:rPr>
          <w:b/>
          <w:smallCaps/>
          <w:sz w:val="28"/>
          <w:szCs w:val="28"/>
        </w:rPr>
      </w:pPr>
    </w:p>
    <w:p w:rsidR="004D0663" w:rsidRDefault="005F551F" w:rsidP="00900F1F">
      <w:pPr>
        <w:spacing w:line="276" w:lineRule="auto"/>
        <w:rPr>
          <w:szCs w:val="24"/>
        </w:rPr>
      </w:pPr>
      <w:r w:rsidRPr="00B001D3">
        <w:rPr>
          <w:szCs w:val="24"/>
        </w:rPr>
        <w:t xml:space="preserve">W systemie monitorowania dokonano wyboru </w:t>
      </w:r>
      <w:r w:rsidR="0015055D" w:rsidRPr="0015055D">
        <w:rPr>
          <w:b/>
          <w:szCs w:val="24"/>
        </w:rPr>
        <w:t>programow</w:t>
      </w:r>
      <w:r w:rsidR="0015055D">
        <w:rPr>
          <w:b/>
          <w:szCs w:val="24"/>
        </w:rPr>
        <w:t>ych</w:t>
      </w:r>
      <w:r w:rsidR="0015055D" w:rsidRPr="0015055D">
        <w:rPr>
          <w:b/>
          <w:szCs w:val="24"/>
        </w:rPr>
        <w:t xml:space="preserve"> wskaźnik</w:t>
      </w:r>
      <w:r w:rsidR="0015055D">
        <w:rPr>
          <w:b/>
          <w:szCs w:val="24"/>
        </w:rPr>
        <w:t>ów</w:t>
      </w:r>
      <w:r w:rsidR="0015055D" w:rsidRPr="0015055D">
        <w:rPr>
          <w:b/>
          <w:szCs w:val="24"/>
        </w:rPr>
        <w:t xml:space="preserve"> oddziaływania</w:t>
      </w:r>
      <w:r w:rsidR="0015055D">
        <w:rPr>
          <w:szCs w:val="24"/>
        </w:rPr>
        <w:t xml:space="preserve">, </w:t>
      </w:r>
      <w:r w:rsidR="0015055D" w:rsidRPr="00FB7FCA">
        <w:rPr>
          <w:szCs w:val="24"/>
        </w:rPr>
        <w:t>przypisan</w:t>
      </w:r>
      <w:r w:rsidR="0015055D">
        <w:rPr>
          <w:szCs w:val="24"/>
        </w:rPr>
        <w:t>ych</w:t>
      </w:r>
      <w:r w:rsidR="0015055D" w:rsidRPr="00FB7FCA">
        <w:rPr>
          <w:szCs w:val="24"/>
        </w:rPr>
        <w:t xml:space="preserve"> do celów programu</w:t>
      </w:r>
      <w:r w:rsidR="0015055D">
        <w:rPr>
          <w:szCs w:val="24"/>
        </w:rPr>
        <w:t xml:space="preserve">, </w:t>
      </w:r>
      <w:r w:rsidR="0015055D" w:rsidRPr="00B001D3">
        <w:rPr>
          <w:szCs w:val="24"/>
        </w:rPr>
        <w:t xml:space="preserve"> pozwalając</w:t>
      </w:r>
      <w:r w:rsidR="0015055D">
        <w:rPr>
          <w:szCs w:val="24"/>
        </w:rPr>
        <w:t xml:space="preserve">ych </w:t>
      </w:r>
      <w:r w:rsidR="0015055D" w:rsidRPr="00B001D3">
        <w:rPr>
          <w:szCs w:val="24"/>
        </w:rPr>
        <w:t>monitorować efekt długofalowy całego Programu</w:t>
      </w:r>
      <w:r w:rsidR="002C1FC5">
        <w:rPr>
          <w:szCs w:val="24"/>
        </w:rPr>
        <w:t xml:space="preserve">. </w:t>
      </w:r>
    </w:p>
    <w:p w:rsidR="002C1FC5" w:rsidRPr="006A402B" w:rsidRDefault="002C1FC5" w:rsidP="00900F1F">
      <w:pPr>
        <w:spacing w:line="276" w:lineRule="auto"/>
        <w:rPr>
          <w:szCs w:val="24"/>
        </w:rPr>
      </w:pPr>
      <w:r w:rsidRPr="006A402B">
        <w:rPr>
          <w:szCs w:val="24"/>
        </w:rPr>
        <w:t xml:space="preserve">Analiza stopnia osiągnięcia mierzalnych i weryfikowalnych wskaźników poszczególnych projektów rewitalizacyjnych </w:t>
      </w:r>
      <w:r w:rsidR="00900F1F" w:rsidRPr="006A402B">
        <w:rPr>
          <w:szCs w:val="24"/>
        </w:rPr>
        <w:t xml:space="preserve">wykazała, że </w:t>
      </w:r>
      <w:r w:rsidRPr="006A402B">
        <w:rPr>
          <w:szCs w:val="24"/>
        </w:rPr>
        <w:t>w  wyniku realizacji projektów</w:t>
      </w:r>
      <w:r w:rsidR="0015055D" w:rsidRPr="006A402B">
        <w:rPr>
          <w:szCs w:val="24"/>
        </w:rPr>
        <w:t xml:space="preserve">, </w:t>
      </w:r>
      <w:r w:rsidRPr="006A402B">
        <w:rPr>
          <w:szCs w:val="24"/>
        </w:rPr>
        <w:t>zmianie uległ</w:t>
      </w:r>
      <w:r w:rsidR="007F050A" w:rsidRPr="006A402B">
        <w:rPr>
          <w:szCs w:val="24"/>
        </w:rPr>
        <w:t>y</w:t>
      </w:r>
      <w:r w:rsidRPr="006A402B">
        <w:rPr>
          <w:szCs w:val="24"/>
        </w:rPr>
        <w:t xml:space="preserve"> </w:t>
      </w:r>
      <w:r w:rsidR="00900F1F" w:rsidRPr="006A402B">
        <w:rPr>
          <w:szCs w:val="24"/>
        </w:rPr>
        <w:t xml:space="preserve">następujące </w:t>
      </w:r>
      <w:r w:rsidR="007F050A" w:rsidRPr="006A402B">
        <w:rPr>
          <w:szCs w:val="24"/>
        </w:rPr>
        <w:t xml:space="preserve">programowe </w:t>
      </w:r>
      <w:r w:rsidRPr="006A402B">
        <w:rPr>
          <w:szCs w:val="24"/>
        </w:rPr>
        <w:t>wskaźniki</w:t>
      </w:r>
      <w:r w:rsidR="0043635B" w:rsidRPr="006A402B">
        <w:rPr>
          <w:szCs w:val="24"/>
        </w:rPr>
        <w:t xml:space="preserve"> oddziaływania</w:t>
      </w:r>
      <w:r w:rsidR="00C240C5">
        <w:rPr>
          <w:szCs w:val="24"/>
        </w:rPr>
        <w:t xml:space="preserve">:  </w:t>
      </w:r>
      <w:r w:rsidR="00C240C5">
        <w:rPr>
          <w:rStyle w:val="Odwoanieprzypisudolnego"/>
          <w:szCs w:val="24"/>
        </w:rPr>
        <w:footnoteReference w:id="15"/>
      </w:r>
      <w:r w:rsidR="00900F1F" w:rsidRPr="006A402B">
        <w:rPr>
          <w:szCs w:val="24"/>
        </w:rPr>
        <w:t xml:space="preserve"> </w:t>
      </w:r>
      <w:r w:rsidR="00C240C5">
        <w:rPr>
          <w:i/>
          <w:szCs w:val="24"/>
        </w:rPr>
        <w:t xml:space="preserve"> </w:t>
      </w:r>
    </w:p>
    <w:p w:rsidR="00900F1F" w:rsidRPr="001376C8" w:rsidRDefault="00900F1F" w:rsidP="0043635B">
      <w:pPr>
        <w:tabs>
          <w:tab w:val="left" w:pos="142"/>
        </w:tabs>
        <w:spacing w:line="276" w:lineRule="auto"/>
        <w:ind w:firstLine="0"/>
        <w:jc w:val="left"/>
        <w:rPr>
          <w:color w:val="FF0000"/>
          <w:szCs w:val="24"/>
        </w:rPr>
      </w:pPr>
    </w:p>
    <w:p w:rsidR="00557A03" w:rsidRDefault="00FA7DFD" w:rsidP="00557A03">
      <w:pPr>
        <w:pStyle w:val="Legenda"/>
        <w:spacing w:after="0" w:line="276" w:lineRule="auto"/>
        <w:rPr>
          <w:b w:val="0"/>
          <w:i/>
          <w:color w:val="auto"/>
          <w:sz w:val="24"/>
          <w:szCs w:val="24"/>
          <w:lang w:val="pl-PL"/>
        </w:rPr>
      </w:pPr>
      <w:r w:rsidRPr="00FA7DFD">
        <w:rPr>
          <w:b w:val="0"/>
          <w:i/>
          <w:color w:val="auto"/>
          <w:sz w:val="24"/>
          <w:szCs w:val="24"/>
          <w:lang w:val="pl-PL"/>
        </w:rPr>
        <w:t xml:space="preserve">Tabela </w:t>
      </w:r>
      <w:r w:rsidR="0024555B">
        <w:rPr>
          <w:b w:val="0"/>
          <w:i/>
          <w:color w:val="auto"/>
          <w:sz w:val="24"/>
          <w:szCs w:val="24"/>
          <w:lang w:val="pl-PL"/>
        </w:rPr>
        <w:t>4</w:t>
      </w:r>
      <w:r w:rsidRPr="00FA7DFD">
        <w:rPr>
          <w:b w:val="0"/>
          <w:i/>
          <w:color w:val="auto"/>
          <w:sz w:val="24"/>
          <w:szCs w:val="24"/>
          <w:lang w:val="pl-PL"/>
        </w:rPr>
        <w:t xml:space="preserve"> - Wskaźniki monitorowania Programu</w:t>
      </w:r>
    </w:p>
    <w:p w:rsidR="00557A03" w:rsidRPr="00557A03" w:rsidRDefault="00557A03" w:rsidP="00557A03">
      <w:pPr>
        <w:rPr>
          <w:lang w:eastAsia="x-none"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80" w:firstRow="0" w:lastRow="0" w:firstColumn="1" w:lastColumn="0" w:noHBand="0" w:noVBand="1"/>
      </w:tblPr>
      <w:tblGrid>
        <w:gridCol w:w="1622"/>
        <w:gridCol w:w="1323"/>
        <w:gridCol w:w="969"/>
        <w:gridCol w:w="1153"/>
        <w:gridCol w:w="1144"/>
        <w:gridCol w:w="1089"/>
        <w:gridCol w:w="1135"/>
        <w:gridCol w:w="777"/>
      </w:tblGrid>
      <w:tr w:rsidR="00630C7F" w:rsidRPr="00AF061E" w:rsidTr="002E302C">
        <w:trPr>
          <w:trHeight w:val="465"/>
        </w:trPr>
        <w:tc>
          <w:tcPr>
            <w:tcW w:w="880" w:type="pct"/>
            <w:shd w:val="clear" w:color="auto" w:fill="FDE9D9" w:themeFill="accent6" w:themeFillTint="33"/>
            <w:vAlign w:val="center"/>
            <w:hideMark/>
          </w:tcPr>
          <w:p w:rsidR="00630C7F" w:rsidRPr="00AF061E" w:rsidRDefault="00630C7F" w:rsidP="00B16671">
            <w:pPr>
              <w:spacing w:line="240" w:lineRule="auto"/>
              <w:ind w:firstLine="0"/>
              <w:jc w:val="center"/>
              <w:rPr>
                <w:b/>
                <w:sz w:val="18"/>
                <w:szCs w:val="18"/>
              </w:rPr>
            </w:pPr>
            <w:r w:rsidRPr="00AF061E">
              <w:rPr>
                <w:b/>
                <w:sz w:val="18"/>
                <w:szCs w:val="18"/>
              </w:rPr>
              <w:t>CEL REWITALIZACJI</w:t>
            </w:r>
          </w:p>
        </w:tc>
        <w:tc>
          <w:tcPr>
            <w:tcW w:w="4120" w:type="pct"/>
            <w:gridSpan w:val="7"/>
            <w:shd w:val="clear" w:color="auto" w:fill="FDE9D9" w:themeFill="accent6" w:themeFillTint="33"/>
          </w:tcPr>
          <w:p w:rsidR="00630C7F" w:rsidRDefault="00630C7F" w:rsidP="00791EA5">
            <w:pPr>
              <w:spacing w:before="120" w:line="240" w:lineRule="auto"/>
              <w:ind w:firstLine="0"/>
              <w:jc w:val="center"/>
              <w:rPr>
                <w:b/>
                <w:bCs/>
                <w:sz w:val="18"/>
                <w:szCs w:val="18"/>
              </w:rPr>
            </w:pPr>
            <w:r w:rsidRPr="00AF061E">
              <w:rPr>
                <w:b/>
                <w:bCs/>
                <w:sz w:val="18"/>
                <w:szCs w:val="18"/>
              </w:rPr>
              <w:t>1. Pobudzanie aktywności poszczególnych grup mieszkańców poprzez zmianę sposobu użytkowania wspólnych przestrzeni publicznych i wykorzystanie posiadanego dziedzictwa kulturowego i przyrodniczego</w:t>
            </w:r>
            <w:r>
              <w:rPr>
                <w:b/>
                <w:bCs/>
                <w:sz w:val="18"/>
                <w:szCs w:val="18"/>
              </w:rPr>
              <w:t xml:space="preserve"> </w:t>
            </w:r>
          </w:p>
          <w:p w:rsidR="00C51534" w:rsidRDefault="00900F1F" w:rsidP="00C51534">
            <w:pPr>
              <w:spacing w:line="240" w:lineRule="auto"/>
              <w:ind w:firstLine="0"/>
              <w:jc w:val="left"/>
              <w:rPr>
                <w:b/>
                <w:bCs/>
                <w:color w:val="4F6228" w:themeColor="accent3" w:themeShade="80"/>
                <w:sz w:val="18"/>
                <w:szCs w:val="18"/>
              </w:rPr>
            </w:pPr>
            <w:r>
              <w:rPr>
                <w:b/>
                <w:bCs/>
                <w:color w:val="4F6228" w:themeColor="accent3" w:themeShade="80"/>
                <w:sz w:val="18"/>
                <w:szCs w:val="18"/>
              </w:rPr>
              <w:t>O</w:t>
            </w:r>
            <w:r w:rsidRPr="005679B4">
              <w:rPr>
                <w:b/>
                <w:bCs/>
                <w:color w:val="4F6228" w:themeColor="accent3" w:themeShade="80"/>
                <w:sz w:val="18"/>
                <w:szCs w:val="18"/>
              </w:rPr>
              <w:t>ddziaływanie  projektów</w:t>
            </w:r>
            <w:r w:rsidR="00C51534">
              <w:rPr>
                <w:b/>
                <w:bCs/>
                <w:color w:val="4F6228" w:themeColor="accent3" w:themeShade="80"/>
                <w:sz w:val="18"/>
                <w:szCs w:val="18"/>
              </w:rPr>
              <w:t>:</w:t>
            </w:r>
          </w:p>
          <w:p w:rsidR="00630C7F" w:rsidRPr="00AF061E" w:rsidRDefault="00900F1F" w:rsidP="00C51534">
            <w:pPr>
              <w:spacing w:line="240" w:lineRule="auto"/>
              <w:ind w:firstLine="0"/>
              <w:jc w:val="left"/>
              <w:rPr>
                <w:b/>
                <w:bCs/>
                <w:sz w:val="18"/>
                <w:szCs w:val="18"/>
              </w:rPr>
            </w:pPr>
            <w:r>
              <w:rPr>
                <w:b/>
                <w:bCs/>
                <w:color w:val="4F6228" w:themeColor="accent3" w:themeShade="80"/>
                <w:sz w:val="18"/>
                <w:szCs w:val="18"/>
              </w:rPr>
              <w:t xml:space="preserve"> 1.4; 2.1,.2.2; 2.3;2.4;  3.1; 4.1; 4.2; 4.5; 4.6; 4.8; 4.9; 4.10; 5.1; 5.2; 5.3</w:t>
            </w:r>
          </w:p>
        </w:tc>
      </w:tr>
      <w:tr w:rsidR="002E302C" w:rsidRPr="00AF061E" w:rsidTr="002E302C">
        <w:trPr>
          <w:trHeight w:val="630"/>
        </w:trPr>
        <w:tc>
          <w:tcPr>
            <w:tcW w:w="1598" w:type="pct"/>
            <w:gridSpan w:val="2"/>
            <w:shd w:val="clear" w:color="auto" w:fill="FDE9D9" w:themeFill="accent6" w:themeFillTint="33"/>
          </w:tcPr>
          <w:p w:rsidR="002E302C" w:rsidRPr="00AF061E" w:rsidRDefault="002E302C" w:rsidP="00FA7DFD">
            <w:pPr>
              <w:spacing w:line="240" w:lineRule="auto"/>
              <w:jc w:val="center"/>
              <w:rPr>
                <w:i/>
                <w:iCs/>
                <w:sz w:val="18"/>
                <w:szCs w:val="18"/>
              </w:rPr>
            </w:pPr>
          </w:p>
          <w:p w:rsidR="002E302C" w:rsidRPr="00AF061E" w:rsidRDefault="002E302C" w:rsidP="00FA7DFD">
            <w:pPr>
              <w:spacing w:line="240" w:lineRule="auto"/>
              <w:ind w:firstLine="0"/>
              <w:jc w:val="center"/>
              <w:rPr>
                <w:iCs/>
                <w:sz w:val="18"/>
                <w:szCs w:val="18"/>
              </w:rPr>
            </w:pPr>
            <w:r w:rsidRPr="00AF061E">
              <w:rPr>
                <w:iCs/>
                <w:sz w:val="18"/>
                <w:szCs w:val="18"/>
              </w:rPr>
              <w:t xml:space="preserve">Wskaźniki rezultatu </w:t>
            </w:r>
          </w:p>
        </w:tc>
        <w:tc>
          <w:tcPr>
            <w:tcW w:w="526" w:type="pct"/>
            <w:shd w:val="clear" w:color="auto" w:fill="FDE9D9" w:themeFill="accent6" w:themeFillTint="33"/>
            <w:vAlign w:val="center"/>
            <w:hideMark/>
          </w:tcPr>
          <w:p w:rsidR="002E302C" w:rsidRPr="00AF061E" w:rsidRDefault="002E302C" w:rsidP="00FA7DFD">
            <w:pPr>
              <w:spacing w:line="240" w:lineRule="auto"/>
              <w:ind w:firstLine="0"/>
              <w:jc w:val="center"/>
              <w:rPr>
                <w:i/>
                <w:iCs/>
                <w:sz w:val="18"/>
                <w:szCs w:val="18"/>
              </w:rPr>
            </w:pPr>
            <w:r w:rsidRPr="00AF061E">
              <w:rPr>
                <w:i/>
                <w:iCs/>
                <w:sz w:val="18"/>
                <w:szCs w:val="18"/>
              </w:rPr>
              <w:t xml:space="preserve">Jednostka miary </w:t>
            </w:r>
          </w:p>
        </w:tc>
        <w:tc>
          <w:tcPr>
            <w:tcW w:w="626" w:type="pct"/>
            <w:shd w:val="clear" w:color="auto" w:fill="FDE9D9" w:themeFill="accent6" w:themeFillTint="33"/>
            <w:vAlign w:val="center"/>
            <w:hideMark/>
          </w:tcPr>
          <w:p w:rsidR="002E302C" w:rsidRPr="00AF061E" w:rsidRDefault="002E302C" w:rsidP="00FA7DFD">
            <w:pPr>
              <w:spacing w:line="240" w:lineRule="auto"/>
              <w:ind w:firstLine="0"/>
              <w:jc w:val="center"/>
              <w:rPr>
                <w:sz w:val="18"/>
                <w:szCs w:val="18"/>
              </w:rPr>
            </w:pPr>
            <w:r w:rsidRPr="00AF061E">
              <w:rPr>
                <w:sz w:val="18"/>
                <w:szCs w:val="18"/>
              </w:rPr>
              <w:t>Stan początkowy 2016 rok</w:t>
            </w:r>
          </w:p>
        </w:tc>
        <w:tc>
          <w:tcPr>
            <w:tcW w:w="621" w:type="pct"/>
            <w:shd w:val="clear" w:color="auto" w:fill="FDE9D9" w:themeFill="accent6" w:themeFillTint="33"/>
            <w:vAlign w:val="center"/>
            <w:hideMark/>
          </w:tcPr>
          <w:p w:rsidR="002E302C" w:rsidRPr="00AF061E" w:rsidRDefault="002E302C" w:rsidP="000648F7">
            <w:pPr>
              <w:spacing w:line="240" w:lineRule="auto"/>
              <w:ind w:firstLine="0"/>
              <w:jc w:val="center"/>
              <w:rPr>
                <w:sz w:val="18"/>
                <w:szCs w:val="18"/>
              </w:rPr>
            </w:pPr>
            <w:r>
              <w:rPr>
                <w:sz w:val="18"/>
                <w:szCs w:val="18"/>
              </w:rPr>
              <w:t xml:space="preserve">Stan rzeczywisty                na koniec        2017 </w:t>
            </w:r>
            <w:r w:rsidRPr="00AF061E">
              <w:rPr>
                <w:sz w:val="18"/>
                <w:szCs w:val="18"/>
              </w:rPr>
              <w:t>rok</w:t>
            </w:r>
            <w:r>
              <w:rPr>
                <w:sz w:val="18"/>
                <w:szCs w:val="18"/>
              </w:rPr>
              <w:t>u</w:t>
            </w:r>
          </w:p>
        </w:tc>
        <w:tc>
          <w:tcPr>
            <w:tcW w:w="591" w:type="pct"/>
            <w:shd w:val="clear" w:color="auto" w:fill="FDE9D9" w:themeFill="accent6" w:themeFillTint="33"/>
            <w:vAlign w:val="center"/>
            <w:hideMark/>
          </w:tcPr>
          <w:p w:rsidR="002E302C" w:rsidRDefault="002E302C" w:rsidP="00FA7DFD">
            <w:pPr>
              <w:spacing w:line="240" w:lineRule="auto"/>
              <w:ind w:firstLine="0"/>
              <w:jc w:val="center"/>
              <w:rPr>
                <w:sz w:val="18"/>
                <w:szCs w:val="18"/>
              </w:rPr>
            </w:pPr>
            <w:r>
              <w:rPr>
                <w:sz w:val="18"/>
                <w:szCs w:val="18"/>
              </w:rPr>
              <w:t xml:space="preserve">Stan rzeczywisty                na koniec        2018 </w:t>
            </w:r>
            <w:r w:rsidRPr="00AF061E">
              <w:rPr>
                <w:sz w:val="18"/>
                <w:szCs w:val="18"/>
              </w:rPr>
              <w:t>rok</w:t>
            </w:r>
            <w:r>
              <w:rPr>
                <w:sz w:val="18"/>
                <w:szCs w:val="18"/>
              </w:rPr>
              <w:t>u</w:t>
            </w:r>
          </w:p>
        </w:tc>
        <w:tc>
          <w:tcPr>
            <w:tcW w:w="616" w:type="pct"/>
            <w:shd w:val="clear" w:color="auto" w:fill="C2D69B" w:themeFill="accent3" w:themeFillTint="99"/>
            <w:vAlign w:val="center"/>
          </w:tcPr>
          <w:p w:rsidR="002E302C" w:rsidRPr="002338BC" w:rsidRDefault="002E302C" w:rsidP="002E302C">
            <w:pPr>
              <w:spacing w:line="240" w:lineRule="auto"/>
              <w:ind w:firstLine="0"/>
              <w:jc w:val="center"/>
              <w:rPr>
                <w:sz w:val="18"/>
                <w:szCs w:val="18"/>
              </w:rPr>
            </w:pPr>
            <w:r w:rsidRPr="002338BC">
              <w:rPr>
                <w:sz w:val="18"/>
                <w:szCs w:val="18"/>
              </w:rPr>
              <w:t>Stan rzeczywisty                na koniec        2019 roku</w:t>
            </w:r>
          </w:p>
        </w:tc>
        <w:tc>
          <w:tcPr>
            <w:tcW w:w="422" w:type="pct"/>
            <w:shd w:val="clear" w:color="auto" w:fill="FDE9D9" w:themeFill="accent6" w:themeFillTint="33"/>
          </w:tcPr>
          <w:p w:rsidR="002E302C" w:rsidRPr="00AF061E" w:rsidRDefault="002E302C" w:rsidP="00FA7DFD">
            <w:pPr>
              <w:spacing w:line="240" w:lineRule="auto"/>
              <w:ind w:firstLine="0"/>
              <w:jc w:val="center"/>
              <w:rPr>
                <w:sz w:val="18"/>
                <w:szCs w:val="18"/>
              </w:rPr>
            </w:pPr>
            <w:r w:rsidRPr="00AF061E">
              <w:rPr>
                <w:sz w:val="18"/>
                <w:szCs w:val="18"/>
              </w:rPr>
              <w:t>Plan 2020 rok</w:t>
            </w:r>
          </w:p>
        </w:tc>
      </w:tr>
      <w:tr w:rsidR="002E302C" w:rsidRPr="003A15DB" w:rsidTr="002E302C">
        <w:trPr>
          <w:trHeight w:val="424"/>
        </w:trPr>
        <w:tc>
          <w:tcPr>
            <w:tcW w:w="159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E302C" w:rsidRPr="009C0F97" w:rsidRDefault="002E302C" w:rsidP="00630C7F">
            <w:pPr>
              <w:spacing w:line="240" w:lineRule="auto"/>
              <w:ind w:firstLine="0"/>
              <w:jc w:val="center"/>
              <w:rPr>
                <w:iCs/>
                <w:sz w:val="18"/>
                <w:szCs w:val="18"/>
              </w:rPr>
            </w:pPr>
            <w:r w:rsidRPr="00781410">
              <w:rPr>
                <w:iCs/>
                <w:sz w:val="18"/>
                <w:szCs w:val="18"/>
              </w:rPr>
              <w:t>Poziom aktywności gospodarczej (Liczba zarejestrowanych podmiotów gospodarczych/100 mieszkańców)</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0671A0" w:rsidRDefault="002E302C" w:rsidP="00630C7F">
            <w:pPr>
              <w:spacing w:line="240" w:lineRule="auto"/>
              <w:ind w:firstLine="0"/>
              <w:jc w:val="center"/>
              <w:rPr>
                <w:iCs/>
                <w:sz w:val="18"/>
                <w:szCs w:val="18"/>
              </w:rPr>
            </w:pPr>
            <w:r>
              <w:rPr>
                <w:iCs/>
                <w:sz w:val="18"/>
                <w:szCs w:val="18"/>
              </w:rPr>
              <w:t>szt.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AC010F" w:rsidRDefault="002E302C" w:rsidP="00630C7F">
            <w:pPr>
              <w:spacing w:line="240" w:lineRule="auto"/>
              <w:ind w:firstLine="0"/>
              <w:jc w:val="center"/>
              <w:rPr>
                <w:sz w:val="18"/>
                <w:szCs w:val="18"/>
              </w:rPr>
            </w:pPr>
            <w:r w:rsidRPr="00AC010F">
              <w:rPr>
                <w:sz w:val="18"/>
                <w:szCs w:val="18"/>
              </w:rPr>
              <w:t>1</w:t>
            </w:r>
          </w:p>
        </w:tc>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AC010F" w:rsidRDefault="002E302C" w:rsidP="00630C7F">
            <w:pPr>
              <w:spacing w:line="240" w:lineRule="auto"/>
              <w:ind w:firstLine="0"/>
              <w:jc w:val="center"/>
              <w:rPr>
                <w:sz w:val="18"/>
                <w:szCs w:val="18"/>
              </w:rPr>
            </w:pPr>
            <w:r w:rsidRPr="00AC010F">
              <w:rPr>
                <w:sz w:val="18"/>
                <w:szCs w:val="18"/>
              </w:rPr>
              <w:t>0,8</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2E302C" w:rsidRPr="00AC010F" w:rsidRDefault="002E302C" w:rsidP="00630C7F">
            <w:pPr>
              <w:spacing w:line="240" w:lineRule="auto"/>
              <w:ind w:firstLine="0"/>
              <w:jc w:val="center"/>
              <w:rPr>
                <w:sz w:val="18"/>
                <w:szCs w:val="18"/>
              </w:rPr>
            </w:pPr>
            <w:r w:rsidRPr="00AC010F">
              <w:rPr>
                <w:sz w:val="18"/>
                <w:szCs w:val="18"/>
              </w:rPr>
              <w:t xml:space="preserve">0,9 </w:t>
            </w:r>
          </w:p>
        </w:tc>
        <w:tc>
          <w:tcPr>
            <w:tcW w:w="61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E302C" w:rsidRPr="00716524" w:rsidRDefault="00994B82" w:rsidP="00630C7F">
            <w:pPr>
              <w:spacing w:line="240" w:lineRule="auto"/>
              <w:ind w:firstLine="0"/>
              <w:jc w:val="center"/>
              <w:rPr>
                <w:sz w:val="18"/>
                <w:szCs w:val="18"/>
              </w:rPr>
            </w:pPr>
            <w:r w:rsidRPr="00716524">
              <w:rPr>
                <w:sz w:val="18"/>
                <w:szCs w:val="18"/>
              </w:rPr>
              <w:t>9,8</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AC010F" w:rsidRDefault="002E302C" w:rsidP="00630C7F">
            <w:pPr>
              <w:spacing w:line="240" w:lineRule="auto"/>
              <w:ind w:firstLine="0"/>
              <w:jc w:val="center"/>
              <w:rPr>
                <w:sz w:val="18"/>
                <w:szCs w:val="18"/>
              </w:rPr>
            </w:pPr>
            <w:r w:rsidRPr="00AC010F">
              <w:rPr>
                <w:sz w:val="18"/>
                <w:szCs w:val="18"/>
              </w:rPr>
              <w:t>1,5</w:t>
            </w:r>
          </w:p>
        </w:tc>
      </w:tr>
      <w:tr w:rsidR="002E302C" w:rsidRPr="003A15DB" w:rsidTr="002E302C">
        <w:trPr>
          <w:trHeight w:val="424"/>
        </w:trPr>
        <w:tc>
          <w:tcPr>
            <w:tcW w:w="159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E302C" w:rsidRPr="009C0F97" w:rsidRDefault="002E302C" w:rsidP="00630C7F">
            <w:pPr>
              <w:spacing w:line="240" w:lineRule="auto"/>
              <w:ind w:firstLine="0"/>
              <w:jc w:val="center"/>
              <w:rPr>
                <w:iCs/>
                <w:sz w:val="18"/>
                <w:szCs w:val="18"/>
              </w:rPr>
            </w:pPr>
            <w:r w:rsidRPr="009C0F97">
              <w:rPr>
                <w:iCs/>
                <w:sz w:val="18"/>
                <w:szCs w:val="18"/>
              </w:rPr>
              <w:t xml:space="preserve">Utworzone miejsca pracy w wyniku realizacji projektu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0671A0" w:rsidRDefault="002E302C" w:rsidP="00630C7F">
            <w:pPr>
              <w:spacing w:line="240" w:lineRule="auto"/>
              <w:ind w:firstLine="0"/>
              <w:jc w:val="center"/>
              <w:rPr>
                <w:iCs/>
                <w:sz w:val="18"/>
                <w:szCs w:val="18"/>
              </w:rPr>
            </w:pPr>
            <w:r w:rsidRPr="000671A0">
              <w:rPr>
                <w:iCs/>
                <w:sz w:val="18"/>
                <w:szCs w:val="18"/>
              </w:rPr>
              <w:t>szt.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9C0F97" w:rsidRDefault="002E302C" w:rsidP="00630C7F">
            <w:pPr>
              <w:spacing w:line="240" w:lineRule="auto"/>
              <w:ind w:firstLine="0"/>
              <w:jc w:val="center"/>
              <w:rPr>
                <w:sz w:val="18"/>
                <w:szCs w:val="18"/>
              </w:rPr>
            </w:pPr>
            <w:r w:rsidRPr="009C0F97">
              <w:rPr>
                <w:sz w:val="18"/>
                <w:szCs w:val="18"/>
              </w:rPr>
              <w:t>0</w:t>
            </w:r>
          </w:p>
        </w:tc>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791EA5" w:rsidRDefault="002E302C" w:rsidP="00630C7F">
            <w:pPr>
              <w:spacing w:line="240" w:lineRule="auto"/>
              <w:ind w:firstLine="0"/>
              <w:jc w:val="center"/>
              <w:rPr>
                <w:sz w:val="18"/>
                <w:szCs w:val="18"/>
              </w:rPr>
            </w:pPr>
            <w:r w:rsidRPr="00791EA5">
              <w:rPr>
                <w:sz w:val="18"/>
                <w:szCs w:val="18"/>
              </w:rPr>
              <w:t>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302C" w:rsidRPr="009C0F97" w:rsidRDefault="002E302C" w:rsidP="00630C7F">
            <w:pPr>
              <w:spacing w:line="240" w:lineRule="auto"/>
              <w:ind w:firstLine="0"/>
              <w:jc w:val="center"/>
              <w:rPr>
                <w:sz w:val="18"/>
                <w:szCs w:val="18"/>
              </w:rPr>
            </w:pPr>
            <w:r>
              <w:rPr>
                <w:sz w:val="18"/>
                <w:szCs w:val="18"/>
              </w:rPr>
              <w:t xml:space="preserve">0  </w:t>
            </w:r>
          </w:p>
        </w:tc>
        <w:tc>
          <w:tcPr>
            <w:tcW w:w="61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E302C" w:rsidRPr="009C0F97" w:rsidRDefault="00472F51" w:rsidP="00630C7F">
            <w:pPr>
              <w:spacing w:line="240" w:lineRule="auto"/>
              <w:ind w:firstLine="0"/>
              <w:jc w:val="center"/>
              <w:rPr>
                <w:sz w:val="18"/>
                <w:szCs w:val="18"/>
              </w:rPr>
            </w:pPr>
            <w:r>
              <w:rPr>
                <w:sz w:val="18"/>
                <w:szCs w:val="18"/>
              </w:rPr>
              <w:t>3</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C0F97" w:rsidRDefault="002E302C" w:rsidP="00630C7F">
            <w:pPr>
              <w:spacing w:line="240" w:lineRule="auto"/>
              <w:ind w:firstLine="0"/>
              <w:jc w:val="center"/>
              <w:rPr>
                <w:sz w:val="18"/>
                <w:szCs w:val="18"/>
              </w:rPr>
            </w:pPr>
            <w:r w:rsidRPr="009C0F97">
              <w:rPr>
                <w:sz w:val="18"/>
                <w:szCs w:val="18"/>
              </w:rPr>
              <w:t>27</w:t>
            </w:r>
          </w:p>
        </w:tc>
      </w:tr>
      <w:tr w:rsidR="002E302C" w:rsidRPr="003A15DB" w:rsidTr="002E302C">
        <w:trPr>
          <w:trHeight w:val="630"/>
        </w:trPr>
        <w:tc>
          <w:tcPr>
            <w:tcW w:w="159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E302C" w:rsidRPr="009C0F97" w:rsidRDefault="002E302C" w:rsidP="00630C7F">
            <w:pPr>
              <w:spacing w:line="240" w:lineRule="auto"/>
              <w:ind w:firstLine="0"/>
              <w:jc w:val="center"/>
              <w:rPr>
                <w:iCs/>
                <w:sz w:val="18"/>
                <w:szCs w:val="18"/>
              </w:rPr>
            </w:pPr>
            <w:r w:rsidRPr="009C0F97">
              <w:rPr>
                <w:iCs/>
                <w:sz w:val="18"/>
                <w:szCs w:val="18"/>
              </w:rPr>
              <w:t>Liczba przedsiębiorstw ulokowanych na zrewitalizowanych obszarach</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0671A0" w:rsidRDefault="002E302C" w:rsidP="00630C7F">
            <w:pPr>
              <w:spacing w:line="240" w:lineRule="auto"/>
              <w:ind w:firstLine="0"/>
              <w:jc w:val="center"/>
              <w:rPr>
                <w:iCs/>
                <w:sz w:val="18"/>
                <w:szCs w:val="18"/>
              </w:rPr>
            </w:pPr>
            <w:r w:rsidRPr="000671A0">
              <w:rPr>
                <w:iCs/>
                <w:sz w:val="18"/>
                <w:szCs w:val="18"/>
              </w:rPr>
              <w:t>szt.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9C0F97" w:rsidRDefault="002E302C" w:rsidP="00630C7F">
            <w:pPr>
              <w:spacing w:line="240" w:lineRule="auto"/>
              <w:ind w:firstLine="0"/>
              <w:jc w:val="center"/>
              <w:rPr>
                <w:sz w:val="18"/>
                <w:szCs w:val="18"/>
              </w:rPr>
            </w:pPr>
            <w:r w:rsidRPr="009C0F97">
              <w:rPr>
                <w:sz w:val="18"/>
                <w:szCs w:val="18"/>
              </w:rPr>
              <w:t>0</w:t>
            </w:r>
          </w:p>
        </w:tc>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A865EB" w:rsidRDefault="002E302C" w:rsidP="00630C7F">
            <w:pPr>
              <w:spacing w:line="240" w:lineRule="auto"/>
              <w:ind w:firstLine="0"/>
              <w:jc w:val="center"/>
              <w:rPr>
                <w:sz w:val="18"/>
                <w:szCs w:val="18"/>
              </w:rPr>
            </w:pPr>
            <w:r w:rsidRPr="00A865EB">
              <w:rPr>
                <w:sz w:val="18"/>
                <w:szCs w:val="18"/>
              </w:rPr>
              <w:t>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302C" w:rsidRPr="008B68AB" w:rsidRDefault="002E302C" w:rsidP="00630C7F">
            <w:pPr>
              <w:spacing w:line="240" w:lineRule="auto"/>
              <w:ind w:firstLine="0"/>
              <w:jc w:val="center"/>
              <w:rPr>
                <w:sz w:val="18"/>
                <w:szCs w:val="18"/>
              </w:rPr>
            </w:pPr>
            <w:r w:rsidRPr="008B68AB">
              <w:rPr>
                <w:sz w:val="18"/>
                <w:szCs w:val="18"/>
              </w:rPr>
              <w:t xml:space="preserve"> 0</w:t>
            </w:r>
          </w:p>
        </w:tc>
        <w:tc>
          <w:tcPr>
            <w:tcW w:w="61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E302C" w:rsidRPr="008B68AB" w:rsidRDefault="00472F51" w:rsidP="00630C7F">
            <w:pPr>
              <w:spacing w:line="240" w:lineRule="auto"/>
              <w:ind w:firstLine="0"/>
              <w:jc w:val="center"/>
              <w:rPr>
                <w:sz w:val="18"/>
                <w:szCs w:val="18"/>
              </w:rPr>
            </w:pPr>
            <w:r>
              <w:rPr>
                <w:sz w:val="18"/>
                <w:szCs w:val="18"/>
              </w:rPr>
              <w:t>2</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C0F97" w:rsidRDefault="002E302C" w:rsidP="00630C7F">
            <w:pPr>
              <w:spacing w:line="240" w:lineRule="auto"/>
              <w:ind w:firstLine="0"/>
              <w:jc w:val="center"/>
              <w:rPr>
                <w:sz w:val="18"/>
                <w:szCs w:val="18"/>
              </w:rPr>
            </w:pPr>
            <w:r w:rsidRPr="009C0F97">
              <w:rPr>
                <w:sz w:val="18"/>
                <w:szCs w:val="18"/>
              </w:rPr>
              <w:t>20</w:t>
            </w:r>
          </w:p>
        </w:tc>
      </w:tr>
    </w:tbl>
    <w:p w:rsidR="00037B7F" w:rsidRDefault="00037B7F" w:rsidP="00FA7DFD">
      <w:pPr>
        <w:spacing w:before="120" w:line="240" w:lineRule="auto"/>
        <w:ind w:firstLine="0"/>
        <w:rPr>
          <w:color w:val="000000" w:themeColor="text1"/>
          <w:sz w:val="2"/>
          <w:szCs w:val="2"/>
        </w:rPr>
      </w:pPr>
    </w:p>
    <w:p w:rsidR="00FA7DFD" w:rsidRPr="00AF061E" w:rsidRDefault="00FA7DFD" w:rsidP="00FA7DFD">
      <w:pPr>
        <w:spacing w:before="120" w:line="240" w:lineRule="auto"/>
        <w:ind w:firstLine="0"/>
        <w:rPr>
          <w:color w:val="000000" w:themeColor="text1"/>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80" w:firstRow="0" w:lastRow="0" w:firstColumn="1" w:lastColumn="0" w:noHBand="0" w:noVBand="1"/>
      </w:tblPr>
      <w:tblGrid>
        <w:gridCol w:w="1621"/>
        <w:gridCol w:w="1244"/>
        <w:gridCol w:w="886"/>
        <w:gridCol w:w="1070"/>
        <w:gridCol w:w="1345"/>
        <w:gridCol w:w="1135"/>
        <w:gridCol w:w="1135"/>
        <w:gridCol w:w="776"/>
      </w:tblGrid>
      <w:tr w:rsidR="00630C7F" w:rsidRPr="00AF061E" w:rsidTr="00630C7F">
        <w:trPr>
          <w:trHeight w:val="465"/>
        </w:trPr>
        <w:tc>
          <w:tcPr>
            <w:tcW w:w="880" w:type="pct"/>
            <w:shd w:val="clear" w:color="auto" w:fill="C6D9F1" w:themeFill="text2" w:themeFillTint="33"/>
            <w:vAlign w:val="center"/>
            <w:hideMark/>
          </w:tcPr>
          <w:p w:rsidR="00630C7F" w:rsidRPr="00AF061E" w:rsidRDefault="00630C7F" w:rsidP="00B16671">
            <w:pPr>
              <w:spacing w:line="240" w:lineRule="auto"/>
              <w:ind w:firstLine="0"/>
              <w:jc w:val="center"/>
              <w:rPr>
                <w:b/>
                <w:sz w:val="18"/>
                <w:szCs w:val="18"/>
              </w:rPr>
            </w:pPr>
            <w:r w:rsidRPr="00AF061E">
              <w:rPr>
                <w:b/>
                <w:sz w:val="18"/>
                <w:szCs w:val="18"/>
              </w:rPr>
              <w:t>CEL REWITALIZACJI</w:t>
            </w:r>
          </w:p>
        </w:tc>
        <w:tc>
          <w:tcPr>
            <w:tcW w:w="4120" w:type="pct"/>
            <w:gridSpan w:val="7"/>
            <w:shd w:val="clear" w:color="auto" w:fill="C6D9F1" w:themeFill="text2" w:themeFillTint="33"/>
          </w:tcPr>
          <w:p w:rsidR="00630C7F" w:rsidRDefault="00630C7F" w:rsidP="00B16671">
            <w:pPr>
              <w:spacing w:before="120" w:line="240" w:lineRule="auto"/>
              <w:ind w:firstLine="0"/>
              <w:jc w:val="center"/>
              <w:rPr>
                <w:b/>
                <w:bCs/>
                <w:sz w:val="18"/>
                <w:szCs w:val="18"/>
              </w:rPr>
            </w:pPr>
            <w:r w:rsidRPr="00AF061E">
              <w:rPr>
                <w:b/>
                <w:bCs/>
                <w:sz w:val="18"/>
                <w:szCs w:val="18"/>
              </w:rPr>
              <w:t>2. Ograniczenie problemów społecznych poprzez wykorzystanie przestrzeni publicznej jako podstawy świadczenia usług dla różnych grup mieszkańców</w:t>
            </w:r>
          </w:p>
          <w:p w:rsidR="00972F53" w:rsidRDefault="00630C7F" w:rsidP="00972F53">
            <w:pPr>
              <w:spacing w:line="240" w:lineRule="auto"/>
              <w:ind w:firstLine="0"/>
              <w:jc w:val="left"/>
              <w:rPr>
                <w:b/>
                <w:bCs/>
                <w:color w:val="4F6228" w:themeColor="accent3" w:themeShade="80"/>
                <w:sz w:val="18"/>
                <w:szCs w:val="18"/>
              </w:rPr>
            </w:pPr>
            <w:r>
              <w:rPr>
                <w:b/>
                <w:bCs/>
                <w:color w:val="4F6228" w:themeColor="accent3" w:themeShade="80"/>
                <w:sz w:val="18"/>
                <w:szCs w:val="18"/>
              </w:rPr>
              <w:t>O</w:t>
            </w:r>
            <w:r w:rsidRPr="005679B4">
              <w:rPr>
                <w:b/>
                <w:bCs/>
                <w:color w:val="4F6228" w:themeColor="accent3" w:themeShade="80"/>
                <w:sz w:val="18"/>
                <w:szCs w:val="18"/>
              </w:rPr>
              <w:t>ddziaływanie  projektów</w:t>
            </w:r>
            <w:r w:rsidR="00972F53">
              <w:rPr>
                <w:b/>
                <w:bCs/>
                <w:color w:val="4F6228" w:themeColor="accent3" w:themeShade="80"/>
                <w:sz w:val="18"/>
                <w:szCs w:val="18"/>
              </w:rPr>
              <w:t>:</w:t>
            </w:r>
          </w:p>
          <w:p w:rsidR="00630C7F" w:rsidRPr="00AF061E" w:rsidRDefault="00630C7F" w:rsidP="00972F53">
            <w:pPr>
              <w:spacing w:line="240" w:lineRule="auto"/>
              <w:ind w:firstLine="0"/>
              <w:jc w:val="left"/>
              <w:rPr>
                <w:b/>
                <w:bCs/>
                <w:sz w:val="18"/>
                <w:szCs w:val="18"/>
              </w:rPr>
            </w:pPr>
            <w:r>
              <w:rPr>
                <w:b/>
                <w:bCs/>
                <w:color w:val="4F6228" w:themeColor="accent3" w:themeShade="80"/>
                <w:sz w:val="18"/>
                <w:szCs w:val="18"/>
              </w:rPr>
              <w:t xml:space="preserve"> 1.1; 1.2; 1.3; 1.5; 1.6; 2.4; 4.1; 4.2; 4.4; 4.5; 4.6; 5.1; 5.2; 5.3</w:t>
            </w:r>
          </w:p>
        </w:tc>
      </w:tr>
      <w:tr w:rsidR="002E302C" w:rsidRPr="00AF061E" w:rsidTr="002E302C">
        <w:trPr>
          <w:trHeight w:val="630"/>
        </w:trPr>
        <w:tc>
          <w:tcPr>
            <w:tcW w:w="1555" w:type="pct"/>
            <w:gridSpan w:val="2"/>
            <w:shd w:val="clear" w:color="auto" w:fill="C6D9F1" w:themeFill="text2" w:themeFillTint="33"/>
          </w:tcPr>
          <w:p w:rsidR="002E302C" w:rsidRPr="00AF061E" w:rsidRDefault="002E302C" w:rsidP="00630C7F">
            <w:pPr>
              <w:spacing w:line="240" w:lineRule="auto"/>
              <w:jc w:val="center"/>
              <w:rPr>
                <w:i/>
                <w:iCs/>
                <w:sz w:val="18"/>
                <w:szCs w:val="18"/>
              </w:rPr>
            </w:pPr>
          </w:p>
          <w:p w:rsidR="002E302C" w:rsidRPr="00AF061E" w:rsidRDefault="002E302C" w:rsidP="00630C7F">
            <w:pPr>
              <w:spacing w:line="240" w:lineRule="auto"/>
              <w:ind w:firstLine="0"/>
              <w:jc w:val="center"/>
              <w:rPr>
                <w:iCs/>
                <w:sz w:val="18"/>
                <w:szCs w:val="18"/>
              </w:rPr>
            </w:pPr>
            <w:r w:rsidRPr="00AF061E">
              <w:rPr>
                <w:iCs/>
                <w:sz w:val="18"/>
                <w:szCs w:val="18"/>
              </w:rPr>
              <w:t xml:space="preserve">Wskaźniki rezultatu </w:t>
            </w:r>
          </w:p>
        </w:tc>
        <w:tc>
          <w:tcPr>
            <w:tcW w:w="481" w:type="pct"/>
            <w:shd w:val="clear" w:color="auto" w:fill="C6D9F1" w:themeFill="text2" w:themeFillTint="33"/>
            <w:vAlign w:val="center"/>
            <w:hideMark/>
          </w:tcPr>
          <w:p w:rsidR="002E302C" w:rsidRPr="00AF061E" w:rsidRDefault="002E302C" w:rsidP="00630C7F">
            <w:pPr>
              <w:spacing w:line="240" w:lineRule="auto"/>
              <w:ind w:firstLine="0"/>
              <w:jc w:val="center"/>
              <w:rPr>
                <w:i/>
                <w:iCs/>
                <w:sz w:val="18"/>
                <w:szCs w:val="18"/>
              </w:rPr>
            </w:pPr>
            <w:r w:rsidRPr="00AF061E">
              <w:rPr>
                <w:i/>
                <w:iCs/>
                <w:sz w:val="18"/>
                <w:szCs w:val="18"/>
              </w:rPr>
              <w:t xml:space="preserve">Jednostka miary </w:t>
            </w:r>
          </w:p>
        </w:tc>
        <w:tc>
          <w:tcPr>
            <w:tcW w:w="581" w:type="pct"/>
            <w:shd w:val="clear" w:color="auto" w:fill="C6D9F1" w:themeFill="text2" w:themeFillTint="33"/>
            <w:vAlign w:val="center"/>
            <w:hideMark/>
          </w:tcPr>
          <w:p w:rsidR="002E302C" w:rsidRPr="00AF061E" w:rsidRDefault="002E302C" w:rsidP="00630C7F">
            <w:pPr>
              <w:spacing w:line="240" w:lineRule="auto"/>
              <w:ind w:firstLine="0"/>
              <w:jc w:val="center"/>
              <w:rPr>
                <w:sz w:val="18"/>
                <w:szCs w:val="18"/>
              </w:rPr>
            </w:pPr>
            <w:r w:rsidRPr="00AF061E">
              <w:rPr>
                <w:sz w:val="18"/>
                <w:szCs w:val="18"/>
              </w:rPr>
              <w:t>Stan początkowy 2016 rok</w:t>
            </w:r>
          </w:p>
        </w:tc>
        <w:tc>
          <w:tcPr>
            <w:tcW w:w="730" w:type="pct"/>
            <w:shd w:val="clear" w:color="auto" w:fill="C6D9F1" w:themeFill="text2" w:themeFillTint="33"/>
            <w:vAlign w:val="center"/>
            <w:hideMark/>
          </w:tcPr>
          <w:p w:rsidR="002E302C" w:rsidRPr="00AF061E" w:rsidRDefault="002E302C" w:rsidP="00630C7F">
            <w:pPr>
              <w:spacing w:line="240" w:lineRule="auto"/>
              <w:ind w:firstLine="0"/>
              <w:jc w:val="center"/>
              <w:rPr>
                <w:sz w:val="18"/>
                <w:szCs w:val="18"/>
              </w:rPr>
            </w:pPr>
            <w:r>
              <w:rPr>
                <w:sz w:val="18"/>
                <w:szCs w:val="18"/>
              </w:rPr>
              <w:t xml:space="preserve">Stan rzeczywisty                na koniec        2017 </w:t>
            </w:r>
            <w:r w:rsidRPr="00AF061E">
              <w:rPr>
                <w:sz w:val="18"/>
                <w:szCs w:val="18"/>
              </w:rPr>
              <w:t>rok</w:t>
            </w:r>
            <w:r>
              <w:rPr>
                <w:sz w:val="18"/>
                <w:szCs w:val="18"/>
              </w:rPr>
              <w:t>u</w:t>
            </w:r>
          </w:p>
        </w:tc>
        <w:tc>
          <w:tcPr>
            <w:tcW w:w="616" w:type="pct"/>
            <w:shd w:val="clear" w:color="auto" w:fill="C6D9F1" w:themeFill="text2" w:themeFillTint="33"/>
            <w:vAlign w:val="center"/>
            <w:hideMark/>
          </w:tcPr>
          <w:p w:rsidR="002E302C" w:rsidRPr="00AF061E" w:rsidRDefault="002E302C" w:rsidP="00630C7F">
            <w:pPr>
              <w:spacing w:line="240" w:lineRule="auto"/>
              <w:ind w:firstLine="0"/>
              <w:jc w:val="center"/>
              <w:rPr>
                <w:sz w:val="18"/>
                <w:szCs w:val="18"/>
              </w:rPr>
            </w:pPr>
            <w:r>
              <w:rPr>
                <w:sz w:val="18"/>
                <w:szCs w:val="18"/>
              </w:rPr>
              <w:t xml:space="preserve">Stan rzeczywisty                na koniec        2018 </w:t>
            </w:r>
            <w:r w:rsidRPr="00AF061E">
              <w:rPr>
                <w:sz w:val="18"/>
                <w:szCs w:val="18"/>
              </w:rPr>
              <w:t>rok</w:t>
            </w:r>
            <w:r>
              <w:rPr>
                <w:sz w:val="18"/>
                <w:szCs w:val="18"/>
              </w:rPr>
              <w:t>u</w:t>
            </w:r>
          </w:p>
        </w:tc>
        <w:tc>
          <w:tcPr>
            <w:tcW w:w="616" w:type="pct"/>
            <w:shd w:val="clear" w:color="auto" w:fill="C2D69B" w:themeFill="accent3" w:themeFillTint="99"/>
            <w:vAlign w:val="center"/>
          </w:tcPr>
          <w:p w:rsidR="002E302C" w:rsidRPr="00AF061E" w:rsidRDefault="002E302C" w:rsidP="002E302C">
            <w:pPr>
              <w:spacing w:line="240" w:lineRule="auto"/>
              <w:ind w:firstLine="0"/>
              <w:jc w:val="center"/>
              <w:rPr>
                <w:sz w:val="18"/>
                <w:szCs w:val="18"/>
              </w:rPr>
            </w:pPr>
            <w:r>
              <w:rPr>
                <w:sz w:val="18"/>
                <w:szCs w:val="18"/>
              </w:rPr>
              <w:t xml:space="preserve">Stan rzeczywisty                na koniec        2019 </w:t>
            </w:r>
            <w:r w:rsidRPr="00AF061E">
              <w:rPr>
                <w:sz w:val="18"/>
                <w:szCs w:val="18"/>
              </w:rPr>
              <w:t>rok</w:t>
            </w:r>
            <w:r>
              <w:rPr>
                <w:sz w:val="18"/>
                <w:szCs w:val="18"/>
              </w:rPr>
              <w:t>u</w:t>
            </w:r>
          </w:p>
        </w:tc>
        <w:tc>
          <w:tcPr>
            <w:tcW w:w="421" w:type="pct"/>
            <w:shd w:val="clear" w:color="auto" w:fill="C6D9F1" w:themeFill="text2" w:themeFillTint="33"/>
            <w:vAlign w:val="center"/>
          </w:tcPr>
          <w:p w:rsidR="002E302C" w:rsidRPr="00AF061E" w:rsidRDefault="002E302C" w:rsidP="00630C7F">
            <w:pPr>
              <w:spacing w:line="240" w:lineRule="auto"/>
              <w:ind w:firstLine="0"/>
              <w:jc w:val="center"/>
              <w:rPr>
                <w:sz w:val="18"/>
                <w:szCs w:val="18"/>
              </w:rPr>
            </w:pPr>
            <w:r w:rsidRPr="00AF061E">
              <w:rPr>
                <w:sz w:val="18"/>
                <w:szCs w:val="18"/>
              </w:rPr>
              <w:t>Plan 2020 rok</w:t>
            </w:r>
          </w:p>
        </w:tc>
      </w:tr>
      <w:tr w:rsidR="002E302C" w:rsidRPr="009F7731" w:rsidTr="002E302C">
        <w:trPr>
          <w:trHeight w:val="637"/>
        </w:trPr>
        <w:tc>
          <w:tcPr>
            <w:tcW w:w="15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E302C" w:rsidRPr="009F7731" w:rsidRDefault="002E302C" w:rsidP="00630C7F">
            <w:pPr>
              <w:spacing w:line="240" w:lineRule="auto"/>
              <w:ind w:firstLine="0"/>
              <w:jc w:val="center"/>
              <w:rPr>
                <w:iCs/>
                <w:sz w:val="18"/>
                <w:szCs w:val="18"/>
              </w:rPr>
            </w:pPr>
            <w:r w:rsidRPr="002357A8">
              <w:rPr>
                <w:iCs/>
                <w:sz w:val="18"/>
                <w:szCs w:val="18"/>
              </w:rPr>
              <w:t>Liczba przydzielonych świadczeń z powodu ubóstwa na 100 mieszkańców</w:t>
            </w:r>
          </w:p>
        </w:tc>
        <w:tc>
          <w:tcPr>
            <w:tcW w:w="4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iCs/>
                <w:sz w:val="18"/>
                <w:szCs w:val="18"/>
              </w:rPr>
            </w:pPr>
            <w:r>
              <w:rPr>
                <w:iCs/>
                <w:sz w:val="18"/>
                <w:szCs w:val="18"/>
              </w:rPr>
              <w:t>szt.</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Pr>
                <w:sz w:val="18"/>
                <w:szCs w:val="18"/>
              </w:rPr>
              <w:t>3,17</w:t>
            </w:r>
          </w:p>
        </w:tc>
        <w:tc>
          <w:tcPr>
            <w:tcW w:w="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Pr>
                <w:sz w:val="18"/>
                <w:szCs w:val="18"/>
              </w:rPr>
              <w:t xml:space="preserve"> 3,11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2E302C" w:rsidRPr="009F7731" w:rsidRDefault="002E302C" w:rsidP="00630C7F">
            <w:pPr>
              <w:spacing w:line="240" w:lineRule="auto"/>
              <w:ind w:firstLine="0"/>
              <w:jc w:val="center"/>
              <w:rPr>
                <w:sz w:val="18"/>
                <w:szCs w:val="18"/>
              </w:rPr>
            </w:pPr>
            <w:r>
              <w:rPr>
                <w:sz w:val="18"/>
                <w:szCs w:val="18"/>
              </w:rPr>
              <w:t xml:space="preserve">2,23 </w:t>
            </w:r>
          </w:p>
        </w:tc>
        <w:tc>
          <w:tcPr>
            <w:tcW w:w="61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E302C" w:rsidRPr="009F7731" w:rsidRDefault="000F5DDF" w:rsidP="00630C7F">
            <w:pPr>
              <w:spacing w:line="240" w:lineRule="auto"/>
              <w:ind w:firstLine="0"/>
              <w:jc w:val="center"/>
              <w:rPr>
                <w:sz w:val="18"/>
                <w:szCs w:val="18"/>
              </w:rPr>
            </w:pPr>
            <w:r>
              <w:rPr>
                <w:sz w:val="18"/>
                <w:szCs w:val="18"/>
              </w:rPr>
              <w:t>2,40</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Pr>
                <w:sz w:val="18"/>
                <w:szCs w:val="18"/>
              </w:rPr>
              <w:t>3,10</w:t>
            </w:r>
          </w:p>
        </w:tc>
      </w:tr>
      <w:tr w:rsidR="002E302C" w:rsidRPr="009F7731" w:rsidTr="002E302C">
        <w:trPr>
          <w:trHeight w:val="637"/>
        </w:trPr>
        <w:tc>
          <w:tcPr>
            <w:tcW w:w="15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E302C" w:rsidRPr="002357A8" w:rsidRDefault="002E302C" w:rsidP="00630C7F">
            <w:pPr>
              <w:spacing w:line="240" w:lineRule="auto"/>
              <w:ind w:firstLine="0"/>
              <w:jc w:val="center"/>
              <w:rPr>
                <w:iCs/>
                <w:sz w:val="18"/>
                <w:szCs w:val="18"/>
              </w:rPr>
            </w:pPr>
            <w:r w:rsidRPr="002357A8">
              <w:rPr>
                <w:iCs/>
                <w:sz w:val="18"/>
                <w:szCs w:val="18"/>
              </w:rPr>
              <w:t>Liczba przydzielonych świadczeń z powodu bezrobocia na 100 mieszkańców</w:t>
            </w:r>
          </w:p>
        </w:tc>
        <w:tc>
          <w:tcPr>
            <w:tcW w:w="4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Default="002E302C" w:rsidP="00630C7F">
            <w:pPr>
              <w:spacing w:line="240" w:lineRule="auto"/>
              <w:ind w:firstLine="0"/>
              <w:jc w:val="center"/>
              <w:rPr>
                <w:iCs/>
                <w:sz w:val="18"/>
                <w:szCs w:val="18"/>
              </w:rPr>
            </w:pPr>
            <w:r>
              <w:rPr>
                <w:iCs/>
                <w:sz w:val="18"/>
                <w:szCs w:val="18"/>
              </w:rPr>
              <w:t>szt.</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Pr>
                <w:sz w:val="18"/>
                <w:szCs w:val="18"/>
              </w:rPr>
              <w:t>2,05</w:t>
            </w:r>
          </w:p>
        </w:tc>
        <w:tc>
          <w:tcPr>
            <w:tcW w:w="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Pr>
                <w:sz w:val="18"/>
                <w:szCs w:val="18"/>
              </w:rPr>
              <w:t xml:space="preserve">1,37 </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2E302C" w:rsidRPr="009F7731" w:rsidRDefault="002E302C" w:rsidP="00630C7F">
            <w:pPr>
              <w:spacing w:line="240" w:lineRule="auto"/>
              <w:ind w:firstLine="0"/>
              <w:jc w:val="center"/>
              <w:rPr>
                <w:sz w:val="18"/>
                <w:szCs w:val="18"/>
              </w:rPr>
            </w:pPr>
            <w:r>
              <w:rPr>
                <w:sz w:val="18"/>
                <w:szCs w:val="18"/>
              </w:rPr>
              <w:t xml:space="preserve"> 1,29</w:t>
            </w:r>
          </w:p>
        </w:tc>
        <w:tc>
          <w:tcPr>
            <w:tcW w:w="61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E302C" w:rsidRPr="009F7731" w:rsidRDefault="000F5DDF" w:rsidP="00630C7F">
            <w:pPr>
              <w:spacing w:line="240" w:lineRule="auto"/>
              <w:ind w:firstLine="0"/>
              <w:jc w:val="center"/>
              <w:rPr>
                <w:sz w:val="18"/>
                <w:szCs w:val="18"/>
              </w:rPr>
            </w:pPr>
            <w:r>
              <w:rPr>
                <w:sz w:val="18"/>
                <w:szCs w:val="18"/>
              </w:rPr>
              <w:t>0,56</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Pr>
                <w:sz w:val="18"/>
                <w:szCs w:val="18"/>
              </w:rPr>
              <w:t>1,90</w:t>
            </w:r>
          </w:p>
        </w:tc>
      </w:tr>
      <w:tr w:rsidR="002E302C" w:rsidRPr="009F7731" w:rsidTr="002E302C">
        <w:trPr>
          <w:trHeight w:val="637"/>
        </w:trPr>
        <w:tc>
          <w:tcPr>
            <w:tcW w:w="15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E302C" w:rsidRPr="002357A8" w:rsidRDefault="002E302C" w:rsidP="00630C7F">
            <w:pPr>
              <w:spacing w:line="240" w:lineRule="auto"/>
              <w:ind w:firstLine="0"/>
              <w:jc w:val="center"/>
              <w:rPr>
                <w:iCs/>
                <w:sz w:val="18"/>
                <w:szCs w:val="18"/>
              </w:rPr>
            </w:pPr>
            <w:r w:rsidRPr="002357A8">
              <w:rPr>
                <w:iCs/>
                <w:sz w:val="18"/>
                <w:szCs w:val="18"/>
              </w:rPr>
              <w:t>Liczba przydzielonych świadczeń z powodu Niepełnosprawności na 100 mieszkańców</w:t>
            </w:r>
          </w:p>
        </w:tc>
        <w:tc>
          <w:tcPr>
            <w:tcW w:w="4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Default="002E302C" w:rsidP="00630C7F">
            <w:pPr>
              <w:spacing w:line="240" w:lineRule="auto"/>
              <w:ind w:firstLine="0"/>
              <w:jc w:val="center"/>
              <w:rPr>
                <w:iCs/>
                <w:sz w:val="18"/>
                <w:szCs w:val="18"/>
              </w:rPr>
            </w:pPr>
            <w:r>
              <w:rPr>
                <w:iCs/>
                <w:sz w:val="18"/>
                <w:szCs w:val="18"/>
              </w:rPr>
              <w:t>szt.</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Pr>
                <w:sz w:val="18"/>
                <w:szCs w:val="18"/>
              </w:rPr>
              <w:t>2,05</w:t>
            </w:r>
          </w:p>
        </w:tc>
        <w:tc>
          <w:tcPr>
            <w:tcW w:w="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Pr>
                <w:sz w:val="18"/>
                <w:szCs w:val="18"/>
              </w:rPr>
              <w:t xml:space="preserve"> 1,91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2E302C" w:rsidRPr="009F7731" w:rsidRDefault="002E302C" w:rsidP="00630C7F">
            <w:pPr>
              <w:spacing w:line="240" w:lineRule="auto"/>
              <w:ind w:firstLine="0"/>
              <w:jc w:val="center"/>
              <w:rPr>
                <w:sz w:val="18"/>
                <w:szCs w:val="18"/>
              </w:rPr>
            </w:pPr>
            <w:r>
              <w:rPr>
                <w:sz w:val="18"/>
                <w:szCs w:val="18"/>
              </w:rPr>
              <w:t xml:space="preserve">1,49 </w:t>
            </w:r>
          </w:p>
        </w:tc>
        <w:tc>
          <w:tcPr>
            <w:tcW w:w="61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E302C" w:rsidRPr="009F7731" w:rsidRDefault="000F5DDF" w:rsidP="00630C7F">
            <w:pPr>
              <w:spacing w:line="240" w:lineRule="auto"/>
              <w:ind w:firstLine="0"/>
              <w:jc w:val="center"/>
              <w:rPr>
                <w:sz w:val="18"/>
                <w:szCs w:val="18"/>
              </w:rPr>
            </w:pPr>
            <w:r>
              <w:rPr>
                <w:sz w:val="18"/>
                <w:szCs w:val="18"/>
              </w:rPr>
              <w:t>0,97</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Pr>
                <w:sz w:val="18"/>
                <w:szCs w:val="18"/>
              </w:rPr>
              <w:t>1,90</w:t>
            </w:r>
          </w:p>
        </w:tc>
      </w:tr>
      <w:tr w:rsidR="002E302C" w:rsidRPr="009F7731" w:rsidTr="002E302C">
        <w:trPr>
          <w:trHeight w:val="637"/>
        </w:trPr>
        <w:tc>
          <w:tcPr>
            <w:tcW w:w="15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E302C" w:rsidRPr="009F7731" w:rsidRDefault="002E302C" w:rsidP="00630C7F">
            <w:pPr>
              <w:spacing w:line="240" w:lineRule="auto"/>
              <w:ind w:firstLine="0"/>
              <w:jc w:val="center"/>
              <w:rPr>
                <w:iCs/>
                <w:sz w:val="18"/>
                <w:szCs w:val="18"/>
              </w:rPr>
            </w:pPr>
            <w:r w:rsidRPr="009F7731">
              <w:rPr>
                <w:iCs/>
                <w:sz w:val="18"/>
                <w:szCs w:val="18"/>
              </w:rPr>
              <w:t>Liczba interwencji Straży Miejskiej z powodu zakłóceń porządku publicznego (rocznie)</w:t>
            </w:r>
          </w:p>
        </w:tc>
        <w:tc>
          <w:tcPr>
            <w:tcW w:w="4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9F7731" w:rsidRDefault="002E302C" w:rsidP="00630C7F">
            <w:pPr>
              <w:spacing w:line="240" w:lineRule="auto"/>
              <w:ind w:firstLine="0"/>
              <w:jc w:val="center"/>
              <w:rPr>
                <w:iCs/>
                <w:sz w:val="18"/>
                <w:szCs w:val="18"/>
              </w:rPr>
            </w:pPr>
            <w:r w:rsidRPr="009F7731">
              <w:rPr>
                <w:iCs/>
                <w:sz w:val="18"/>
                <w:szCs w:val="18"/>
              </w:rPr>
              <w:t>szt.</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9F7731" w:rsidRDefault="002E302C" w:rsidP="00630C7F">
            <w:pPr>
              <w:spacing w:line="240" w:lineRule="auto"/>
              <w:ind w:firstLine="0"/>
              <w:jc w:val="center"/>
              <w:rPr>
                <w:sz w:val="18"/>
                <w:szCs w:val="18"/>
              </w:rPr>
            </w:pPr>
            <w:r w:rsidRPr="009F7731">
              <w:rPr>
                <w:sz w:val="18"/>
                <w:szCs w:val="18"/>
              </w:rPr>
              <w:t>Więcej niż 600</w:t>
            </w:r>
            <w:r>
              <w:rPr>
                <w:sz w:val="18"/>
                <w:szCs w:val="18"/>
              </w:rPr>
              <w:t xml:space="preserve"> (695)</w:t>
            </w:r>
          </w:p>
        </w:tc>
        <w:tc>
          <w:tcPr>
            <w:tcW w:w="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9F7731" w:rsidRDefault="002E302C" w:rsidP="004007E2">
            <w:pPr>
              <w:spacing w:line="240" w:lineRule="auto"/>
              <w:ind w:firstLine="0"/>
              <w:jc w:val="center"/>
              <w:rPr>
                <w:sz w:val="18"/>
                <w:szCs w:val="18"/>
              </w:rPr>
            </w:pPr>
            <w:r>
              <w:rPr>
                <w:sz w:val="18"/>
                <w:szCs w:val="18"/>
              </w:rPr>
              <w:t>482</w:t>
            </w:r>
            <w:r>
              <w:rPr>
                <w:rFonts w:cs="Times New Roman"/>
                <w:sz w:val="18"/>
                <w:szCs w:val="18"/>
              </w:rPr>
              <w:t xml:space="preserve"> </w:t>
            </w:r>
            <w:r>
              <w:rPr>
                <w:sz w:val="18"/>
                <w:szCs w:val="18"/>
              </w:rPr>
              <w:t xml:space="preserve"> </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302C" w:rsidRPr="009F7731" w:rsidRDefault="002E302C" w:rsidP="004007E2">
            <w:pPr>
              <w:spacing w:line="240" w:lineRule="auto"/>
              <w:ind w:firstLine="0"/>
              <w:jc w:val="center"/>
              <w:rPr>
                <w:sz w:val="18"/>
                <w:szCs w:val="18"/>
              </w:rPr>
            </w:pPr>
            <w:r>
              <w:rPr>
                <w:sz w:val="18"/>
                <w:szCs w:val="18"/>
              </w:rPr>
              <w:t xml:space="preserve">345             </w:t>
            </w:r>
            <w:r>
              <w:rPr>
                <w:rFonts w:cs="Times New Roman"/>
                <w:sz w:val="18"/>
                <w:szCs w:val="18"/>
              </w:rPr>
              <w:t xml:space="preserve"> </w:t>
            </w:r>
          </w:p>
        </w:tc>
        <w:tc>
          <w:tcPr>
            <w:tcW w:w="61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E302C" w:rsidRPr="009F7731" w:rsidRDefault="00472F51" w:rsidP="004007E2">
            <w:pPr>
              <w:spacing w:line="240" w:lineRule="auto"/>
              <w:ind w:firstLine="0"/>
              <w:jc w:val="center"/>
              <w:rPr>
                <w:sz w:val="18"/>
                <w:szCs w:val="18"/>
              </w:rPr>
            </w:pPr>
            <w:r>
              <w:rPr>
                <w:sz w:val="18"/>
                <w:szCs w:val="18"/>
              </w:rPr>
              <w:t>581</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sidRPr="009F7731">
              <w:rPr>
                <w:sz w:val="18"/>
                <w:szCs w:val="18"/>
              </w:rPr>
              <w:t>od 100 do 600</w:t>
            </w:r>
          </w:p>
        </w:tc>
      </w:tr>
      <w:tr w:rsidR="002E302C" w:rsidRPr="009F7731" w:rsidTr="002E302C">
        <w:trPr>
          <w:trHeight w:val="637"/>
        </w:trPr>
        <w:tc>
          <w:tcPr>
            <w:tcW w:w="15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E302C" w:rsidRPr="009F7731" w:rsidRDefault="002E302C" w:rsidP="00630C7F">
            <w:pPr>
              <w:spacing w:line="240" w:lineRule="auto"/>
              <w:ind w:firstLine="0"/>
              <w:jc w:val="center"/>
              <w:rPr>
                <w:iCs/>
                <w:sz w:val="18"/>
                <w:szCs w:val="18"/>
              </w:rPr>
            </w:pPr>
            <w:r w:rsidRPr="009F7731">
              <w:rPr>
                <w:iCs/>
                <w:sz w:val="18"/>
                <w:szCs w:val="18"/>
              </w:rPr>
              <w:t>Liczba utworzonych miejsc pracy w wyniku realizacji projektu</w:t>
            </w:r>
          </w:p>
        </w:tc>
        <w:tc>
          <w:tcPr>
            <w:tcW w:w="4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9F7731" w:rsidRDefault="002E302C" w:rsidP="00630C7F">
            <w:pPr>
              <w:spacing w:line="240" w:lineRule="auto"/>
              <w:ind w:firstLine="0"/>
              <w:jc w:val="center"/>
              <w:rPr>
                <w:iCs/>
                <w:sz w:val="18"/>
                <w:szCs w:val="18"/>
              </w:rPr>
            </w:pPr>
            <w:r w:rsidRPr="009F7731">
              <w:rPr>
                <w:iCs/>
                <w:sz w:val="18"/>
                <w:szCs w:val="18"/>
              </w:rPr>
              <w:t>szt.</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9F7731" w:rsidRDefault="002E302C" w:rsidP="00630C7F">
            <w:pPr>
              <w:spacing w:line="240" w:lineRule="auto"/>
              <w:ind w:firstLine="0"/>
              <w:jc w:val="center"/>
              <w:rPr>
                <w:sz w:val="18"/>
                <w:szCs w:val="18"/>
              </w:rPr>
            </w:pPr>
            <w:r w:rsidRPr="009F7731">
              <w:rPr>
                <w:sz w:val="18"/>
                <w:szCs w:val="18"/>
              </w:rPr>
              <w:t>0</w:t>
            </w:r>
          </w:p>
        </w:tc>
        <w:tc>
          <w:tcPr>
            <w:tcW w:w="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5679B4" w:rsidRDefault="002E302C" w:rsidP="00630C7F">
            <w:pPr>
              <w:spacing w:line="240" w:lineRule="auto"/>
              <w:ind w:firstLine="0"/>
              <w:jc w:val="center"/>
              <w:rPr>
                <w:sz w:val="18"/>
                <w:szCs w:val="18"/>
              </w:rPr>
            </w:pPr>
            <w:r w:rsidRPr="00475755">
              <w:rPr>
                <w:color w:val="FF0000"/>
                <w:sz w:val="18"/>
                <w:szCs w:val="18"/>
              </w:rPr>
              <w:t xml:space="preserve"> </w:t>
            </w:r>
            <w:r w:rsidRPr="005679B4">
              <w:rPr>
                <w:sz w:val="18"/>
                <w:szCs w:val="18"/>
              </w:rPr>
              <w:t>0</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302C" w:rsidRPr="009F7731" w:rsidRDefault="002E302C" w:rsidP="004007E2">
            <w:pPr>
              <w:spacing w:line="240" w:lineRule="auto"/>
              <w:ind w:firstLine="0"/>
              <w:jc w:val="center"/>
              <w:rPr>
                <w:sz w:val="18"/>
                <w:szCs w:val="18"/>
              </w:rPr>
            </w:pPr>
            <w:r>
              <w:rPr>
                <w:sz w:val="18"/>
                <w:szCs w:val="18"/>
              </w:rPr>
              <w:t xml:space="preserve"> 0</w:t>
            </w:r>
          </w:p>
        </w:tc>
        <w:tc>
          <w:tcPr>
            <w:tcW w:w="61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E302C" w:rsidRPr="009F7731" w:rsidRDefault="00472F51" w:rsidP="004007E2">
            <w:pPr>
              <w:spacing w:line="240" w:lineRule="auto"/>
              <w:ind w:firstLine="0"/>
              <w:jc w:val="center"/>
              <w:rPr>
                <w:sz w:val="18"/>
                <w:szCs w:val="18"/>
              </w:rPr>
            </w:pPr>
            <w:r>
              <w:rPr>
                <w:sz w:val="18"/>
                <w:szCs w:val="18"/>
              </w:rPr>
              <w:t>3</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sidRPr="009F7731">
              <w:rPr>
                <w:sz w:val="18"/>
                <w:szCs w:val="18"/>
              </w:rPr>
              <w:t>29</w:t>
            </w:r>
          </w:p>
        </w:tc>
      </w:tr>
    </w:tbl>
    <w:p w:rsidR="00037B7F" w:rsidRPr="00F21D32" w:rsidRDefault="00037B7F" w:rsidP="00FA7DFD">
      <w:pPr>
        <w:spacing w:before="120" w:line="288" w:lineRule="auto"/>
        <w:ind w:firstLine="0"/>
        <w:rPr>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80" w:firstRow="0" w:lastRow="0" w:firstColumn="1" w:lastColumn="0" w:noHBand="0" w:noVBand="1"/>
      </w:tblPr>
      <w:tblGrid>
        <w:gridCol w:w="1621"/>
        <w:gridCol w:w="1325"/>
        <w:gridCol w:w="969"/>
        <w:gridCol w:w="1153"/>
        <w:gridCol w:w="1144"/>
        <w:gridCol w:w="1089"/>
        <w:gridCol w:w="1135"/>
        <w:gridCol w:w="776"/>
      </w:tblGrid>
      <w:tr w:rsidR="00630C7F" w:rsidRPr="00AF061E" w:rsidTr="0058722D">
        <w:trPr>
          <w:trHeight w:val="465"/>
        </w:trPr>
        <w:tc>
          <w:tcPr>
            <w:tcW w:w="880" w:type="pct"/>
            <w:shd w:val="clear" w:color="auto" w:fill="92D050"/>
            <w:vAlign w:val="center"/>
            <w:hideMark/>
          </w:tcPr>
          <w:p w:rsidR="00630C7F" w:rsidRPr="00AF061E" w:rsidRDefault="00630C7F" w:rsidP="00B16671">
            <w:pPr>
              <w:spacing w:line="240" w:lineRule="auto"/>
              <w:ind w:firstLine="0"/>
              <w:jc w:val="center"/>
              <w:rPr>
                <w:b/>
                <w:sz w:val="18"/>
                <w:szCs w:val="18"/>
              </w:rPr>
            </w:pPr>
            <w:r w:rsidRPr="00AF061E">
              <w:rPr>
                <w:b/>
                <w:sz w:val="18"/>
                <w:szCs w:val="18"/>
              </w:rPr>
              <w:t>CEL REWITALIZACJI</w:t>
            </w:r>
          </w:p>
        </w:tc>
        <w:tc>
          <w:tcPr>
            <w:tcW w:w="4120" w:type="pct"/>
            <w:gridSpan w:val="7"/>
            <w:shd w:val="clear" w:color="auto" w:fill="92D050"/>
          </w:tcPr>
          <w:p w:rsidR="00630C7F" w:rsidRDefault="00630C7F" w:rsidP="00B16671">
            <w:pPr>
              <w:spacing w:before="120" w:line="240" w:lineRule="auto"/>
              <w:ind w:firstLine="0"/>
              <w:jc w:val="center"/>
              <w:rPr>
                <w:b/>
                <w:bCs/>
                <w:sz w:val="18"/>
                <w:szCs w:val="18"/>
              </w:rPr>
            </w:pPr>
            <w:r>
              <w:rPr>
                <w:b/>
                <w:bCs/>
                <w:sz w:val="18"/>
                <w:szCs w:val="18"/>
              </w:rPr>
              <w:t>3</w:t>
            </w:r>
            <w:r w:rsidRPr="00AF061E">
              <w:rPr>
                <w:b/>
                <w:bCs/>
                <w:sz w:val="18"/>
                <w:szCs w:val="18"/>
              </w:rPr>
              <w:t xml:space="preserve">. </w:t>
            </w:r>
            <w:r w:rsidRPr="00E37441">
              <w:rPr>
                <w:b/>
                <w:bCs/>
                <w:sz w:val="18"/>
                <w:szCs w:val="18"/>
              </w:rPr>
              <w:t xml:space="preserve">Wzmocnienie spójności społecznej poprzez stworzenie warunków do prowadzenia działań prewencyjnych w stosunku do młodzieży oraz osób starszych poprzez tworzenie nowych usług społecznych, kulturalnych i rekreacyjnych </w:t>
            </w:r>
          </w:p>
          <w:p w:rsidR="00972F53" w:rsidRDefault="00630C7F" w:rsidP="00972F53">
            <w:pPr>
              <w:spacing w:line="240" w:lineRule="auto"/>
              <w:ind w:firstLine="0"/>
              <w:jc w:val="left"/>
              <w:rPr>
                <w:b/>
                <w:bCs/>
                <w:color w:val="4F6228" w:themeColor="accent3" w:themeShade="80"/>
                <w:sz w:val="18"/>
                <w:szCs w:val="18"/>
              </w:rPr>
            </w:pPr>
            <w:r>
              <w:rPr>
                <w:b/>
                <w:bCs/>
                <w:color w:val="4F6228" w:themeColor="accent3" w:themeShade="80"/>
                <w:sz w:val="18"/>
                <w:szCs w:val="18"/>
              </w:rPr>
              <w:t>O</w:t>
            </w:r>
            <w:r w:rsidRPr="005679B4">
              <w:rPr>
                <w:b/>
                <w:bCs/>
                <w:color w:val="4F6228" w:themeColor="accent3" w:themeShade="80"/>
                <w:sz w:val="18"/>
                <w:szCs w:val="18"/>
              </w:rPr>
              <w:t>ddziaływanie  projektów</w:t>
            </w:r>
            <w:r w:rsidR="00972F53">
              <w:rPr>
                <w:b/>
                <w:bCs/>
                <w:color w:val="4F6228" w:themeColor="accent3" w:themeShade="80"/>
                <w:sz w:val="18"/>
                <w:szCs w:val="18"/>
              </w:rPr>
              <w:t>:</w:t>
            </w:r>
          </w:p>
          <w:p w:rsidR="00630C7F" w:rsidRDefault="00630C7F" w:rsidP="00972F53">
            <w:pPr>
              <w:spacing w:line="240" w:lineRule="auto"/>
              <w:ind w:firstLine="0"/>
              <w:jc w:val="left"/>
              <w:rPr>
                <w:b/>
                <w:bCs/>
                <w:sz w:val="18"/>
                <w:szCs w:val="18"/>
              </w:rPr>
            </w:pPr>
            <w:r>
              <w:rPr>
                <w:b/>
                <w:bCs/>
                <w:color w:val="4F6228" w:themeColor="accent3" w:themeShade="80"/>
                <w:sz w:val="18"/>
                <w:szCs w:val="18"/>
              </w:rPr>
              <w:t xml:space="preserve"> 2.3; 2.4; 3.1; 4.1; 4.2; 4.4; 4.5; 4.6; 4.10; 5.1; 5.2; 5.3</w:t>
            </w:r>
            <w:r w:rsidRPr="00E37441">
              <w:rPr>
                <w:b/>
                <w:bCs/>
                <w:sz w:val="18"/>
                <w:szCs w:val="18"/>
              </w:rPr>
              <w:t xml:space="preserve"> </w:t>
            </w:r>
          </w:p>
        </w:tc>
      </w:tr>
      <w:tr w:rsidR="002E302C" w:rsidRPr="00AF061E" w:rsidTr="002E302C">
        <w:trPr>
          <w:trHeight w:val="630"/>
        </w:trPr>
        <w:tc>
          <w:tcPr>
            <w:tcW w:w="1599" w:type="pct"/>
            <w:gridSpan w:val="2"/>
            <w:shd w:val="clear" w:color="auto" w:fill="92D050"/>
          </w:tcPr>
          <w:p w:rsidR="002E302C" w:rsidRPr="00AF061E" w:rsidRDefault="002E302C" w:rsidP="00630C7F">
            <w:pPr>
              <w:spacing w:line="240" w:lineRule="auto"/>
              <w:jc w:val="center"/>
              <w:rPr>
                <w:i/>
                <w:iCs/>
                <w:sz w:val="18"/>
                <w:szCs w:val="18"/>
              </w:rPr>
            </w:pPr>
          </w:p>
          <w:p w:rsidR="002E302C" w:rsidRPr="00AF061E" w:rsidRDefault="002E302C" w:rsidP="00630C7F">
            <w:pPr>
              <w:spacing w:line="240" w:lineRule="auto"/>
              <w:ind w:firstLine="0"/>
              <w:jc w:val="center"/>
              <w:rPr>
                <w:iCs/>
                <w:sz w:val="18"/>
                <w:szCs w:val="18"/>
              </w:rPr>
            </w:pPr>
            <w:r w:rsidRPr="00AF061E">
              <w:rPr>
                <w:iCs/>
                <w:sz w:val="18"/>
                <w:szCs w:val="18"/>
              </w:rPr>
              <w:t xml:space="preserve">Wskaźniki rezultatu </w:t>
            </w:r>
          </w:p>
        </w:tc>
        <w:tc>
          <w:tcPr>
            <w:tcW w:w="526" w:type="pct"/>
            <w:shd w:val="clear" w:color="auto" w:fill="92D050"/>
            <w:vAlign w:val="center"/>
            <w:hideMark/>
          </w:tcPr>
          <w:p w:rsidR="002E302C" w:rsidRPr="00AF061E" w:rsidRDefault="002E302C" w:rsidP="00630C7F">
            <w:pPr>
              <w:spacing w:line="240" w:lineRule="auto"/>
              <w:ind w:firstLine="0"/>
              <w:jc w:val="center"/>
              <w:rPr>
                <w:i/>
                <w:iCs/>
                <w:sz w:val="18"/>
                <w:szCs w:val="18"/>
              </w:rPr>
            </w:pPr>
            <w:r w:rsidRPr="00AF061E">
              <w:rPr>
                <w:i/>
                <w:iCs/>
                <w:sz w:val="18"/>
                <w:szCs w:val="18"/>
              </w:rPr>
              <w:t xml:space="preserve">Jednostka miary </w:t>
            </w:r>
          </w:p>
        </w:tc>
        <w:tc>
          <w:tcPr>
            <w:tcW w:w="626" w:type="pct"/>
            <w:shd w:val="clear" w:color="auto" w:fill="92D050"/>
            <w:vAlign w:val="center"/>
            <w:hideMark/>
          </w:tcPr>
          <w:p w:rsidR="002E302C" w:rsidRPr="00AF061E" w:rsidRDefault="002E302C" w:rsidP="00630C7F">
            <w:pPr>
              <w:spacing w:line="240" w:lineRule="auto"/>
              <w:ind w:firstLine="0"/>
              <w:jc w:val="center"/>
              <w:rPr>
                <w:sz w:val="18"/>
                <w:szCs w:val="18"/>
              </w:rPr>
            </w:pPr>
            <w:r w:rsidRPr="00AF061E">
              <w:rPr>
                <w:sz w:val="18"/>
                <w:szCs w:val="18"/>
              </w:rPr>
              <w:t>Stan początkowy 2016 rok</w:t>
            </w:r>
          </w:p>
        </w:tc>
        <w:tc>
          <w:tcPr>
            <w:tcW w:w="621" w:type="pct"/>
            <w:shd w:val="clear" w:color="auto" w:fill="92D050"/>
            <w:vAlign w:val="center"/>
            <w:hideMark/>
          </w:tcPr>
          <w:p w:rsidR="002E302C" w:rsidRPr="00AF061E" w:rsidRDefault="002E302C" w:rsidP="00630C7F">
            <w:pPr>
              <w:spacing w:line="240" w:lineRule="auto"/>
              <w:ind w:firstLine="0"/>
              <w:jc w:val="center"/>
              <w:rPr>
                <w:sz w:val="18"/>
                <w:szCs w:val="18"/>
              </w:rPr>
            </w:pPr>
            <w:r>
              <w:rPr>
                <w:sz w:val="18"/>
                <w:szCs w:val="18"/>
              </w:rPr>
              <w:t xml:space="preserve">Stan rzeczywisty                na koniec        2017 </w:t>
            </w:r>
            <w:r w:rsidRPr="00AF061E">
              <w:rPr>
                <w:sz w:val="18"/>
                <w:szCs w:val="18"/>
              </w:rPr>
              <w:t>rok</w:t>
            </w:r>
            <w:r>
              <w:rPr>
                <w:sz w:val="18"/>
                <w:szCs w:val="18"/>
              </w:rPr>
              <w:t>u</w:t>
            </w:r>
          </w:p>
        </w:tc>
        <w:tc>
          <w:tcPr>
            <w:tcW w:w="591" w:type="pct"/>
            <w:shd w:val="clear" w:color="auto" w:fill="92D050"/>
            <w:vAlign w:val="center"/>
            <w:hideMark/>
          </w:tcPr>
          <w:p w:rsidR="002E302C" w:rsidRPr="00AF061E" w:rsidRDefault="002E302C" w:rsidP="00630C7F">
            <w:pPr>
              <w:spacing w:line="240" w:lineRule="auto"/>
              <w:ind w:firstLine="0"/>
              <w:jc w:val="center"/>
              <w:rPr>
                <w:sz w:val="18"/>
                <w:szCs w:val="18"/>
              </w:rPr>
            </w:pPr>
            <w:r>
              <w:rPr>
                <w:sz w:val="18"/>
                <w:szCs w:val="18"/>
              </w:rPr>
              <w:t xml:space="preserve">Stan rzeczywisty                na koniec        2018 </w:t>
            </w:r>
            <w:r w:rsidRPr="00AF061E">
              <w:rPr>
                <w:sz w:val="18"/>
                <w:szCs w:val="18"/>
              </w:rPr>
              <w:t>rok</w:t>
            </w:r>
            <w:r>
              <w:rPr>
                <w:sz w:val="18"/>
                <w:szCs w:val="18"/>
              </w:rPr>
              <w:t>u</w:t>
            </w:r>
          </w:p>
        </w:tc>
        <w:tc>
          <w:tcPr>
            <w:tcW w:w="616" w:type="pct"/>
            <w:shd w:val="clear" w:color="auto" w:fill="C2D69B" w:themeFill="accent3" w:themeFillTint="99"/>
            <w:vAlign w:val="center"/>
          </w:tcPr>
          <w:p w:rsidR="002E302C" w:rsidRPr="00AF061E" w:rsidRDefault="002E302C" w:rsidP="002E302C">
            <w:pPr>
              <w:spacing w:line="240" w:lineRule="auto"/>
              <w:ind w:firstLine="0"/>
              <w:jc w:val="center"/>
              <w:rPr>
                <w:sz w:val="18"/>
                <w:szCs w:val="18"/>
              </w:rPr>
            </w:pPr>
            <w:r>
              <w:rPr>
                <w:sz w:val="18"/>
                <w:szCs w:val="18"/>
              </w:rPr>
              <w:t xml:space="preserve">Stan rzeczywisty                na koniec        2019 </w:t>
            </w:r>
            <w:r w:rsidRPr="00AF061E">
              <w:rPr>
                <w:sz w:val="18"/>
                <w:szCs w:val="18"/>
              </w:rPr>
              <w:t>rok</w:t>
            </w:r>
            <w:r>
              <w:rPr>
                <w:sz w:val="18"/>
                <w:szCs w:val="18"/>
              </w:rPr>
              <w:t>u</w:t>
            </w:r>
          </w:p>
        </w:tc>
        <w:tc>
          <w:tcPr>
            <w:tcW w:w="421" w:type="pct"/>
            <w:shd w:val="clear" w:color="auto" w:fill="92D050"/>
            <w:vAlign w:val="center"/>
          </w:tcPr>
          <w:p w:rsidR="002E302C" w:rsidRPr="00AF061E" w:rsidRDefault="002E302C" w:rsidP="00630C7F">
            <w:pPr>
              <w:spacing w:line="240" w:lineRule="auto"/>
              <w:ind w:firstLine="0"/>
              <w:jc w:val="center"/>
              <w:rPr>
                <w:sz w:val="18"/>
                <w:szCs w:val="18"/>
              </w:rPr>
            </w:pPr>
            <w:r w:rsidRPr="00AF061E">
              <w:rPr>
                <w:sz w:val="18"/>
                <w:szCs w:val="18"/>
              </w:rPr>
              <w:t>Plan 2020 rok</w:t>
            </w:r>
          </w:p>
        </w:tc>
      </w:tr>
      <w:tr w:rsidR="002E302C" w:rsidRPr="003A15DB" w:rsidTr="002E302C">
        <w:trPr>
          <w:trHeight w:val="630"/>
        </w:trPr>
        <w:tc>
          <w:tcPr>
            <w:tcW w:w="159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E302C" w:rsidRPr="002357A8" w:rsidRDefault="002E302C" w:rsidP="00630C7F">
            <w:pPr>
              <w:spacing w:line="240" w:lineRule="auto"/>
              <w:ind w:firstLine="0"/>
              <w:jc w:val="center"/>
              <w:rPr>
                <w:iCs/>
                <w:sz w:val="18"/>
                <w:szCs w:val="18"/>
              </w:rPr>
            </w:pPr>
            <w:r>
              <w:rPr>
                <w:iCs/>
                <w:sz w:val="18"/>
                <w:szCs w:val="18"/>
              </w:rPr>
              <w:t>K</w:t>
            </w:r>
            <w:r w:rsidRPr="00781410">
              <w:rPr>
                <w:iCs/>
                <w:sz w:val="18"/>
                <w:szCs w:val="18"/>
              </w:rPr>
              <w:t>oncentracja form działalności gospodarczej typowych dla obszarów koncentracji problemów społecznych (lombardy itp.).</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Default="002E302C" w:rsidP="00630C7F">
            <w:pPr>
              <w:spacing w:line="240" w:lineRule="auto"/>
              <w:ind w:firstLine="0"/>
              <w:jc w:val="center"/>
              <w:rPr>
                <w:iCs/>
                <w:sz w:val="18"/>
                <w:szCs w:val="18"/>
              </w:rPr>
            </w:pPr>
            <w:r>
              <w:rPr>
                <w:iCs/>
                <w:sz w:val="18"/>
                <w:szCs w:val="18"/>
              </w:rPr>
              <w:t>szt.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AC010F" w:rsidRDefault="002E302C" w:rsidP="00630C7F">
            <w:pPr>
              <w:spacing w:line="240" w:lineRule="auto"/>
              <w:ind w:firstLine="0"/>
              <w:jc w:val="center"/>
              <w:rPr>
                <w:sz w:val="18"/>
                <w:szCs w:val="18"/>
              </w:rPr>
            </w:pPr>
            <w:r w:rsidRPr="00AC010F">
              <w:rPr>
                <w:sz w:val="18"/>
                <w:szCs w:val="18"/>
              </w:rPr>
              <w:t>1,22</w:t>
            </w:r>
          </w:p>
        </w:tc>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AC010F" w:rsidRDefault="00882C81" w:rsidP="00882C81">
            <w:pPr>
              <w:spacing w:line="240" w:lineRule="auto"/>
              <w:ind w:firstLine="0"/>
              <w:jc w:val="center"/>
              <w:rPr>
                <w:sz w:val="18"/>
                <w:szCs w:val="18"/>
              </w:rPr>
            </w:pPr>
            <w:r w:rsidRPr="00AC010F">
              <w:rPr>
                <w:sz w:val="18"/>
                <w:szCs w:val="18"/>
              </w:rPr>
              <w:t>1,22</w:t>
            </w:r>
          </w:p>
        </w:tc>
        <w:tc>
          <w:tcPr>
            <w:tcW w:w="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AC010F" w:rsidRDefault="00882C81" w:rsidP="00630C7F">
            <w:pPr>
              <w:spacing w:line="240" w:lineRule="auto"/>
              <w:ind w:firstLine="0"/>
              <w:jc w:val="center"/>
              <w:rPr>
                <w:sz w:val="18"/>
                <w:szCs w:val="18"/>
              </w:rPr>
            </w:pPr>
            <w:r w:rsidRPr="00AC010F">
              <w:rPr>
                <w:sz w:val="18"/>
                <w:szCs w:val="18"/>
              </w:rPr>
              <w:t>1,22</w:t>
            </w:r>
          </w:p>
        </w:tc>
        <w:tc>
          <w:tcPr>
            <w:tcW w:w="61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E302C" w:rsidRPr="00716524" w:rsidRDefault="00314D83" w:rsidP="0098620B">
            <w:pPr>
              <w:spacing w:line="240" w:lineRule="auto"/>
              <w:ind w:firstLine="0"/>
              <w:jc w:val="center"/>
              <w:rPr>
                <w:sz w:val="18"/>
                <w:szCs w:val="18"/>
              </w:rPr>
            </w:pPr>
            <w:r>
              <w:rPr>
                <w:sz w:val="18"/>
                <w:szCs w:val="18"/>
              </w:rPr>
              <w:t>0,13</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AC010F" w:rsidRDefault="002E302C" w:rsidP="00630C7F">
            <w:pPr>
              <w:spacing w:line="240" w:lineRule="auto"/>
              <w:ind w:firstLine="0"/>
              <w:jc w:val="center"/>
              <w:rPr>
                <w:sz w:val="18"/>
                <w:szCs w:val="18"/>
              </w:rPr>
            </w:pPr>
            <w:r w:rsidRPr="00AC010F">
              <w:rPr>
                <w:sz w:val="18"/>
                <w:szCs w:val="18"/>
              </w:rPr>
              <w:t>0,9</w:t>
            </w:r>
          </w:p>
        </w:tc>
      </w:tr>
      <w:tr w:rsidR="002E302C" w:rsidRPr="003A15DB" w:rsidTr="002E302C">
        <w:trPr>
          <w:trHeight w:val="630"/>
        </w:trPr>
        <w:tc>
          <w:tcPr>
            <w:tcW w:w="159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E302C" w:rsidRPr="009F7731" w:rsidRDefault="002E302C" w:rsidP="00630C7F">
            <w:pPr>
              <w:spacing w:line="240" w:lineRule="auto"/>
              <w:ind w:firstLine="0"/>
              <w:jc w:val="center"/>
              <w:rPr>
                <w:iCs/>
                <w:sz w:val="18"/>
                <w:szCs w:val="18"/>
              </w:rPr>
            </w:pPr>
            <w:r w:rsidRPr="002357A8">
              <w:rPr>
                <w:iCs/>
                <w:sz w:val="18"/>
                <w:szCs w:val="18"/>
              </w:rPr>
              <w:t>Liczba osób którym przyznano świadczenie z powodu Alkoholizmu na 100 mieszkańców</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iCs/>
                <w:sz w:val="18"/>
                <w:szCs w:val="18"/>
              </w:rPr>
            </w:pPr>
            <w:r>
              <w:rPr>
                <w:iCs/>
                <w:sz w:val="18"/>
                <w:szCs w:val="18"/>
              </w:rPr>
              <w:t>szt.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Pr>
                <w:sz w:val="18"/>
                <w:szCs w:val="18"/>
              </w:rPr>
              <w:t>0,48</w:t>
            </w:r>
          </w:p>
        </w:tc>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Pr>
                <w:sz w:val="18"/>
                <w:szCs w:val="18"/>
              </w:rPr>
              <w:t xml:space="preserve"> 0,44</w:t>
            </w:r>
          </w:p>
        </w:tc>
        <w:tc>
          <w:tcPr>
            <w:tcW w:w="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Pr>
                <w:sz w:val="18"/>
                <w:szCs w:val="18"/>
              </w:rPr>
              <w:t xml:space="preserve"> 0,23 </w:t>
            </w:r>
          </w:p>
        </w:tc>
        <w:tc>
          <w:tcPr>
            <w:tcW w:w="61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E302C" w:rsidRPr="009F7731" w:rsidRDefault="00907377" w:rsidP="00630C7F">
            <w:pPr>
              <w:spacing w:line="240" w:lineRule="auto"/>
              <w:ind w:firstLine="0"/>
              <w:jc w:val="center"/>
              <w:rPr>
                <w:sz w:val="18"/>
                <w:szCs w:val="18"/>
              </w:rPr>
            </w:pPr>
            <w:r>
              <w:rPr>
                <w:sz w:val="18"/>
                <w:szCs w:val="18"/>
              </w:rPr>
              <w:t>0,20</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Pr>
                <w:sz w:val="18"/>
                <w:szCs w:val="18"/>
              </w:rPr>
              <w:t>0,39</w:t>
            </w:r>
          </w:p>
        </w:tc>
      </w:tr>
      <w:tr w:rsidR="002E302C" w:rsidRPr="003A15DB" w:rsidTr="002E302C">
        <w:trPr>
          <w:trHeight w:val="630"/>
        </w:trPr>
        <w:tc>
          <w:tcPr>
            <w:tcW w:w="159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E302C" w:rsidRPr="009F7731" w:rsidRDefault="002E302C" w:rsidP="00630C7F">
            <w:pPr>
              <w:spacing w:line="240" w:lineRule="auto"/>
              <w:ind w:firstLine="0"/>
              <w:jc w:val="center"/>
              <w:rPr>
                <w:iCs/>
                <w:sz w:val="18"/>
                <w:szCs w:val="18"/>
              </w:rPr>
            </w:pPr>
            <w:r w:rsidRPr="009F7731">
              <w:rPr>
                <w:iCs/>
                <w:sz w:val="18"/>
                <w:szCs w:val="18"/>
              </w:rPr>
              <w:t>Liczba interwencji Straży Miejskiej z powodu zakłóceń porządku publicznego (rocznie)</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9F7731" w:rsidRDefault="002E302C" w:rsidP="00630C7F">
            <w:pPr>
              <w:spacing w:line="240" w:lineRule="auto"/>
              <w:ind w:firstLine="0"/>
              <w:jc w:val="center"/>
              <w:rPr>
                <w:iCs/>
                <w:sz w:val="18"/>
                <w:szCs w:val="18"/>
              </w:rPr>
            </w:pPr>
            <w:r w:rsidRPr="009F7731">
              <w:rPr>
                <w:iCs/>
                <w:sz w:val="18"/>
                <w:szCs w:val="18"/>
              </w:rPr>
              <w:t>szt.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9F7731" w:rsidRDefault="002E302C" w:rsidP="00630C7F">
            <w:pPr>
              <w:spacing w:line="240" w:lineRule="auto"/>
              <w:ind w:firstLine="0"/>
              <w:jc w:val="center"/>
              <w:rPr>
                <w:sz w:val="18"/>
                <w:szCs w:val="18"/>
              </w:rPr>
            </w:pPr>
            <w:r w:rsidRPr="009F7731">
              <w:rPr>
                <w:sz w:val="18"/>
                <w:szCs w:val="18"/>
              </w:rPr>
              <w:t>Więcej niż 600</w:t>
            </w:r>
            <w:r>
              <w:rPr>
                <w:sz w:val="18"/>
                <w:szCs w:val="18"/>
              </w:rPr>
              <w:t xml:space="preserve"> (695)</w:t>
            </w:r>
          </w:p>
        </w:tc>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9F7731" w:rsidRDefault="002E302C" w:rsidP="00630C7F">
            <w:pPr>
              <w:spacing w:line="240" w:lineRule="auto"/>
              <w:ind w:firstLine="0"/>
              <w:jc w:val="center"/>
              <w:rPr>
                <w:sz w:val="18"/>
                <w:szCs w:val="18"/>
              </w:rPr>
            </w:pPr>
            <w:r>
              <w:rPr>
                <w:sz w:val="18"/>
                <w:szCs w:val="18"/>
              </w:rPr>
              <w:t xml:space="preserve">482  </w:t>
            </w:r>
          </w:p>
        </w:tc>
        <w:tc>
          <w:tcPr>
            <w:tcW w:w="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9F7731" w:rsidRDefault="002E302C" w:rsidP="00630C7F">
            <w:pPr>
              <w:spacing w:line="240" w:lineRule="auto"/>
              <w:ind w:firstLine="0"/>
              <w:jc w:val="center"/>
              <w:rPr>
                <w:sz w:val="18"/>
                <w:szCs w:val="18"/>
              </w:rPr>
            </w:pPr>
            <w:r>
              <w:rPr>
                <w:sz w:val="18"/>
                <w:szCs w:val="18"/>
              </w:rPr>
              <w:t xml:space="preserve">345 </w:t>
            </w:r>
          </w:p>
        </w:tc>
        <w:tc>
          <w:tcPr>
            <w:tcW w:w="61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E302C" w:rsidRPr="009F7731" w:rsidRDefault="00472F51" w:rsidP="00630C7F">
            <w:pPr>
              <w:spacing w:line="240" w:lineRule="auto"/>
              <w:ind w:firstLine="0"/>
              <w:jc w:val="center"/>
              <w:rPr>
                <w:sz w:val="18"/>
                <w:szCs w:val="18"/>
              </w:rPr>
            </w:pPr>
            <w:r>
              <w:rPr>
                <w:sz w:val="18"/>
                <w:szCs w:val="18"/>
              </w:rPr>
              <w:t>581</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630C7F">
            <w:pPr>
              <w:spacing w:line="240" w:lineRule="auto"/>
              <w:ind w:firstLine="0"/>
              <w:jc w:val="center"/>
              <w:rPr>
                <w:sz w:val="18"/>
                <w:szCs w:val="18"/>
              </w:rPr>
            </w:pPr>
            <w:r w:rsidRPr="009F7731">
              <w:rPr>
                <w:sz w:val="18"/>
                <w:szCs w:val="18"/>
              </w:rPr>
              <w:t>od 100 do 600</w:t>
            </w:r>
          </w:p>
        </w:tc>
      </w:tr>
    </w:tbl>
    <w:p w:rsidR="00FA7DFD" w:rsidRDefault="00FA7DFD" w:rsidP="00FA7DFD">
      <w:pPr>
        <w:spacing w:before="120" w:line="288" w:lineRule="auto"/>
        <w:ind w:firstLine="0"/>
        <w:rPr>
          <w:color w:val="000000" w:themeColor="text1"/>
          <w:sz w:val="2"/>
          <w:szCs w:val="2"/>
        </w:rPr>
      </w:pPr>
    </w:p>
    <w:p w:rsidR="00037B7F" w:rsidRPr="000671A0" w:rsidRDefault="00037B7F" w:rsidP="00FA7DFD">
      <w:pPr>
        <w:spacing w:before="120" w:line="288" w:lineRule="auto"/>
        <w:ind w:firstLine="0"/>
        <w:rPr>
          <w:color w:val="000000" w:themeColor="text1"/>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80" w:firstRow="0" w:lastRow="0" w:firstColumn="1" w:lastColumn="0" w:noHBand="0" w:noVBand="1"/>
      </w:tblPr>
      <w:tblGrid>
        <w:gridCol w:w="1622"/>
        <w:gridCol w:w="1225"/>
        <w:gridCol w:w="1074"/>
        <w:gridCol w:w="1212"/>
        <w:gridCol w:w="1072"/>
        <w:gridCol w:w="1094"/>
        <w:gridCol w:w="1137"/>
        <w:gridCol w:w="776"/>
      </w:tblGrid>
      <w:tr w:rsidR="0058722D" w:rsidRPr="00AF061E" w:rsidTr="0058722D">
        <w:trPr>
          <w:trHeight w:val="465"/>
        </w:trPr>
        <w:tc>
          <w:tcPr>
            <w:tcW w:w="880" w:type="pct"/>
            <w:shd w:val="clear" w:color="auto" w:fill="E5B8B7" w:themeFill="accent2" w:themeFillTint="66"/>
            <w:vAlign w:val="center"/>
            <w:hideMark/>
          </w:tcPr>
          <w:p w:rsidR="0058722D" w:rsidRPr="00AF061E" w:rsidRDefault="0058722D" w:rsidP="00B16671">
            <w:pPr>
              <w:spacing w:line="240" w:lineRule="auto"/>
              <w:ind w:firstLine="0"/>
              <w:jc w:val="center"/>
              <w:rPr>
                <w:b/>
                <w:sz w:val="18"/>
                <w:szCs w:val="18"/>
              </w:rPr>
            </w:pPr>
            <w:r w:rsidRPr="00AF061E">
              <w:rPr>
                <w:b/>
                <w:sz w:val="18"/>
                <w:szCs w:val="18"/>
              </w:rPr>
              <w:t>CEL REWITALIZACJI</w:t>
            </w:r>
          </w:p>
        </w:tc>
        <w:tc>
          <w:tcPr>
            <w:tcW w:w="4120" w:type="pct"/>
            <w:gridSpan w:val="7"/>
            <w:shd w:val="clear" w:color="auto" w:fill="E5B8B7" w:themeFill="accent2" w:themeFillTint="66"/>
          </w:tcPr>
          <w:p w:rsidR="0058722D" w:rsidRDefault="0058722D" w:rsidP="00972F53">
            <w:pPr>
              <w:spacing w:before="120" w:line="240" w:lineRule="auto"/>
              <w:ind w:firstLine="0"/>
              <w:jc w:val="left"/>
              <w:rPr>
                <w:b/>
                <w:bCs/>
                <w:sz w:val="18"/>
                <w:szCs w:val="18"/>
              </w:rPr>
            </w:pPr>
            <w:r>
              <w:rPr>
                <w:b/>
                <w:bCs/>
                <w:sz w:val="18"/>
                <w:szCs w:val="18"/>
              </w:rPr>
              <w:t>4</w:t>
            </w:r>
            <w:r w:rsidRPr="00AF061E">
              <w:rPr>
                <w:b/>
                <w:bCs/>
                <w:sz w:val="18"/>
                <w:szCs w:val="18"/>
              </w:rPr>
              <w:t xml:space="preserve">. </w:t>
            </w:r>
            <w:r w:rsidRPr="00E37441">
              <w:rPr>
                <w:b/>
                <w:bCs/>
                <w:sz w:val="18"/>
                <w:szCs w:val="18"/>
              </w:rPr>
              <w:t>Poprawa jakości życia pod względem zamieszkania i pracy poprzez tworzenie i wzmacnianie udogodnień związanych z funkcjonowaniem przestrzeni publicznych</w:t>
            </w:r>
          </w:p>
          <w:p w:rsidR="00972F53" w:rsidRDefault="0058722D" w:rsidP="00972F53">
            <w:pPr>
              <w:spacing w:line="240" w:lineRule="auto"/>
              <w:ind w:firstLine="0"/>
              <w:jc w:val="left"/>
              <w:rPr>
                <w:b/>
                <w:bCs/>
                <w:color w:val="4F6228" w:themeColor="accent3" w:themeShade="80"/>
                <w:sz w:val="18"/>
                <w:szCs w:val="18"/>
              </w:rPr>
            </w:pPr>
            <w:r>
              <w:rPr>
                <w:b/>
                <w:bCs/>
                <w:color w:val="4F6228" w:themeColor="accent3" w:themeShade="80"/>
                <w:sz w:val="18"/>
                <w:szCs w:val="18"/>
              </w:rPr>
              <w:t>O</w:t>
            </w:r>
            <w:r w:rsidRPr="005679B4">
              <w:rPr>
                <w:b/>
                <w:bCs/>
                <w:color w:val="4F6228" w:themeColor="accent3" w:themeShade="80"/>
                <w:sz w:val="18"/>
                <w:szCs w:val="18"/>
              </w:rPr>
              <w:t>ddziaływanie  projektów</w:t>
            </w:r>
            <w:r w:rsidR="00972F53">
              <w:rPr>
                <w:b/>
                <w:bCs/>
                <w:color w:val="4F6228" w:themeColor="accent3" w:themeShade="80"/>
                <w:sz w:val="18"/>
                <w:szCs w:val="18"/>
              </w:rPr>
              <w:t>:</w:t>
            </w:r>
          </w:p>
          <w:p w:rsidR="0058722D" w:rsidRDefault="0058722D" w:rsidP="00972F53">
            <w:pPr>
              <w:spacing w:line="240" w:lineRule="auto"/>
              <w:ind w:firstLine="0"/>
              <w:jc w:val="left"/>
              <w:rPr>
                <w:b/>
                <w:bCs/>
                <w:sz w:val="18"/>
                <w:szCs w:val="18"/>
              </w:rPr>
            </w:pPr>
            <w:r>
              <w:rPr>
                <w:b/>
                <w:bCs/>
                <w:color w:val="4F6228" w:themeColor="accent3" w:themeShade="80"/>
                <w:sz w:val="18"/>
                <w:szCs w:val="18"/>
              </w:rPr>
              <w:t>1.3; 1.6; 2.1; 2.2; 3.1; 4.1; 4.2; 4.3; 4.4; 4.5; 4.6; 4.7; 4.8; 4.9; 4.10; 5.1; 5.2</w:t>
            </w:r>
          </w:p>
        </w:tc>
      </w:tr>
      <w:tr w:rsidR="002E302C" w:rsidRPr="00AF061E" w:rsidTr="00552D35">
        <w:trPr>
          <w:trHeight w:val="630"/>
        </w:trPr>
        <w:tc>
          <w:tcPr>
            <w:tcW w:w="1545" w:type="pct"/>
            <w:gridSpan w:val="2"/>
            <w:shd w:val="clear" w:color="auto" w:fill="E5B8B7" w:themeFill="accent2" w:themeFillTint="66"/>
          </w:tcPr>
          <w:p w:rsidR="002E302C" w:rsidRPr="00AF061E" w:rsidRDefault="002E302C" w:rsidP="0058722D">
            <w:pPr>
              <w:spacing w:line="240" w:lineRule="auto"/>
              <w:jc w:val="center"/>
              <w:rPr>
                <w:i/>
                <w:iCs/>
                <w:sz w:val="18"/>
                <w:szCs w:val="18"/>
              </w:rPr>
            </w:pPr>
          </w:p>
          <w:p w:rsidR="002E302C" w:rsidRPr="00AF061E" w:rsidRDefault="002E302C" w:rsidP="0058722D">
            <w:pPr>
              <w:spacing w:line="240" w:lineRule="auto"/>
              <w:ind w:firstLine="0"/>
              <w:jc w:val="center"/>
              <w:rPr>
                <w:iCs/>
                <w:sz w:val="18"/>
                <w:szCs w:val="18"/>
              </w:rPr>
            </w:pPr>
            <w:r w:rsidRPr="00AF061E">
              <w:rPr>
                <w:iCs/>
                <w:sz w:val="18"/>
                <w:szCs w:val="18"/>
              </w:rPr>
              <w:t xml:space="preserve">Wskaźniki rezultatu </w:t>
            </w:r>
          </w:p>
        </w:tc>
        <w:tc>
          <w:tcPr>
            <w:tcW w:w="583" w:type="pct"/>
            <w:shd w:val="clear" w:color="auto" w:fill="E5B8B7" w:themeFill="accent2" w:themeFillTint="66"/>
            <w:vAlign w:val="center"/>
            <w:hideMark/>
          </w:tcPr>
          <w:p w:rsidR="002E302C" w:rsidRPr="00AF061E" w:rsidRDefault="002E302C" w:rsidP="0058722D">
            <w:pPr>
              <w:spacing w:line="240" w:lineRule="auto"/>
              <w:ind w:firstLine="0"/>
              <w:jc w:val="center"/>
              <w:rPr>
                <w:i/>
                <w:iCs/>
                <w:sz w:val="18"/>
                <w:szCs w:val="18"/>
              </w:rPr>
            </w:pPr>
            <w:r w:rsidRPr="00AF061E">
              <w:rPr>
                <w:i/>
                <w:iCs/>
                <w:sz w:val="18"/>
                <w:szCs w:val="18"/>
              </w:rPr>
              <w:t xml:space="preserve">Jednostka miary </w:t>
            </w:r>
          </w:p>
        </w:tc>
        <w:tc>
          <w:tcPr>
            <w:tcW w:w="658" w:type="pct"/>
            <w:shd w:val="clear" w:color="auto" w:fill="E5B8B7" w:themeFill="accent2" w:themeFillTint="66"/>
            <w:vAlign w:val="center"/>
            <w:hideMark/>
          </w:tcPr>
          <w:p w:rsidR="002E302C" w:rsidRPr="00AF061E" w:rsidRDefault="002E302C" w:rsidP="0058722D">
            <w:pPr>
              <w:spacing w:line="240" w:lineRule="auto"/>
              <w:ind w:firstLine="0"/>
              <w:jc w:val="center"/>
              <w:rPr>
                <w:sz w:val="18"/>
                <w:szCs w:val="18"/>
              </w:rPr>
            </w:pPr>
            <w:r w:rsidRPr="00AF061E">
              <w:rPr>
                <w:sz w:val="18"/>
                <w:szCs w:val="18"/>
              </w:rPr>
              <w:t>Stan początkowy 2016 rok</w:t>
            </w:r>
          </w:p>
        </w:tc>
        <w:tc>
          <w:tcPr>
            <w:tcW w:w="582" w:type="pct"/>
            <w:shd w:val="clear" w:color="auto" w:fill="E5B8B7" w:themeFill="accent2" w:themeFillTint="66"/>
            <w:vAlign w:val="center"/>
            <w:hideMark/>
          </w:tcPr>
          <w:p w:rsidR="002E302C" w:rsidRPr="00AF061E" w:rsidRDefault="002E302C" w:rsidP="0058722D">
            <w:pPr>
              <w:spacing w:line="240" w:lineRule="auto"/>
              <w:ind w:firstLine="0"/>
              <w:jc w:val="center"/>
              <w:rPr>
                <w:sz w:val="18"/>
                <w:szCs w:val="18"/>
              </w:rPr>
            </w:pPr>
            <w:r>
              <w:rPr>
                <w:sz w:val="18"/>
                <w:szCs w:val="18"/>
              </w:rPr>
              <w:t xml:space="preserve">Stan rzeczywisty                na koniec        2017 </w:t>
            </w:r>
            <w:r w:rsidRPr="00AF061E">
              <w:rPr>
                <w:sz w:val="18"/>
                <w:szCs w:val="18"/>
              </w:rPr>
              <w:t>rok</w:t>
            </w:r>
            <w:r>
              <w:rPr>
                <w:sz w:val="18"/>
                <w:szCs w:val="18"/>
              </w:rPr>
              <w:t>u</w:t>
            </w:r>
          </w:p>
        </w:tc>
        <w:tc>
          <w:tcPr>
            <w:tcW w:w="594" w:type="pct"/>
            <w:shd w:val="clear" w:color="auto" w:fill="E5B8B7" w:themeFill="accent2" w:themeFillTint="66"/>
            <w:vAlign w:val="center"/>
            <w:hideMark/>
          </w:tcPr>
          <w:p w:rsidR="002E302C" w:rsidRPr="00AF061E" w:rsidRDefault="002E302C" w:rsidP="0058722D">
            <w:pPr>
              <w:spacing w:line="240" w:lineRule="auto"/>
              <w:ind w:firstLine="0"/>
              <w:jc w:val="center"/>
              <w:rPr>
                <w:sz w:val="18"/>
                <w:szCs w:val="18"/>
              </w:rPr>
            </w:pPr>
            <w:r>
              <w:rPr>
                <w:sz w:val="18"/>
                <w:szCs w:val="18"/>
              </w:rPr>
              <w:t xml:space="preserve">Stan rzeczywisty                na koniec        2018 </w:t>
            </w:r>
            <w:r w:rsidRPr="00AF061E">
              <w:rPr>
                <w:sz w:val="18"/>
                <w:szCs w:val="18"/>
              </w:rPr>
              <w:t>rok</w:t>
            </w:r>
            <w:r>
              <w:rPr>
                <w:sz w:val="18"/>
                <w:szCs w:val="18"/>
              </w:rPr>
              <w:t>u</w:t>
            </w:r>
          </w:p>
        </w:tc>
        <w:tc>
          <w:tcPr>
            <w:tcW w:w="617" w:type="pct"/>
            <w:shd w:val="clear" w:color="auto" w:fill="C2D69B" w:themeFill="accent3" w:themeFillTint="99"/>
            <w:vAlign w:val="center"/>
          </w:tcPr>
          <w:p w:rsidR="002E302C" w:rsidRPr="00AF061E" w:rsidRDefault="002E302C" w:rsidP="00552D35">
            <w:pPr>
              <w:spacing w:line="240" w:lineRule="auto"/>
              <w:ind w:firstLine="0"/>
              <w:jc w:val="center"/>
              <w:rPr>
                <w:sz w:val="18"/>
                <w:szCs w:val="18"/>
              </w:rPr>
            </w:pPr>
            <w:r>
              <w:rPr>
                <w:sz w:val="18"/>
                <w:szCs w:val="18"/>
              </w:rPr>
              <w:t>Stan rzeczywisty                na koniec        201</w:t>
            </w:r>
            <w:r w:rsidR="00552D35">
              <w:rPr>
                <w:sz w:val="18"/>
                <w:szCs w:val="18"/>
              </w:rPr>
              <w:t>9</w:t>
            </w:r>
            <w:r>
              <w:rPr>
                <w:sz w:val="18"/>
                <w:szCs w:val="18"/>
              </w:rPr>
              <w:t xml:space="preserve"> </w:t>
            </w:r>
            <w:r w:rsidRPr="00AF061E">
              <w:rPr>
                <w:sz w:val="18"/>
                <w:szCs w:val="18"/>
              </w:rPr>
              <w:t>rok</w:t>
            </w:r>
            <w:r>
              <w:rPr>
                <w:sz w:val="18"/>
                <w:szCs w:val="18"/>
              </w:rPr>
              <w:t>u</w:t>
            </w:r>
          </w:p>
        </w:tc>
        <w:tc>
          <w:tcPr>
            <w:tcW w:w="421" w:type="pct"/>
            <w:shd w:val="clear" w:color="auto" w:fill="E5B8B7" w:themeFill="accent2" w:themeFillTint="66"/>
            <w:vAlign w:val="center"/>
          </w:tcPr>
          <w:p w:rsidR="002E302C" w:rsidRPr="00AF061E" w:rsidRDefault="002E302C" w:rsidP="0058722D">
            <w:pPr>
              <w:spacing w:line="240" w:lineRule="auto"/>
              <w:ind w:firstLine="0"/>
              <w:jc w:val="center"/>
              <w:rPr>
                <w:sz w:val="18"/>
                <w:szCs w:val="18"/>
              </w:rPr>
            </w:pPr>
            <w:r w:rsidRPr="00AF061E">
              <w:rPr>
                <w:sz w:val="18"/>
                <w:szCs w:val="18"/>
              </w:rPr>
              <w:t>Plan 2020 rok</w:t>
            </w:r>
          </w:p>
        </w:tc>
      </w:tr>
      <w:tr w:rsidR="002E302C" w:rsidRPr="003A15DB" w:rsidTr="00552D35">
        <w:trPr>
          <w:trHeight w:val="455"/>
        </w:trPr>
        <w:tc>
          <w:tcPr>
            <w:tcW w:w="1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E302C" w:rsidRDefault="002E302C" w:rsidP="0058722D">
            <w:pPr>
              <w:spacing w:line="240" w:lineRule="auto"/>
              <w:ind w:firstLine="0"/>
              <w:jc w:val="center"/>
              <w:rPr>
                <w:sz w:val="18"/>
                <w:szCs w:val="18"/>
              </w:rPr>
            </w:pPr>
            <w:r w:rsidRPr="002357A8">
              <w:rPr>
                <w:sz w:val="18"/>
                <w:szCs w:val="18"/>
              </w:rPr>
              <w:t xml:space="preserve">Wskaźnik gęstości zaludnienia </w:t>
            </w:r>
          </w:p>
        </w:tc>
        <w:tc>
          <w:tcPr>
            <w:tcW w:w="583" w:type="pct"/>
            <w:tcBorders>
              <w:top w:val="single" w:sz="4" w:space="0" w:color="auto"/>
              <w:left w:val="single" w:sz="4" w:space="0" w:color="auto"/>
              <w:bottom w:val="single" w:sz="4" w:space="0" w:color="auto"/>
              <w:right w:val="single" w:sz="4" w:space="0" w:color="auto"/>
            </w:tcBorders>
            <w:vAlign w:val="center"/>
          </w:tcPr>
          <w:p w:rsidR="002E302C" w:rsidRPr="003A15DB" w:rsidRDefault="002E302C" w:rsidP="0058722D">
            <w:pPr>
              <w:spacing w:line="240" w:lineRule="auto"/>
              <w:ind w:firstLine="0"/>
              <w:jc w:val="center"/>
              <w:rPr>
                <w:sz w:val="18"/>
                <w:szCs w:val="18"/>
              </w:rPr>
            </w:pPr>
            <w:r>
              <w:rPr>
                <w:sz w:val="18"/>
                <w:szCs w:val="18"/>
              </w:rPr>
              <w:t>osoby/km</w:t>
            </w:r>
            <w:r w:rsidRPr="002357A8">
              <w:rPr>
                <w:sz w:val="18"/>
                <w:szCs w:val="18"/>
                <w:vertAlign w:val="superscript"/>
              </w:rPr>
              <w:t>2</w:t>
            </w:r>
          </w:p>
        </w:tc>
        <w:tc>
          <w:tcPr>
            <w:tcW w:w="658" w:type="pct"/>
            <w:tcBorders>
              <w:top w:val="single" w:sz="4" w:space="0" w:color="auto"/>
              <w:left w:val="single" w:sz="4" w:space="0" w:color="auto"/>
              <w:bottom w:val="single" w:sz="4" w:space="0" w:color="auto"/>
              <w:right w:val="single" w:sz="4" w:space="0" w:color="auto"/>
            </w:tcBorders>
            <w:vAlign w:val="center"/>
          </w:tcPr>
          <w:p w:rsidR="002E302C" w:rsidRPr="0098620B" w:rsidRDefault="002E302C" w:rsidP="0058722D">
            <w:pPr>
              <w:spacing w:line="240" w:lineRule="auto"/>
              <w:ind w:firstLine="0"/>
              <w:jc w:val="center"/>
              <w:rPr>
                <w:sz w:val="18"/>
                <w:szCs w:val="18"/>
              </w:rPr>
            </w:pPr>
            <w:r w:rsidRPr="0098620B">
              <w:rPr>
                <w:sz w:val="18"/>
                <w:szCs w:val="18"/>
              </w:rPr>
              <w:t>2 424</w:t>
            </w:r>
          </w:p>
        </w:tc>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8620B" w:rsidRDefault="00882C81" w:rsidP="00882C81">
            <w:pPr>
              <w:spacing w:line="240" w:lineRule="auto"/>
              <w:ind w:firstLine="0"/>
              <w:jc w:val="center"/>
              <w:rPr>
                <w:sz w:val="18"/>
                <w:szCs w:val="18"/>
              </w:rPr>
            </w:pPr>
            <w:r w:rsidRPr="0098620B">
              <w:rPr>
                <w:sz w:val="18"/>
                <w:szCs w:val="18"/>
              </w:rPr>
              <w:t xml:space="preserve"> </w:t>
            </w:r>
            <w:r w:rsidR="002E302C" w:rsidRPr="0098620B">
              <w:rPr>
                <w:sz w:val="18"/>
                <w:szCs w:val="18"/>
              </w:rPr>
              <w:t xml:space="preserve"> </w:t>
            </w:r>
            <w:r w:rsidRPr="0098620B">
              <w:rPr>
                <w:sz w:val="18"/>
                <w:szCs w:val="18"/>
              </w:rPr>
              <w:t>2457</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8620B" w:rsidRDefault="00882C81" w:rsidP="00882C81">
            <w:pPr>
              <w:spacing w:line="240" w:lineRule="auto"/>
              <w:ind w:firstLine="0"/>
              <w:jc w:val="center"/>
              <w:rPr>
                <w:sz w:val="18"/>
                <w:szCs w:val="18"/>
              </w:rPr>
            </w:pPr>
            <w:r w:rsidRPr="0098620B">
              <w:rPr>
                <w:sz w:val="18"/>
                <w:szCs w:val="18"/>
              </w:rPr>
              <w:t>2481</w:t>
            </w:r>
          </w:p>
        </w:tc>
        <w:tc>
          <w:tcPr>
            <w:tcW w:w="617"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E302C" w:rsidRPr="0098620B" w:rsidRDefault="0098620B" w:rsidP="00B225DB">
            <w:pPr>
              <w:spacing w:line="240" w:lineRule="auto"/>
              <w:ind w:firstLine="0"/>
              <w:jc w:val="center"/>
              <w:rPr>
                <w:sz w:val="18"/>
                <w:szCs w:val="18"/>
              </w:rPr>
            </w:pPr>
            <w:r w:rsidRPr="0098620B">
              <w:rPr>
                <w:sz w:val="18"/>
                <w:szCs w:val="18"/>
              </w:rPr>
              <w:t>2493</w:t>
            </w:r>
          </w:p>
        </w:tc>
        <w:tc>
          <w:tcPr>
            <w:tcW w:w="421" w:type="pct"/>
            <w:tcBorders>
              <w:top w:val="single" w:sz="4" w:space="0" w:color="auto"/>
              <w:left w:val="single" w:sz="4" w:space="0" w:color="auto"/>
              <w:bottom w:val="single" w:sz="4" w:space="0" w:color="auto"/>
              <w:right w:val="single" w:sz="4" w:space="0" w:color="auto"/>
            </w:tcBorders>
            <w:vAlign w:val="center"/>
          </w:tcPr>
          <w:p w:rsidR="002E302C" w:rsidRPr="0098620B" w:rsidRDefault="002E302C" w:rsidP="0058722D">
            <w:pPr>
              <w:spacing w:line="240" w:lineRule="auto"/>
              <w:ind w:firstLine="0"/>
              <w:jc w:val="center"/>
              <w:rPr>
                <w:sz w:val="18"/>
                <w:szCs w:val="18"/>
              </w:rPr>
            </w:pPr>
            <w:r w:rsidRPr="0098620B">
              <w:rPr>
                <w:sz w:val="18"/>
                <w:szCs w:val="18"/>
              </w:rPr>
              <w:t>2 500</w:t>
            </w:r>
          </w:p>
        </w:tc>
      </w:tr>
      <w:tr w:rsidR="002E302C" w:rsidRPr="003A15DB" w:rsidTr="00552D35">
        <w:trPr>
          <w:trHeight w:val="455"/>
        </w:trPr>
        <w:tc>
          <w:tcPr>
            <w:tcW w:w="1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E302C" w:rsidRPr="003A15DB" w:rsidRDefault="002E302C" w:rsidP="0058722D">
            <w:pPr>
              <w:spacing w:line="240" w:lineRule="auto"/>
              <w:ind w:firstLine="0"/>
              <w:jc w:val="center"/>
              <w:rPr>
                <w:sz w:val="18"/>
                <w:szCs w:val="18"/>
              </w:rPr>
            </w:pPr>
            <w:r>
              <w:rPr>
                <w:sz w:val="18"/>
                <w:szCs w:val="18"/>
              </w:rPr>
              <w:t xml:space="preserve">Powierzchnia  nowych terenów </w:t>
            </w:r>
            <w:r w:rsidRPr="003A15DB">
              <w:rPr>
                <w:sz w:val="18"/>
                <w:szCs w:val="18"/>
              </w:rPr>
              <w:t>zielonych</w:t>
            </w:r>
          </w:p>
        </w:tc>
        <w:tc>
          <w:tcPr>
            <w:tcW w:w="583" w:type="pct"/>
            <w:tcBorders>
              <w:top w:val="single" w:sz="4" w:space="0" w:color="auto"/>
              <w:left w:val="single" w:sz="4" w:space="0" w:color="auto"/>
              <w:bottom w:val="single" w:sz="4" w:space="0" w:color="auto"/>
              <w:right w:val="single" w:sz="4" w:space="0" w:color="auto"/>
            </w:tcBorders>
            <w:vAlign w:val="center"/>
          </w:tcPr>
          <w:p w:rsidR="002E302C" w:rsidRPr="003A15DB" w:rsidRDefault="002E302C" w:rsidP="0058722D">
            <w:pPr>
              <w:spacing w:line="240" w:lineRule="auto"/>
              <w:ind w:firstLine="0"/>
              <w:jc w:val="center"/>
              <w:rPr>
                <w:sz w:val="18"/>
                <w:szCs w:val="18"/>
              </w:rPr>
            </w:pPr>
            <w:r w:rsidRPr="003A15DB">
              <w:rPr>
                <w:sz w:val="18"/>
                <w:szCs w:val="18"/>
              </w:rPr>
              <w:t>ha</w:t>
            </w:r>
          </w:p>
        </w:tc>
        <w:tc>
          <w:tcPr>
            <w:tcW w:w="658" w:type="pct"/>
            <w:tcBorders>
              <w:top w:val="single" w:sz="4" w:space="0" w:color="auto"/>
              <w:left w:val="single" w:sz="4" w:space="0" w:color="auto"/>
              <w:bottom w:val="single" w:sz="4" w:space="0" w:color="auto"/>
              <w:right w:val="single" w:sz="4" w:space="0" w:color="auto"/>
            </w:tcBorders>
            <w:vAlign w:val="center"/>
          </w:tcPr>
          <w:p w:rsidR="002E302C" w:rsidRPr="003A15DB" w:rsidRDefault="002E302C" w:rsidP="0058722D">
            <w:pPr>
              <w:spacing w:line="240" w:lineRule="auto"/>
              <w:ind w:firstLine="0"/>
              <w:jc w:val="center"/>
              <w:rPr>
                <w:sz w:val="18"/>
                <w:szCs w:val="18"/>
              </w:rPr>
            </w:pPr>
            <w:r w:rsidRPr="003A15DB">
              <w:rPr>
                <w:sz w:val="18"/>
                <w:szCs w:val="18"/>
              </w:rPr>
              <w:t>0</w:t>
            </w:r>
          </w:p>
        </w:tc>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A728C4" w:rsidRDefault="002E302C" w:rsidP="0058722D">
            <w:pPr>
              <w:spacing w:line="240" w:lineRule="auto"/>
              <w:ind w:firstLine="0"/>
              <w:jc w:val="center"/>
              <w:rPr>
                <w:sz w:val="18"/>
                <w:szCs w:val="18"/>
              </w:rPr>
            </w:pPr>
            <w:r>
              <w:rPr>
                <w:sz w:val="18"/>
                <w:szCs w:val="18"/>
              </w:rPr>
              <w:t xml:space="preserve"> 1</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A728C4" w:rsidRDefault="002E302C" w:rsidP="0058722D">
            <w:pPr>
              <w:spacing w:line="240" w:lineRule="auto"/>
              <w:ind w:firstLine="0"/>
              <w:jc w:val="center"/>
              <w:rPr>
                <w:sz w:val="18"/>
                <w:szCs w:val="18"/>
              </w:rPr>
            </w:pPr>
            <w:r>
              <w:rPr>
                <w:sz w:val="18"/>
                <w:szCs w:val="18"/>
              </w:rPr>
              <w:t xml:space="preserve"> 1,9</w:t>
            </w:r>
          </w:p>
        </w:tc>
        <w:tc>
          <w:tcPr>
            <w:tcW w:w="617"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E302C" w:rsidRPr="00A728C4" w:rsidRDefault="00472F51" w:rsidP="0058722D">
            <w:pPr>
              <w:spacing w:line="240" w:lineRule="auto"/>
              <w:ind w:firstLine="0"/>
              <w:jc w:val="center"/>
              <w:rPr>
                <w:sz w:val="18"/>
                <w:szCs w:val="18"/>
              </w:rPr>
            </w:pPr>
            <w:r>
              <w:rPr>
                <w:sz w:val="18"/>
                <w:szCs w:val="18"/>
              </w:rPr>
              <w:t>2,34</w:t>
            </w:r>
          </w:p>
        </w:tc>
        <w:tc>
          <w:tcPr>
            <w:tcW w:w="421" w:type="pct"/>
            <w:tcBorders>
              <w:top w:val="single" w:sz="4" w:space="0" w:color="auto"/>
              <w:left w:val="single" w:sz="4" w:space="0" w:color="auto"/>
              <w:bottom w:val="single" w:sz="4" w:space="0" w:color="auto"/>
              <w:right w:val="single" w:sz="4" w:space="0" w:color="auto"/>
            </w:tcBorders>
            <w:vAlign w:val="center"/>
          </w:tcPr>
          <w:p w:rsidR="002E302C" w:rsidRPr="00A728C4" w:rsidRDefault="002E302C" w:rsidP="0058722D">
            <w:pPr>
              <w:spacing w:line="240" w:lineRule="auto"/>
              <w:ind w:firstLine="0"/>
              <w:jc w:val="center"/>
              <w:rPr>
                <w:sz w:val="18"/>
                <w:szCs w:val="18"/>
              </w:rPr>
            </w:pPr>
            <w:r>
              <w:rPr>
                <w:sz w:val="18"/>
                <w:szCs w:val="18"/>
              </w:rPr>
              <w:t>1</w:t>
            </w:r>
          </w:p>
        </w:tc>
      </w:tr>
      <w:tr w:rsidR="002E302C" w:rsidRPr="009F7731" w:rsidTr="00552D35">
        <w:trPr>
          <w:trHeight w:val="637"/>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E302C" w:rsidRPr="009F7731" w:rsidRDefault="002E302C" w:rsidP="0058722D">
            <w:pPr>
              <w:spacing w:line="240" w:lineRule="auto"/>
              <w:ind w:firstLine="0"/>
              <w:jc w:val="center"/>
              <w:rPr>
                <w:iCs/>
                <w:sz w:val="18"/>
                <w:szCs w:val="18"/>
              </w:rPr>
            </w:pPr>
            <w:r w:rsidRPr="009F7731">
              <w:rPr>
                <w:iCs/>
                <w:sz w:val="18"/>
                <w:szCs w:val="18"/>
              </w:rPr>
              <w:t>Liczba interwencji Straży Miejskiej z powodu zakłóceń porządku publicznego (rocznie)</w:t>
            </w:r>
          </w:p>
        </w:tc>
        <w:tc>
          <w:tcPr>
            <w:tcW w:w="5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9F7731" w:rsidRDefault="002E302C" w:rsidP="0058722D">
            <w:pPr>
              <w:spacing w:line="240" w:lineRule="auto"/>
              <w:ind w:firstLine="0"/>
              <w:jc w:val="center"/>
              <w:rPr>
                <w:iCs/>
                <w:sz w:val="18"/>
                <w:szCs w:val="18"/>
              </w:rPr>
            </w:pPr>
            <w:r w:rsidRPr="009F7731">
              <w:rPr>
                <w:iCs/>
                <w:sz w:val="18"/>
                <w:szCs w:val="18"/>
              </w:rPr>
              <w:t>szt.</w:t>
            </w:r>
          </w:p>
        </w:tc>
        <w:tc>
          <w:tcPr>
            <w:tcW w:w="6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Default="002E302C" w:rsidP="0058722D">
            <w:pPr>
              <w:spacing w:line="240" w:lineRule="auto"/>
              <w:ind w:firstLine="0"/>
              <w:jc w:val="center"/>
              <w:rPr>
                <w:sz w:val="18"/>
                <w:szCs w:val="18"/>
              </w:rPr>
            </w:pPr>
            <w:r w:rsidRPr="009F7731">
              <w:rPr>
                <w:sz w:val="18"/>
                <w:szCs w:val="18"/>
              </w:rPr>
              <w:t>Więcej niż 600</w:t>
            </w:r>
          </w:p>
          <w:p w:rsidR="002E302C" w:rsidRPr="009F7731" w:rsidRDefault="002E302C" w:rsidP="0058722D">
            <w:pPr>
              <w:spacing w:line="240" w:lineRule="auto"/>
              <w:ind w:firstLine="0"/>
              <w:jc w:val="center"/>
              <w:rPr>
                <w:sz w:val="18"/>
                <w:szCs w:val="18"/>
              </w:rPr>
            </w:pPr>
            <w:r>
              <w:rPr>
                <w:sz w:val="18"/>
                <w:szCs w:val="18"/>
              </w:rPr>
              <w:t>(695)</w:t>
            </w:r>
          </w:p>
        </w:tc>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9F7731" w:rsidRDefault="002E302C" w:rsidP="0058722D">
            <w:pPr>
              <w:spacing w:line="240" w:lineRule="auto"/>
              <w:ind w:firstLine="0"/>
              <w:jc w:val="center"/>
              <w:rPr>
                <w:sz w:val="18"/>
                <w:szCs w:val="18"/>
              </w:rPr>
            </w:pPr>
            <w:r>
              <w:rPr>
                <w:sz w:val="18"/>
                <w:szCs w:val="18"/>
              </w:rPr>
              <w:t>1 282*</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2C" w:rsidRPr="009F7731" w:rsidRDefault="002E302C" w:rsidP="0058722D">
            <w:pPr>
              <w:spacing w:line="240" w:lineRule="auto"/>
              <w:ind w:firstLine="0"/>
              <w:jc w:val="center"/>
              <w:rPr>
                <w:sz w:val="18"/>
                <w:szCs w:val="18"/>
              </w:rPr>
            </w:pPr>
            <w:r>
              <w:rPr>
                <w:sz w:val="18"/>
                <w:szCs w:val="18"/>
              </w:rPr>
              <w:t xml:space="preserve"> 1 001</w:t>
            </w:r>
            <w:r>
              <w:rPr>
                <w:rFonts w:cs="Times New Roman"/>
                <w:sz w:val="18"/>
                <w:szCs w:val="18"/>
              </w:rPr>
              <w:t>*</w:t>
            </w:r>
          </w:p>
        </w:tc>
        <w:tc>
          <w:tcPr>
            <w:tcW w:w="617"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E302C" w:rsidRPr="009F7731" w:rsidRDefault="00472F51" w:rsidP="0058722D">
            <w:pPr>
              <w:spacing w:line="240" w:lineRule="auto"/>
              <w:ind w:firstLine="0"/>
              <w:jc w:val="center"/>
              <w:rPr>
                <w:sz w:val="18"/>
                <w:szCs w:val="18"/>
              </w:rPr>
            </w:pPr>
            <w:r>
              <w:rPr>
                <w:sz w:val="18"/>
                <w:szCs w:val="18"/>
              </w:rPr>
              <w:t>581</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302C" w:rsidRPr="009F7731" w:rsidRDefault="002E302C" w:rsidP="0058722D">
            <w:pPr>
              <w:spacing w:line="240" w:lineRule="auto"/>
              <w:ind w:firstLine="0"/>
              <w:jc w:val="center"/>
              <w:rPr>
                <w:sz w:val="18"/>
                <w:szCs w:val="18"/>
              </w:rPr>
            </w:pPr>
            <w:r w:rsidRPr="009F7731">
              <w:rPr>
                <w:sz w:val="18"/>
                <w:szCs w:val="18"/>
              </w:rPr>
              <w:t>od 100 do 600</w:t>
            </w:r>
          </w:p>
        </w:tc>
      </w:tr>
    </w:tbl>
    <w:p w:rsidR="00FA7DFD" w:rsidRDefault="00FA7DFD" w:rsidP="00FA7DFD">
      <w:pPr>
        <w:spacing w:before="120" w:line="288" w:lineRule="auto"/>
        <w:ind w:firstLine="0"/>
        <w:rPr>
          <w:color w:val="000000" w:themeColor="text1"/>
          <w:sz w:val="2"/>
          <w:szCs w:val="2"/>
        </w:rPr>
      </w:pPr>
    </w:p>
    <w:p w:rsidR="00037B7F" w:rsidRPr="000671A0" w:rsidRDefault="00037B7F" w:rsidP="00FA7DFD">
      <w:pPr>
        <w:spacing w:before="120" w:line="288" w:lineRule="auto"/>
        <w:ind w:firstLine="0"/>
        <w:rPr>
          <w:color w:val="000000" w:themeColor="text1"/>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80" w:firstRow="0" w:lastRow="0" w:firstColumn="1" w:lastColumn="0" w:noHBand="0" w:noVBand="1"/>
      </w:tblPr>
      <w:tblGrid>
        <w:gridCol w:w="1621"/>
        <w:gridCol w:w="1304"/>
        <w:gridCol w:w="953"/>
        <w:gridCol w:w="1137"/>
        <w:gridCol w:w="1128"/>
        <w:gridCol w:w="1102"/>
        <w:gridCol w:w="1188"/>
        <w:gridCol w:w="779"/>
      </w:tblGrid>
      <w:tr w:rsidR="0058722D" w:rsidRPr="00AF061E" w:rsidTr="00552D35">
        <w:trPr>
          <w:trHeight w:val="465"/>
        </w:trPr>
        <w:tc>
          <w:tcPr>
            <w:tcW w:w="880" w:type="pct"/>
            <w:shd w:val="clear" w:color="auto" w:fill="C4BC96" w:themeFill="background2" w:themeFillShade="BF"/>
            <w:vAlign w:val="center"/>
            <w:hideMark/>
          </w:tcPr>
          <w:p w:rsidR="0058722D" w:rsidRPr="00AF061E" w:rsidRDefault="0058722D" w:rsidP="00B16671">
            <w:pPr>
              <w:spacing w:line="240" w:lineRule="auto"/>
              <w:ind w:firstLine="0"/>
              <w:jc w:val="center"/>
              <w:rPr>
                <w:b/>
                <w:sz w:val="18"/>
                <w:szCs w:val="18"/>
              </w:rPr>
            </w:pPr>
            <w:r w:rsidRPr="00AF061E">
              <w:rPr>
                <w:b/>
                <w:sz w:val="18"/>
                <w:szCs w:val="18"/>
              </w:rPr>
              <w:t>CEL REWITALIZACJI</w:t>
            </w:r>
          </w:p>
        </w:tc>
        <w:tc>
          <w:tcPr>
            <w:tcW w:w="4120" w:type="pct"/>
            <w:gridSpan w:val="7"/>
            <w:shd w:val="clear" w:color="auto" w:fill="C4BC96" w:themeFill="background2" w:themeFillShade="BF"/>
          </w:tcPr>
          <w:p w:rsidR="0058722D" w:rsidRDefault="0058722D" w:rsidP="00B16671">
            <w:pPr>
              <w:spacing w:before="120" w:line="240" w:lineRule="auto"/>
              <w:ind w:firstLine="0"/>
              <w:jc w:val="center"/>
              <w:rPr>
                <w:b/>
                <w:bCs/>
                <w:sz w:val="18"/>
                <w:szCs w:val="18"/>
              </w:rPr>
            </w:pPr>
            <w:r>
              <w:rPr>
                <w:b/>
                <w:bCs/>
                <w:sz w:val="18"/>
                <w:szCs w:val="18"/>
              </w:rPr>
              <w:t>5</w:t>
            </w:r>
            <w:r w:rsidRPr="00AF061E">
              <w:rPr>
                <w:b/>
                <w:bCs/>
                <w:sz w:val="18"/>
                <w:szCs w:val="18"/>
              </w:rPr>
              <w:t xml:space="preserve">. </w:t>
            </w:r>
            <w:r w:rsidRPr="001F296D">
              <w:rPr>
                <w:b/>
                <w:bCs/>
                <w:sz w:val="18"/>
                <w:szCs w:val="18"/>
              </w:rPr>
              <w:t>Stworzenie warunków do rozwoju partnerstwa samorządu, mieszkańców oraz organizacji funkcjonujących na terenie gminy oraz wspólnego działania w rozwiązywaniu problemów społeczności lokalnej na obszarze zdegradowanym</w:t>
            </w:r>
          </w:p>
          <w:p w:rsidR="00972F53" w:rsidRDefault="0058722D" w:rsidP="00972F53">
            <w:pPr>
              <w:spacing w:line="240" w:lineRule="auto"/>
              <w:ind w:firstLine="0"/>
              <w:jc w:val="left"/>
              <w:rPr>
                <w:b/>
                <w:bCs/>
                <w:color w:val="4F6228" w:themeColor="accent3" w:themeShade="80"/>
                <w:sz w:val="18"/>
                <w:szCs w:val="18"/>
              </w:rPr>
            </w:pPr>
            <w:r>
              <w:rPr>
                <w:b/>
                <w:bCs/>
                <w:color w:val="4F6228" w:themeColor="accent3" w:themeShade="80"/>
                <w:sz w:val="18"/>
                <w:szCs w:val="18"/>
              </w:rPr>
              <w:t>O</w:t>
            </w:r>
            <w:r w:rsidRPr="005679B4">
              <w:rPr>
                <w:b/>
                <w:bCs/>
                <w:color w:val="4F6228" w:themeColor="accent3" w:themeShade="80"/>
                <w:sz w:val="18"/>
                <w:szCs w:val="18"/>
              </w:rPr>
              <w:t>ddziaływanie  projektów</w:t>
            </w:r>
            <w:r w:rsidR="00972F53">
              <w:rPr>
                <w:b/>
                <w:bCs/>
                <w:color w:val="4F6228" w:themeColor="accent3" w:themeShade="80"/>
                <w:sz w:val="18"/>
                <w:szCs w:val="18"/>
              </w:rPr>
              <w:t>:</w:t>
            </w:r>
          </w:p>
          <w:p w:rsidR="0058722D" w:rsidRDefault="0058722D" w:rsidP="00972F53">
            <w:pPr>
              <w:spacing w:line="240" w:lineRule="auto"/>
              <w:ind w:firstLine="0"/>
              <w:jc w:val="left"/>
              <w:rPr>
                <w:b/>
                <w:bCs/>
                <w:sz w:val="18"/>
                <w:szCs w:val="18"/>
              </w:rPr>
            </w:pPr>
            <w:r>
              <w:rPr>
                <w:b/>
                <w:bCs/>
                <w:color w:val="4F6228" w:themeColor="accent3" w:themeShade="80"/>
                <w:sz w:val="18"/>
                <w:szCs w:val="18"/>
              </w:rPr>
              <w:t xml:space="preserve"> 1.2; 1.3; 1.4; 2.2; 2.3; 2.4; 3.1; 4.1; 4.2; 5.1; 5.2; 5.3</w:t>
            </w:r>
          </w:p>
        </w:tc>
      </w:tr>
      <w:tr w:rsidR="00552D35" w:rsidRPr="00AF061E" w:rsidTr="00552D35">
        <w:trPr>
          <w:trHeight w:val="630"/>
        </w:trPr>
        <w:tc>
          <w:tcPr>
            <w:tcW w:w="1588" w:type="pct"/>
            <w:gridSpan w:val="2"/>
            <w:shd w:val="clear" w:color="auto" w:fill="C4BC96" w:themeFill="background2" w:themeFillShade="BF"/>
          </w:tcPr>
          <w:p w:rsidR="00552D35" w:rsidRPr="00AF061E" w:rsidRDefault="00552D35" w:rsidP="0058722D">
            <w:pPr>
              <w:spacing w:line="240" w:lineRule="auto"/>
              <w:jc w:val="center"/>
              <w:rPr>
                <w:i/>
                <w:iCs/>
                <w:sz w:val="18"/>
                <w:szCs w:val="18"/>
              </w:rPr>
            </w:pPr>
          </w:p>
          <w:p w:rsidR="00552D35" w:rsidRPr="00AF061E" w:rsidRDefault="00552D35" w:rsidP="0058722D">
            <w:pPr>
              <w:spacing w:line="240" w:lineRule="auto"/>
              <w:ind w:firstLine="0"/>
              <w:jc w:val="center"/>
              <w:rPr>
                <w:iCs/>
                <w:sz w:val="18"/>
                <w:szCs w:val="18"/>
              </w:rPr>
            </w:pPr>
            <w:r w:rsidRPr="00AF061E">
              <w:rPr>
                <w:iCs/>
                <w:sz w:val="18"/>
                <w:szCs w:val="18"/>
              </w:rPr>
              <w:t xml:space="preserve">Wskaźniki rezultatu </w:t>
            </w:r>
          </w:p>
        </w:tc>
        <w:tc>
          <w:tcPr>
            <w:tcW w:w="517" w:type="pct"/>
            <w:shd w:val="clear" w:color="auto" w:fill="C4BC96" w:themeFill="background2" w:themeFillShade="BF"/>
            <w:vAlign w:val="center"/>
            <w:hideMark/>
          </w:tcPr>
          <w:p w:rsidR="00552D35" w:rsidRPr="00AF061E" w:rsidRDefault="00552D35" w:rsidP="0058722D">
            <w:pPr>
              <w:spacing w:line="240" w:lineRule="auto"/>
              <w:ind w:firstLine="0"/>
              <w:jc w:val="center"/>
              <w:rPr>
                <w:i/>
                <w:iCs/>
                <w:sz w:val="18"/>
                <w:szCs w:val="18"/>
              </w:rPr>
            </w:pPr>
            <w:r w:rsidRPr="00AF061E">
              <w:rPr>
                <w:i/>
                <w:iCs/>
                <w:sz w:val="18"/>
                <w:szCs w:val="18"/>
              </w:rPr>
              <w:t xml:space="preserve">Jednostka miary </w:t>
            </w:r>
          </w:p>
        </w:tc>
        <w:tc>
          <w:tcPr>
            <w:tcW w:w="617" w:type="pct"/>
            <w:shd w:val="clear" w:color="auto" w:fill="C4BC96" w:themeFill="background2" w:themeFillShade="BF"/>
            <w:vAlign w:val="center"/>
            <w:hideMark/>
          </w:tcPr>
          <w:p w:rsidR="00552D35" w:rsidRPr="00AF061E" w:rsidRDefault="00552D35" w:rsidP="0058722D">
            <w:pPr>
              <w:spacing w:line="240" w:lineRule="auto"/>
              <w:ind w:firstLine="0"/>
              <w:jc w:val="center"/>
              <w:rPr>
                <w:sz w:val="18"/>
                <w:szCs w:val="18"/>
              </w:rPr>
            </w:pPr>
            <w:r w:rsidRPr="00AF061E">
              <w:rPr>
                <w:sz w:val="18"/>
                <w:szCs w:val="18"/>
              </w:rPr>
              <w:t>Stan początkowy 2016 rok</w:t>
            </w:r>
          </w:p>
        </w:tc>
        <w:tc>
          <w:tcPr>
            <w:tcW w:w="612" w:type="pct"/>
            <w:shd w:val="clear" w:color="auto" w:fill="C4BC96" w:themeFill="background2" w:themeFillShade="BF"/>
            <w:vAlign w:val="center"/>
            <w:hideMark/>
          </w:tcPr>
          <w:p w:rsidR="00552D35" w:rsidRPr="00AF061E" w:rsidRDefault="00552D35" w:rsidP="0058722D">
            <w:pPr>
              <w:spacing w:line="240" w:lineRule="auto"/>
              <w:ind w:firstLine="0"/>
              <w:jc w:val="center"/>
              <w:rPr>
                <w:sz w:val="18"/>
                <w:szCs w:val="18"/>
              </w:rPr>
            </w:pPr>
            <w:r>
              <w:rPr>
                <w:sz w:val="18"/>
                <w:szCs w:val="18"/>
              </w:rPr>
              <w:t xml:space="preserve">Stan rzeczywisty                na koniec        2017 </w:t>
            </w:r>
            <w:r w:rsidRPr="00AF061E">
              <w:rPr>
                <w:sz w:val="18"/>
                <w:szCs w:val="18"/>
              </w:rPr>
              <w:t>rok</w:t>
            </w:r>
            <w:r>
              <w:rPr>
                <w:sz w:val="18"/>
                <w:szCs w:val="18"/>
              </w:rPr>
              <w:t>u</w:t>
            </w:r>
          </w:p>
        </w:tc>
        <w:tc>
          <w:tcPr>
            <w:tcW w:w="598" w:type="pct"/>
            <w:shd w:val="clear" w:color="auto" w:fill="C4BC96" w:themeFill="background2" w:themeFillShade="BF"/>
            <w:vAlign w:val="center"/>
            <w:hideMark/>
          </w:tcPr>
          <w:p w:rsidR="00552D35" w:rsidRPr="00AF061E" w:rsidRDefault="00552D35" w:rsidP="0058722D">
            <w:pPr>
              <w:spacing w:line="240" w:lineRule="auto"/>
              <w:ind w:firstLine="0"/>
              <w:jc w:val="center"/>
              <w:rPr>
                <w:sz w:val="18"/>
                <w:szCs w:val="18"/>
              </w:rPr>
            </w:pPr>
            <w:r>
              <w:rPr>
                <w:sz w:val="18"/>
                <w:szCs w:val="18"/>
              </w:rPr>
              <w:t xml:space="preserve">Stan rzeczywisty                na koniec        2018 </w:t>
            </w:r>
            <w:r w:rsidRPr="00AF061E">
              <w:rPr>
                <w:sz w:val="18"/>
                <w:szCs w:val="18"/>
              </w:rPr>
              <w:t>rok</w:t>
            </w:r>
            <w:r>
              <w:rPr>
                <w:sz w:val="18"/>
                <w:szCs w:val="18"/>
              </w:rPr>
              <w:t>u</w:t>
            </w:r>
          </w:p>
        </w:tc>
        <w:tc>
          <w:tcPr>
            <w:tcW w:w="645" w:type="pct"/>
            <w:shd w:val="clear" w:color="auto" w:fill="C2D69B" w:themeFill="accent3" w:themeFillTint="99"/>
            <w:vAlign w:val="center"/>
          </w:tcPr>
          <w:p w:rsidR="00552D35" w:rsidRPr="00AF061E" w:rsidRDefault="00552D35" w:rsidP="00552D35">
            <w:pPr>
              <w:spacing w:line="240" w:lineRule="auto"/>
              <w:ind w:firstLine="0"/>
              <w:jc w:val="center"/>
              <w:rPr>
                <w:sz w:val="18"/>
                <w:szCs w:val="18"/>
              </w:rPr>
            </w:pPr>
            <w:r>
              <w:rPr>
                <w:sz w:val="18"/>
                <w:szCs w:val="18"/>
              </w:rPr>
              <w:t xml:space="preserve">Stan rzeczywisty                na koniec        2019 </w:t>
            </w:r>
            <w:r w:rsidRPr="00AF061E">
              <w:rPr>
                <w:sz w:val="18"/>
                <w:szCs w:val="18"/>
              </w:rPr>
              <w:t>rok</w:t>
            </w:r>
            <w:r>
              <w:rPr>
                <w:sz w:val="18"/>
                <w:szCs w:val="18"/>
              </w:rPr>
              <w:t>u</w:t>
            </w:r>
          </w:p>
        </w:tc>
        <w:tc>
          <w:tcPr>
            <w:tcW w:w="422" w:type="pct"/>
            <w:shd w:val="clear" w:color="auto" w:fill="C4BC96" w:themeFill="background2" w:themeFillShade="BF"/>
            <w:vAlign w:val="center"/>
          </w:tcPr>
          <w:p w:rsidR="00552D35" w:rsidRPr="00AF061E" w:rsidRDefault="00552D35" w:rsidP="0058722D">
            <w:pPr>
              <w:spacing w:line="240" w:lineRule="auto"/>
              <w:ind w:firstLine="0"/>
              <w:jc w:val="center"/>
              <w:rPr>
                <w:sz w:val="18"/>
                <w:szCs w:val="18"/>
              </w:rPr>
            </w:pPr>
            <w:r w:rsidRPr="00AF061E">
              <w:rPr>
                <w:sz w:val="18"/>
                <w:szCs w:val="18"/>
              </w:rPr>
              <w:t>Plan 2020 rok</w:t>
            </w:r>
          </w:p>
        </w:tc>
      </w:tr>
      <w:tr w:rsidR="00552D35" w:rsidRPr="003A15DB" w:rsidTr="00552D35">
        <w:trPr>
          <w:trHeight w:val="630"/>
        </w:trPr>
        <w:tc>
          <w:tcPr>
            <w:tcW w:w="158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52D35" w:rsidRDefault="00552D35" w:rsidP="0058722D">
            <w:pPr>
              <w:spacing w:line="240" w:lineRule="auto"/>
              <w:ind w:firstLine="0"/>
              <w:jc w:val="center"/>
              <w:rPr>
                <w:iCs/>
                <w:sz w:val="18"/>
                <w:szCs w:val="18"/>
              </w:rPr>
            </w:pPr>
          </w:p>
          <w:p w:rsidR="00552D35" w:rsidRPr="00904CCB" w:rsidRDefault="00552D35" w:rsidP="0058722D">
            <w:pPr>
              <w:spacing w:line="240" w:lineRule="auto"/>
              <w:ind w:firstLine="0"/>
              <w:jc w:val="center"/>
              <w:rPr>
                <w:iCs/>
                <w:sz w:val="18"/>
                <w:szCs w:val="18"/>
              </w:rPr>
            </w:pPr>
            <w:r w:rsidRPr="00904CCB">
              <w:rPr>
                <w:iCs/>
                <w:sz w:val="18"/>
                <w:szCs w:val="18"/>
              </w:rPr>
              <w:t>Liczba dzikich wysypisk śmieci</w:t>
            </w:r>
          </w:p>
        </w:tc>
        <w:tc>
          <w:tcPr>
            <w:tcW w:w="5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2D35" w:rsidRPr="009E6B8E" w:rsidRDefault="00552D35" w:rsidP="0058722D">
            <w:pPr>
              <w:spacing w:line="240" w:lineRule="auto"/>
              <w:ind w:firstLine="0"/>
              <w:jc w:val="center"/>
              <w:rPr>
                <w:iCs/>
                <w:sz w:val="18"/>
                <w:szCs w:val="18"/>
              </w:rPr>
            </w:pPr>
            <w:r>
              <w:rPr>
                <w:iCs/>
                <w:sz w:val="18"/>
                <w:szCs w:val="18"/>
              </w:rPr>
              <w:t xml:space="preserve">szt. </w:t>
            </w:r>
          </w:p>
        </w:tc>
        <w:tc>
          <w:tcPr>
            <w:tcW w:w="6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2D35" w:rsidRPr="003A15DB" w:rsidRDefault="00552D35" w:rsidP="0058722D">
            <w:pPr>
              <w:spacing w:line="240" w:lineRule="auto"/>
              <w:ind w:firstLine="0"/>
              <w:jc w:val="center"/>
              <w:rPr>
                <w:sz w:val="18"/>
                <w:szCs w:val="18"/>
              </w:rPr>
            </w:pPr>
            <w:r>
              <w:rPr>
                <w:sz w:val="18"/>
                <w:szCs w:val="18"/>
              </w:rPr>
              <w:t>7</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2D35" w:rsidRPr="00E249C4" w:rsidRDefault="00552D35" w:rsidP="0058722D">
            <w:pPr>
              <w:spacing w:line="240" w:lineRule="auto"/>
              <w:ind w:firstLine="0"/>
              <w:jc w:val="center"/>
              <w:rPr>
                <w:sz w:val="18"/>
                <w:szCs w:val="18"/>
              </w:rPr>
            </w:pPr>
            <w:r>
              <w:rPr>
                <w:sz w:val="18"/>
                <w:szCs w:val="18"/>
              </w:rPr>
              <w:t xml:space="preserve"> 0</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2D35" w:rsidRPr="00E249C4" w:rsidRDefault="00552D35" w:rsidP="0058722D">
            <w:pPr>
              <w:spacing w:line="240" w:lineRule="auto"/>
              <w:ind w:firstLine="0"/>
              <w:jc w:val="center"/>
              <w:rPr>
                <w:sz w:val="18"/>
                <w:szCs w:val="18"/>
              </w:rPr>
            </w:pPr>
            <w:r>
              <w:rPr>
                <w:sz w:val="18"/>
                <w:szCs w:val="18"/>
              </w:rPr>
              <w:t xml:space="preserve">0 </w:t>
            </w:r>
          </w:p>
        </w:tc>
        <w:tc>
          <w:tcPr>
            <w:tcW w:w="645"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52D35" w:rsidRPr="00E249C4" w:rsidRDefault="00472F51" w:rsidP="0058722D">
            <w:pPr>
              <w:spacing w:line="240" w:lineRule="auto"/>
              <w:ind w:firstLine="0"/>
              <w:jc w:val="center"/>
              <w:rPr>
                <w:sz w:val="18"/>
                <w:szCs w:val="18"/>
              </w:rPr>
            </w:pPr>
            <w:r>
              <w:rPr>
                <w:sz w:val="18"/>
                <w:szCs w:val="18"/>
              </w:rPr>
              <w:t>0</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2D35" w:rsidRPr="00E249C4" w:rsidRDefault="00552D35" w:rsidP="0058722D">
            <w:pPr>
              <w:spacing w:line="240" w:lineRule="auto"/>
              <w:ind w:firstLine="0"/>
              <w:jc w:val="center"/>
              <w:rPr>
                <w:sz w:val="18"/>
                <w:szCs w:val="18"/>
              </w:rPr>
            </w:pPr>
            <w:r>
              <w:rPr>
                <w:sz w:val="18"/>
                <w:szCs w:val="18"/>
              </w:rPr>
              <w:t>2</w:t>
            </w:r>
          </w:p>
        </w:tc>
      </w:tr>
      <w:tr w:rsidR="00552D35" w:rsidRPr="003A15DB" w:rsidTr="00552D35">
        <w:trPr>
          <w:trHeight w:val="630"/>
        </w:trPr>
        <w:tc>
          <w:tcPr>
            <w:tcW w:w="158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52D35" w:rsidRPr="00E249C4" w:rsidRDefault="00552D35" w:rsidP="0058722D">
            <w:pPr>
              <w:spacing w:line="240" w:lineRule="auto"/>
              <w:ind w:firstLine="0"/>
              <w:jc w:val="center"/>
              <w:rPr>
                <w:iCs/>
                <w:sz w:val="18"/>
                <w:szCs w:val="18"/>
              </w:rPr>
            </w:pPr>
            <w:r w:rsidRPr="00904CCB">
              <w:rPr>
                <w:iCs/>
                <w:sz w:val="18"/>
                <w:szCs w:val="18"/>
              </w:rPr>
              <w:t>Wskaźnik objęcia terenu gminy miejscowymi planami zagospodarowania przestrzennego</w:t>
            </w:r>
          </w:p>
        </w:tc>
        <w:tc>
          <w:tcPr>
            <w:tcW w:w="5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2D35" w:rsidRPr="00904CCB" w:rsidRDefault="00552D35" w:rsidP="0058722D">
            <w:pPr>
              <w:spacing w:line="240" w:lineRule="auto"/>
              <w:ind w:firstLine="0"/>
              <w:jc w:val="center"/>
              <w:rPr>
                <w:i/>
                <w:iCs/>
                <w:sz w:val="18"/>
                <w:szCs w:val="18"/>
              </w:rPr>
            </w:pPr>
            <w:r w:rsidRPr="00904CCB">
              <w:rPr>
                <w:i/>
                <w:iCs/>
                <w:sz w:val="18"/>
                <w:szCs w:val="18"/>
              </w:rPr>
              <w:t>Wskaźnik jakościowy</w:t>
            </w:r>
          </w:p>
        </w:tc>
        <w:tc>
          <w:tcPr>
            <w:tcW w:w="6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2D35" w:rsidRPr="003A15DB" w:rsidRDefault="00552D35" w:rsidP="0058722D">
            <w:pPr>
              <w:spacing w:line="240" w:lineRule="auto"/>
              <w:ind w:firstLine="0"/>
              <w:jc w:val="center"/>
              <w:rPr>
                <w:sz w:val="18"/>
                <w:szCs w:val="18"/>
              </w:rPr>
            </w:pPr>
            <w:r>
              <w:rPr>
                <w:sz w:val="18"/>
                <w:szCs w:val="18"/>
              </w:rPr>
              <w:t xml:space="preserve">częściowo </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2D35" w:rsidRPr="00916AE6" w:rsidRDefault="00552D35" w:rsidP="0058722D">
            <w:pPr>
              <w:spacing w:line="240" w:lineRule="auto"/>
              <w:ind w:firstLine="0"/>
              <w:jc w:val="center"/>
              <w:rPr>
                <w:color w:val="FF0000"/>
                <w:sz w:val="18"/>
                <w:szCs w:val="18"/>
              </w:rPr>
            </w:pPr>
            <w:r>
              <w:rPr>
                <w:sz w:val="18"/>
                <w:szCs w:val="18"/>
              </w:rPr>
              <w:t>częściowo</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2D35" w:rsidRPr="00E249C4" w:rsidRDefault="00552D35" w:rsidP="0058722D">
            <w:pPr>
              <w:spacing w:line="240" w:lineRule="auto"/>
              <w:ind w:firstLine="0"/>
              <w:jc w:val="center"/>
              <w:rPr>
                <w:sz w:val="18"/>
                <w:szCs w:val="18"/>
              </w:rPr>
            </w:pPr>
            <w:r>
              <w:rPr>
                <w:sz w:val="18"/>
                <w:szCs w:val="18"/>
              </w:rPr>
              <w:t xml:space="preserve">częściowo </w:t>
            </w:r>
          </w:p>
        </w:tc>
        <w:tc>
          <w:tcPr>
            <w:tcW w:w="645"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52D35" w:rsidRPr="00E249C4" w:rsidRDefault="00472F51" w:rsidP="0058722D">
            <w:pPr>
              <w:spacing w:line="240" w:lineRule="auto"/>
              <w:ind w:firstLine="0"/>
              <w:jc w:val="center"/>
              <w:rPr>
                <w:sz w:val="18"/>
                <w:szCs w:val="18"/>
              </w:rPr>
            </w:pPr>
            <w:r>
              <w:rPr>
                <w:sz w:val="18"/>
                <w:szCs w:val="18"/>
              </w:rPr>
              <w:t>częściowo</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2D35" w:rsidRPr="00E249C4" w:rsidRDefault="00552D35" w:rsidP="0058722D">
            <w:pPr>
              <w:spacing w:line="240" w:lineRule="auto"/>
              <w:ind w:firstLine="0"/>
              <w:jc w:val="center"/>
              <w:rPr>
                <w:sz w:val="18"/>
                <w:szCs w:val="18"/>
              </w:rPr>
            </w:pPr>
            <w:r>
              <w:rPr>
                <w:sz w:val="18"/>
                <w:szCs w:val="18"/>
              </w:rPr>
              <w:t>całkowicie</w:t>
            </w:r>
          </w:p>
        </w:tc>
      </w:tr>
      <w:tr w:rsidR="00552D35" w:rsidRPr="003A15DB" w:rsidTr="00552D35">
        <w:trPr>
          <w:trHeight w:val="630"/>
        </w:trPr>
        <w:tc>
          <w:tcPr>
            <w:tcW w:w="158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52D35" w:rsidRPr="00E249C4" w:rsidRDefault="00552D35" w:rsidP="0058722D">
            <w:pPr>
              <w:spacing w:line="240" w:lineRule="auto"/>
              <w:ind w:firstLine="0"/>
              <w:jc w:val="center"/>
              <w:rPr>
                <w:iCs/>
                <w:sz w:val="18"/>
                <w:szCs w:val="18"/>
              </w:rPr>
            </w:pPr>
            <w:r w:rsidRPr="00E249C4">
              <w:rPr>
                <w:iCs/>
                <w:sz w:val="18"/>
                <w:szCs w:val="18"/>
              </w:rPr>
              <w:t xml:space="preserve">Utworzone miejsca pracy w wyniku realizacji projektu </w:t>
            </w:r>
          </w:p>
        </w:tc>
        <w:tc>
          <w:tcPr>
            <w:tcW w:w="5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2D35" w:rsidRPr="009E6B8E" w:rsidRDefault="00552D35" w:rsidP="0058722D">
            <w:pPr>
              <w:spacing w:line="240" w:lineRule="auto"/>
              <w:ind w:firstLine="0"/>
              <w:jc w:val="center"/>
              <w:rPr>
                <w:iCs/>
                <w:sz w:val="18"/>
                <w:szCs w:val="18"/>
              </w:rPr>
            </w:pPr>
            <w:r w:rsidRPr="009E6B8E">
              <w:rPr>
                <w:iCs/>
                <w:sz w:val="18"/>
                <w:szCs w:val="18"/>
              </w:rPr>
              <w:t>szt.</w:t>
            </w:r>
          </w:p>
        </w:tc>
        <w:tc>
          <w:tcPr>
            <w:tcW w:w="6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2D35" w:rsidRPr="003A15DB" w:rsidRDefault="00552D35" w:rsidP="0058722D">
            <w:pPr>
              <w:spacing w:line="240" w:lineRule="auto"/>
              <w:ind w:firstLine="0"/>
              <w:jc w:val="center"/>
              <w:rPr>
                <w:sz w:val="18"/>
                <w:szCs w:val="18"/>
              </w:rPr>
            </w:pPr>
            <w:r w:rsidRPr="003A15DB">
              <w:rPr>
                <w:sz w:val="18"/>
                <w:szCs w:val="18"/>
              </w:rPr>
              <w:t>0</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2D35" w:rsidRPr="005679B4" w:rsidRDefault="00552D35" w:rsidP="0058722D">
            <w:pPr>
              <w:spacing w:line="240" w:lineRule="auto"/>
              <w:ind w:firstLine="0"/>
              <w:jc w:val="center"/>
              <w:rPr>
                <w:sz w:val="18"/>
                <w:szCs w:val="18"/>
              </w:rPr>
            </w:pPr>
            <w:r w:rsidRPr="005679B4">
              <w:rPr>
                <w:sz w:val="18"/>
                <w:szCs w:val="18"/>
              </w:rPr>
              <w:t xml:space="preserve"> 0</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2D35" w:rsidRPr="00E249C4" w:rsidRDefault="00552D35" w:rsidP="0058722D">
            <w:pPr>
              <w:spacing w:line="240" w:lineRule="auto"/>
              <w:ind w:firstLine="0"/>
              <w:jc w:val="center"/>
              <w:rPr>
                <w:sz w:val="18"/>
                <w:szCs w:val="18"/>
              </w:rPr>
            </w:pPr>
            <w:r>
              <w:rPr>
                <w:sz w:val="18"/>
                <w:szCs w:val="18"/>
              </w:rPr>
              <w:t xml:space="preserve">0 </w:t>
            </w:r>
          </w:p>
        </w:tc>
        <w:tc>
          <w:tcPr>
            <w:tcW w:w="645"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52D35" w:rsidRPr="00E249C4" w:rsidRDefault="00472F51" w:rsidP="0058722D">
            <w:pPr>
              <w:spacing w:line="240" w:lineRule="auto"/>
              <w:ind w:firstLine="0"/>
              <w:jc w:val="center"/>
              <w:rPr>
                <w:sz w:val="18"/>
                <w:szCs w:val="18"/>
              </w:rPr>
            </w:pPr>
            <w:r>
              <w:rPr>
                <w:sz w:val="18"/>
                <w:szCs w:val="18"/>
              </w:rPr>
              <w:t>3</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2D35" w:rsidRPr="00E249C4" w:rsidRDefault="00552D35" w:rsidP="0058722D">
            <w:pPr>
              <w:spacing w:line="240" w:lineRule="auto"/>
              <w:ind w:firstLine="0"/>
              <w:jc w:val="center"/>
              <w:rPr>
                <w:sz w:val="18"/>
                <w:szCs w:val="18"/>
              </w:rPr>
            </w:pPr>
            <w:r w:rsidRPr="00E249C4">
              <w:rPr>
                <w:sz w:val="18"/>
                <w:szCs w:val="18"/>
              </w:rPr>
              <w:t>2</w:t>
            </w:r>
          </w:p>
        </w:tc>
      </w:tr>
    </w:tbl>
    <w:p w:rsidR="00597DA7" w:rsidRPr="00C240C5" w:rsidRDefault="00597DA7" w:rsidP="00597DA7">
      <w:pPr>
        <w:pStyle w:val="Akapitzlist"/>
        <w:tabs>
          <w:tab w:val="left" w:pos="142"/>
        </w:tabs>
        <w:spacing w:line="276" w:lineRule="auto"/>
        <w:ind w:left="0"/>
        <w:rPr>
          <w:sz w:val="20"/>
          <w:szCs w:val="20"/>
        </w:rPr>
      </w:pPr>
      <w:r w:rsidRPr="00C240C5">
        <w:rPr>
          <w:sz w:val="20"/>
          <w:szCs w:val="20"/>
        </w:rPr>
        <w:t>Uwag</w:t>
      </w:r>
      <w:r w:rsidR="000D6801" w:rsidRPr="00C240C5">
        <w:rPr>
          <w:sz w:val="20"/>
          <w:szCs w:val="20"/>
        </w:rPr>
        <w:t>a</w:t>
      </w:r>
      <w:r w:rsidRPr="00C240C5">
        <w:rPr>
          <w:sz w:val="20"/>
          <w:szCs w:val="20"/>
        </w:rPr>
        <w:t>:</w:t>
      </w:r>
    </w:p>
    <w:p w:rsidR="00900F1F" w:rsidRPr="00557A03" w:rsidRDefault="000D6801" w:rsidP="00557A03">
      <w:pPr>
        <w:pStyle w:val="Akapitzlist"/>
        <w:tabs>
          <w:tab w:val="left" w:pos="142"/>
        </w:tabs>
        <w:spacing w:line="240" w:lineRule="auto"/>
        <w:ind w:left="284" w:hanging="284"/>
        <w:rPr>
          <w:rFonts w:eastAsiaTheme="minorEastAsia" w:cs="Times New Roman"/>
          <w:sz w:val="20"/>
          <w:szCs w:val="20"/>
          <w:lang w:bidi="en-US"/>
        </w:rPr>
      </w:pPr>
      <w:r w:rsidRPr="00C240C5">
        <w:rPr>
          <w:rFonts w:eastAsiaTheme="minorEastAsia" w:cs="Times New Roman"/>
          <w:sz w:val="20"/>
          <w:szCs w:val="20"/>
          <w:lang w:bidi="en-US"/>
        </w:rPr>
        <w:t xml:space="preserve">*  </w:t>
      </w:r>
      <w:r w:rsidR="00B937F3" w:rsidRPr="00C240C5">
        <w:rPr>
          <w:rFonts w:eastAsiaTheme="minorEastAsia" w:cs="Times New Roman"/>
          <w:sz w:val="20"/>
          <w:szCs w:val="20"/>
          <w:lang w:bidi="en-US"/>
        </w:rPr>
        <w:t>Wzrost</w:t>
      </w:r>
      <w:r w:rsidR="00597DA7" w:rsidRPr="00C240C5">
        <w:rPr>
          <w:rFonts w:eastAsiaTheme="minorEastAsia" w:cs="Times New Roman"/>
          <w:sz w:val="20"/>
          <w:szCs w:val="20"/>
          <w:lang w:bidi="en-US"/>
        </w:rPr>
        <w:t xml:space="preserve">, </w:t>
      </w:r>
      <w:r w:rsidR="00B937F3" w:rsidRPr="00C240C5">
        <w:rPr>
          <w:rFonts w:eastAsiaTheme="minorEastAsia" w:cs="Times New Roman"/>
          <w:sz w:val="20"/>
          <w:szCs w:val="20"/>
          <w:lang w:bidi="en-US"/>
        </w:rPr>
        <w:t>zamiast planowanego spadku</w:t>
      </w:r>
      <w:r w:rsidR="00597DA7" w:rsidRPr="00C240C5">
        <w:rPr>
          <w:rFonts w:eastAsiaTheme="minorEastAsia" w:cs="Times New Roman"/>
          <w:sz w:val="20"/>
          <w:szCs w:val="20"/>
          <w:lang w:bidi="en-US"/>
        </w:rPr>
        <w:t xml:space="preserve"> </w:t>
      </w:r>
      <w:r w:rsidR="00B937F3" w:rsidRPr="00C240C5">
        <w:rPr>
          <w:rFonts w:eastAsiaTheme="minorEastAsia" w:cs="Times New Roman"/>
          <w:sz w:val="20"/>
          <w:szCs w:val="20"/>
          <w:lang w:bidi="en-US"/>
        </w:rPr>
        <w:t xml:space="preserve">wartości  wskaźnika:  </w:t>
      </w:r>
      <w:r w:rsidR="00B937F3" w:rsidRPr="00C240C5">
        <w:rPr>
          <w:rFonts w:cs="Times New Roman"/>
          <w:i/>
          <w:sz w:val="20"/>
          <w:szCs w:val="20"/>
        </w:rPr>
        <w:t>Liczba interwencji Straży Miejskiej z powodu zakłóceń porządku publicznego (rocznie)</w:t>
      </w:r>
      <w:r w:rsidR="00597DA7" w:rsidRPr="00C240C5">
        <w:rPr>
          <w:rFonts w:cs="Times New Roman"/>
          <w:i/>
          <w:sz w:val="20"/>
          <w:szCs w:val="20"/>
        </w:rPr>
        <w:t xml:space="preserve"> </w:t>
      </w:r>
      <w:r w:rsidR="00B937F3" w:rsidRPr="00C240C5">
        <w:rPr>
          <w:rFonts w:cs="Times New Roman"/>
          <w:i/>
          <w:sz w:val="20"/>
          <w:szCs w:val="20"/>
        </w:rPr>
        <w:t xml:space="preserve"> </w:t>
      </w:r>
      <w:r w:rsidR="00B937F3" w:rsidRPr="00C240C5">
        <w:rPr>
          <w:rFonts w:cs="Times New Roman"/>
          <w:sz w:val="20"/>
          <w:szCs w:val="20"/>
        </w:rPr>
        <w:t>wynika ze</w:t>
      </w:r>
      <w:r w:rsidR="00B937F3" w:rsidRPr="00C240C5">
        <w:rPr>
          <w:rFonts w:cs="Times New Roman"/>
          <w:i/>
          <w:sz w:val="20"/>
          <w:szCs w:val="20"/>
        </w:rPr>
        <w:t xml:space="preserve">  </w:t>
      </w:r>
      <w:r w:rsidR="00B937F3" w:rsidRPr="00C240C5">
        <w:rPr>
          <w:rFonts w:eastAsiaTheme="minorEastAsia" w:cs="Times New Roman"/>
          <w:sz w:val="20"/>
          <w:szCs w:val="20"/>
          <w:lang w:bidi="en-US"/>
        </w:rPr>
        <w:t>zwiększonej liczby patroli i  kamer monitoringu miejskiego</w:t>
      </w:r>
      <w:r w:rsidR="00557A03">
        <w:rPr>
          <w:rFonts w:eastAsiaTheme="minorEastAsia" w:cs="Times New Roman"/>
          <w:sz w:val="20"/>
          <w:szCs w:val="20"/>
          <w:lang w:bidi="en-US"/>
        </w:rPr>
        <w:t xml:space="preserve"> (montowanych w ramach realizacji Projektu 4.3)</w:t>
      </w:r>
      <w:r w:rsidR="00B937F3" w:rsidRPr="00C240C5">
        <w:rPr>
          <w:rFonts w:eastAsiaTheme="minorEastAsia" w:cs="Times New Roman"/>
          <w:sz w:val="20"/>
          <w:szCs w:val="20"/>
          <w:lang w:bidi="en-US"/>
        </w:rPr>
        <w:t>, a tym samym  większej liczby interwencji</w:t>
      </w:r>
      <w:r w:rsidR="00557A03" w:rsidRPr="00557A03">
        <w:rPr>
          <w:rFonts w:eastAsiaTheme="minorEastAsia" w:cs="Times New Roman"/>
          <w:sz w:val="20"/>
          <w:szCs w:val="20"/>
          <w:lang w:bidi="en-US"/>
        </w:rPr>
        <w:t xml:space="preserve"> </w:t>
      </w:r>
      <w:r w:rsidR="00557A03">
        <w:rPr>
          <w:rFonts w:eastAsiaTheme="minorEastAsia" w:cs="Times New Roman"/>
          <w:sz w:val="20"/>
          <w:szCs w:val="20"/>
          <w:lang w:bidi="en-US"/>
        </w:rPr>
        <w:t xml:space="preserve">na terenach objętej Projektem, </w:t>
      </w:r>
      <w:r w:rsidR="00B937F3" w:rsidRPr="00C240C5">
        <w:rPr>
          <w:rFonts w:eastAsiaTheme="minorEastAsia" w:cs="Times New Roman"/>
          <w:sz w:val="20"/>
          <w:szCs w:val="20"/>
          <w:lang w:bidi="en-US"/>
        </w:rPr>
        <w:t xml:space="preserve"> podejmowanych przez Straż Miejską.</w:t>
      </w:r>
    </w:p>
    <w:p w:rsidR="0015055D" w:rsidRDefault="006C3E72" w:rsidP="006C3E72">
      <w:pPr>
        <w:tabs>
          <w:tab w:val="left" w:pos="851"/>
        </w:tabs>
        <w:spacing w:line="276" w:lineRule="auto"/>
        <w:ind w:right="-114"/>
        <w:rPr>
          <w:szCs w:val="24"/>
        </w:rPr>
      </w:pPr>
      <w:r>
        <w:rPr>
          <w:szCs w:val="24"/>
          <w:lang w:eastAsia="pl-PL"/>
        </w:rPr>
        <w:lastRenderedPageBreak/>
        <w:t>I</w:t>
      </w:r>
      <w:r w:rsidR="00D5758E" w:rsidRPr="00D5758E">
        <w:rPr>
          <w:szCs w:val="24"/>
          <w:lang w:eastAsia="pl-PL"/>
        </w:rPr>
        <w:t>nformacj</w:t>
      </w:r>
      <w:r w:rsidR="00900F1F">
        <w:rPr>
          <w:szCs w:val="24"/>
          <w:lang w:eastAsia="pl-PL"/>
        </w:rPr>
        <w:t>e</w:t>
      </w:r>
      <w:r w:rsidR="00D5758E" w:rsidRPr="00D5758E">
        <w:rPr>
          <w:szCs w:val="24"/>
          <w:lang w:eastAsia="pl-PL"/>
        </w:rPr>
        <w:t xml:space="preserve"> o </w:t>
      </w:r>
      <w:r w:rsidR="0015055D" w:rsidRPr="00FB7FCA">
        <w:rPr>
          <w:szCs w:val="24"/>
        </w:rPr>
        <w:t xml:space="preserve">zmianie wartości </w:t>
      </w:r>
      <w:r w:rsidR="0015055D" w:rsidRPr="006C3E72">
        <w:rPr>
          <w:szCs w:val="24"/>
        </w:rPr>
        <w:t xml:space="preserve">wskaźników </w:t>
      </w:r>
      <w:r w:rsidR="00597DA7" w:rsidRPr="006C3E72">
        <w:rPr>
          <w:b/>
          <w:szCs w:val="24"/>
        </w:rPr>
        <w:t>produktu i rezultatu</w:t>
      </w:r>
      <w:r w:rsidR="00597DA7" w:rsidRPr="0096748C">
        <w:rPr>
          <w:szCs w:val="24"/>
        </w:rPr>
        <w:t xml:space="preserve"> </w:t>
      </w:r>
      <w:r>
        <w:rPr>
          <w:szCs w:val="24"/>
        </w:rPr>
        <w:t xml:space="preserve">dla </w:t>
      </w:r>
      <w:r w:rsidR="00D5758E" w:rsidRPr="00D5758E">
        <w:rPr>
          <w:szCs w:val="24"/>
          <w:lang w:eastAsia="pl-PL"/>
        </w:rPr>
        <w:t>poszczególnych projektów zawart</w:t>
      </w:r>
      <w:r w:rsidR="00900F1F">
        <w:rPr>
          <w:szCs w:val="24"/>
          <w:lang w:eastAsia="pl-PL"/>
        </w:rPr>
        <w:t>e</w:t>
      </w:r>
      <w:r w:rsidR="00D5758E" w:rsidRPr="00D5758E">
        <w:rPr>
          <w:szCs w:val="24"/>
          <w:lang w:eastAsia="pl-PL"/>
        </w:rPr>
        <w:t xml:space="preserve"> </w:t>
      </w:r>
      <w:r w:rsidR="00900F1F">
        <w:rPr>
          <w:szCs w:val="24"/>
          <w:lang w:eastAsia="pl-PL"/>
        </w:rPr>
        <w:t>są</w:t>
      </w:r>
      <w:r w:rsidR="00D5758E" w:rsidRPr="00D5758E">
        <w:rPr>
          <w:szCs w:val="24"/>
          <w:lang w:eastAsia="pl-PL"/>
        </w:rPr>
        <w:t xml:space="preserve"> w </w:t>
      </w:r>
      <w:r w:rsidR="00D5758E" w:rsidRPr="00D5758E">
        <w:rPr>
          <w:szCs w:val="24"/>
        </w:rPr>
        <w:t xml:space="preserve"> </w:t>
      </w:r>
      <w:r w:rsidR="00C240C5" w:rsidRPr="00C240C5">
        <w:rPr>
          <w:szCs w:val="24"/>
        </w:rPr>
        <w:t>k</w:t>
      </w:r>
      <w:r w:rsidR="00D5758E" w:rsidRPr="00C240C5">
        <w:rPr>
          <w:szCs w:val="24"/>
        </w:rPr>
        <w:t>artach monitorujących projekty rewitalizacyjne</w:t>
      </w:r>
      <w:r w:rsidR="00C240C5">
        <w:rPr>
          <w:szCs w:val="24"/>
        </w:rPr>
        <w:t>.</w:t>
      </w:r>
      <w:r w:rsidR="00C240C5">
        <w:rPr>
          <w:i/>
          <w:szCs w:val="24"/>
        </w:rPr>
        <w:t xml:space="preserve"> </w:t>
      </w:r>
      <w:r w:rsidR="00C240C5" w:rsidRPr="00C240C5">
        <w:rPr>
          <w:rStyle w:val="Odwoanieprzypisudolnego"/>
          <w:szCs w:val="24"/>
        </w:rPr>
        <w:footnoteReference w:id="16"/>
      </w:r>
      <w:r w:rsidR="00D5758E" w:rsidRPr="00C240C5">
        <w:rPr>
          <w:szCs w:val="24"/>
        </w:rPr>
        <w:t xml:space="preserve"> </w:t>
      </w:r>
      <w:r w:rsidR="00C240C5">
        <w:rPr>
          <w:szCs w:val="24"/>
        </w:rPr>
        <w:t xml:space="preserve"> </w:t>
      </w:r>
    </w:p>
    <w:p w:rsidR="006C63E7" w:rsidRDefault="006C63E7" w:rsidP="006C3E72">
      <w:pPr>
        <w:tabs>
          <w:tab w:val="left" w:pos="851"/>
        </w:tabs>
        <w:spacing w:line="276" w:lineRule="auto"/>
        <w:ind w:right="-114"/>
        <w:rPr>
          <w:szCs w:val="24"/>
        </w:rPr>
      </w:pPr>
    </w:p>
    <w:p w:rsidR="00965412" w:rsidRDefault="00965412" w:rsidP="006C3E72">
      <w:pPr>
        <w:tabs>
          <w:tab w:val="left" w:pos="851"/>
        </w:tabs>
        <w:spacing w:line="276" w:lineRule="auto"/>
        <w:ind w:right="-114"/>
        <w:rPr>
          <w:szCs w:val="24"/>
        </w:rPr>
      </w:pPr>
    </w:p>
    <w:p w:rsidR="007E7A92" w:rsidRDefault="0015055D" w:rsidP="00610630">
      <w:pPr>
        <w:tabs>
          <w:tab w:val="left" w:pos="142"/>
        </w:tabs>
        <w:spacing w:line="276" w:lineRule="auto"/>
        <w:ind w:firstLine="0"/>
        <w:jc w:val="left"/>
        <w:rPr>
          <w:b/>
          <w:smallCaps/>
          <w:sz w:val="28"/>
          <w:szCs w:val="28"/>
        </w:rPr>
      </w:pPr>
      <w:r w:rsidRPr="0015055D">
        <w:rPr>
          <w:b/>
          <w:sz w:val="28"/>
          <w:szCs w:val="28"/>
        </w:rPr>
        <w:t xml:space="preserve">4. </w:t>
      </w:r>
      <w:r>
        <w:rPr>
          <w:b/>
          <w:smallCaps/>
          <w:sz w:val="28"/>
          <w:szCs w:val="28"/>
        </w:rPr>
        <w:t xml:space="preserve">Komunikacja ze </w:t>
      </w:r>
      <w:r w:rsidR="007E7A92">
        <w:rPr>
          <w:b/>
          <w:smallCaps/>
          <w:sz w:val="28"/>
          <w:szCs w:val="28"/>
        </w:rPr>
        <w:t>W</w:t>
      </w:r>
      <w:r>
        <w:rPr>
          <w:b/>
          <w:smallCaps/>
          <w:sz w:val="28"/>
          <w:szCs w:val="28"/>
        </w:rPr>
        <w:t xml:space="preserve">spólnotą </w:t>
      </w:r>
      <w:r w:rsidR="007E7A92">
        <w:rPr>
          <w:b/>
          <w:smallCaps/>
          <w:sz w:val="28"/>
          <w:szCs w:val="28"/>
        </w:rPr>
        <w:t>L</w:t>
      </w:r>
      <w:r>
        <w:rPr>
          <w:b/>
          <w:smallCaps/>
          <w:sz w:val="28"/>
          <w:szCs w:val="28"/>
        </w:rPr>
        <w:t>okalną</w:t>
      </w:r>
    </w:p>
    <w:p w:rsidR="00716BEC" w:rsidRPr="00610630" w:rsidRDefault="00716BEC" w:rsidP="00610630">
      <w:pPr>
        <w:tabs>
          <w:tab w:val="left" w:pos="142"/>
        </w:tabs>
        <w:spacing w:line="276" w:lineRule="auto"/>
        <w:ind w:firstLine="0"/>
        <w:jc w:val="left"/>
        <w:rPr>
          <w:b/>
          <w:smallCaps/>
          <w:sz w:val="28"/>
          <w:szCs w:val="28"/>
        </w:rPr>
      </w:pPr>
    </w:p>
    <w:p w:rsidR="006C412D" w:rsidRPr="00995727" w:rsidRDefault="006C412D" w:rsidP="00610630">
      <w:pPr>
        <w:spacing w:before="120" w:line="276" w:lineRule="auto"/>
        <w:ind w:firstLine="426"/>
        <w:rPr>
          <w:szCs w:val="24"/>
        </w:rPr>
      </w:pPr>
      <w:r w:rsidRPr="00995727">
        <w:rPr>
          <w:szCs w:val="24"/>
        </w:rPr>
        <w:t xml:space="preserve">Działania  związane z monitoringiem przyjętego przez Radę Miejską Programu, wdrażane przez Biuro Rewitalizacji Miasta,  są  zadaniami ciągłymi, </w:t>
      </w:r>
      <w:r w:rsidR="00610630" w:rsidRPr="00995727">
        <w:rPr>
          <w:szCs w:val="24"/>
        </w:rPr>
        <w:t>obejmującymi</w:t>
      </w:r>
      <w:r w:rsidRPr="00995727">
        <w:rPr>
          <w:szCs w:val="24"/>
        </w:rPr>
        <w:t xml:space="preserve"> współpracę trzech sektorów: samorządowego, pozarządowego i biznesu</w:t>
      </w:r>
      <w:r w:rsidR="00610630" w:rsidRPr="00995727">
        <w:rPr>
          <w:szCs w:val="24"/>
        </w:rPr>
        <w:t xml:space="preserve">. W procesie monitoringu LPR  </w:t>
      </w:r>
      <w:r w:rsidR="004366D9" w:rsidRPr="00995727">
        <w:rPr>
          <w:szCs w:val="24"/>
        </w:rPr>
        <w:t xml:space="preserve">zapewniono </w:t>
      </w:r>
      <w:r w:rsidRPr="00995727">
        <w:rPr>
          <w:szCs w:val="24"/>
        </w:rPr>
        <w:t>aktywne uczestnictwo podmiotów realizujących projekty rewitalizacyjne oraz interesariuszy rewitalizacji, czyli przede wszystkim mieszkańc</w:t>
      </w:r>
      <w:r w:rsidR="00610630" w:rsidRPr="00995727">
        <w:rPr>
          <w:szCs w:val="24"/>
        </w:rPr>
        <w:t xml:space="preserve">ów </w:t>
      </w:r>
      <w:r w:rsidRPr="00995727">
        <w:rPr>
          <w:szCs w:val="24"/>
        </w:rPr>
        <w:t>obszaru rewitalizacji.</w:t>
      </w:r>
    </w:p>
    <w:p w:rsidR="0015055D" w:rsidRPr="004366D9" w:rsidRDefault="0096748C" w:rsidP="004366D9">
      <w:pPr>
        <w:spacing w:before="120" w:line="276" w:lineRule="auto"/>
        <w:ind w:firstLine="360"/>
        <w:rPr>
          <w:szCs w:val="24"/>
        </w:rPr>
      </w:pPr>
      <w:r w:rsidRPr="00610630">
        <w:rPr>
          <w:szCs w:val="24"/>
        </w:rPr>
        <w:t xml:space="preserve">W celu zaangażowania w </w:t>
      </w:r>
      <w:r w:rsidR="004366D9">
        <w:rPr>
          <w:szCs w:val="24"/>
        </w:rPr>
        <w:t>monitoring Programu</w:t>
      </w:r>
      <w:r w:rsidRPr="00610630">
        <w:rPr>
          <w:szCs w:val="24"/>
        </w:rPr>
        <w:t xml:space="preserve"> największej grupy mieszkańców reprezentujących sektor biznesu, samorządu i NGO (</w:t>
      </w:r>
      <w:r w:rsidRPr="00610630">
        <w:rPr>
          <w:i/>
          <w:szCs w:val="24"/>
        </w:rPr>
        <w:t>non goverment organizations</w:t>
      </w:r>
      <w:r w:rsidRPr="00610630">
        <w:rPr>
          <w:szCs w:val="24"/>
        </w:rPr>
        <w:t xml:space="preserve"> – organizacje pozarządowe: fundacje, stowarzyszenia, spółdzielnie socjalne, zakłady aktywności zawodowej, spółki non profit) </w:t>
      </w:r>
      <w:r w:rsidR="00610630" w:rsidRPr="004366D9">
        <w:rPr>
          <w:szCs w:val="24"/>
        </w:rPr>
        <w:t>ustalono</w:t>
      </w:r>
      <w:r w:rsidRPr="004366D9">
        <w:rPr>
          <w:szCs w:val="24"/>
        </w:rPr>
        <w:t xml:space="preserve"> stał</w:t>
      </w:r>
      <w:r w:rsidR="00610630" w:rsidRPr="004366D9">
        <w:rPr>
          <w:szCs w:val="24"/>
        </w:rPr>
        <w:t>y</w:t>
      </w:r>
      <w:r w:rsidRPr="004366D9">
        <w:rPr>
          <w:szCs w:val="24"/>
        </w:rPr>
        <w:t xml:space="preserve"> </w:t>
      </w:r>
      <w:r w:rsidRPr="00995727">
        <w:rPr>
          <w:b/>
          <w:szCs w:val="24"/>
        </w:rPr>
        <w:t xml:space="preserve">system komunikacji Zespołu ds. Rewitalizacji </w:t>
      </w:r>
      <w:r w:rsidR="00610630" w:rsidRPr="00995727">
        <w:rPr>
          <w:b/>
          <w:szCs w:val="24"/>
        </w:rPr>
        <w:t>ze wspólnotą lokalną</w:t>
      </w:r>
      <w:r w:rsidR="00610630" w:rsidRPr="004366D9">
        <w:rPr>
          <w:szCs w:val="24"/>
        </w:rPr>
        <w:t>, w tym:</w:t>
      </w:r>
      <w:r w:rsidRPr="004366D9">
        <w:rPr>
          <w:szCs w:val="24"/>
        </w:rPr>
        <w:t xml:space="preserve"> </w:t>
      </w:r>
    </w:p>
    <w:p w:rsidR="00A526D7" w:rsidRPr="00610630" w:rsidRDefault="0096748C" w:rsidP="00F5105D">
      <w:pPr>
        <w:pStyle w:val="Akapitzlist"/>
        <w:numPr>
          <w:ilvl w:val="0"/>
          <w:numId w:val="9"/>
        </w:numPr>
        <w:tabs>
          <w:tab w:val="left" w:pos="142"/>
        </w:tabs>
        <w:spacing w:line="276" w:lineRule="auto"/>
        <w:rPr>
          <w:szCs w:val="24"/>
        </w:rPr>
      </w:pPr>
      <w:r w:rsidRPr="00610630">
        <w:rPr>
          <w:szCs w:val="24"/>
        </w:rPr>
        <w:t>Umieszczenie na stronie internetowej Urzędu Miejskiego informacji o postępach we wdrażaniu Programu</w:t>
      </w:r>
      <w:r w:rsidR="004366D9">
        <w:rPr>
          <w:szCs w:val="24"/>
        </w:rPr>
        <w:t>.</w:t>
      </w:r>
    </w:p>
    <w:p w:rsidR="00A526D7" w:rsidRPr="00610630" w:rsidRDefault="0096748C" w:rsidP="00F5105D">
      <w:pPr>
        <w:pStyle w:val="Akapitzlist"/>
        <w:numPr>
          <w:ilvl w:val="0"/>
          <w:numId w:val="9"/>
        </w:numPr>
        <w:tabs>
          <w:tab w:val="left" w:pos="142"/>
        </w:tabs>
        <w:spacing w:line="276" w:lineRule="auto"/>
        <w:rPr>
          <w:szCs w:val="24"/>
        </w:rPr>
      </w:pPr>
      <w:r w:rsidRPr="00610630">
        <w:rPr>
          <w:szCs w:val="24"/>
        </w:rPr>
        <w:t>Umieszczanie informacji na tablicach w miejscach dostępnych</w:t>
      </w:r>
      <w:r w:rsidR="004366D9">
        <w:rPr>
          <w:szCs w:val="24"/>
        </w:rPr>
        <w:t>.</w:t>
      </w:r>
    </w:p>
    <w:p w:rsidR="00A526D7" w:rsidRDefault="0096748C" w:rsidP="00F5105D">
      <w:pPr>
        <w:pStyle w:val="Akapitzlist"/>
        <w:numPr>
          <w:ilvl w:val="0"/>
          <w:numId w:val="9"/>
        </w:numPr>
        <w:tabs>
          <w:tab w:val="left" w:pos="142"/>
        </w:tabs>
        <w:spacing w:line="276" w:lineRule="auto"/>
        <w:rPr>
          <w:szCs w:val="24"/>
        </w:rPr>
      </w:pPr>
      <w:r w:rsidRPr="00610630">
        <w:rPr>
          <w:szCs w:val="24"/>
        </w:rPr>
        <w:t>Bieżące informowanie przez Burmistrza, Rad</w:t>
      </w:r>
      <w:r w:rsidR="004366D9">
        <w:rPr>
          <w:szCs w:val="24"/>
        </w:rPr>
        <w:t xml:space="preserve">ę Miejską </w:t>
      </w:r>
      <w:r w:rsidRPr="00610630">
        <w:rPr>
          <w:szCs w:val="24"/>
        </w:rPr>
        <w:t xml:space="preserve"> oraz przedstawicieli sołectw na terenie miasta i gminy</w:t>
      </w:r>
      <w:r w:rsidR="004366D9">
        <w:rPr>
          <w:szCs w:val="24"/>
        </w:rPr>
        <w:t>.</w:t>
      </w:r>
    </w:p>
    <w:p w:rsidR="004366D9" w:rsidRDefault="0096748C" w:rsidP="00F5105D">
      <w:pPr>
        <w:pStyle w:val="Akapitzlist"/>
        <w:numPr>
          <w:ilvl w:val="0"/>
          <w:numId w:val="9"/>
        </w:numPr>
        <w:tabs>
          <w:tab w:val="left" w:pos="142"/>
        </w:tabs>
        <w:spacing w:line="276" w:lineRule="auto"/>
        <w:rPr>
          <w:szCs w:val="24"/>
        </w:rPr>
      </w:pPr>
      <w:r w:rsidRPr="004366D9">
        <w:rPr>
          <w:szCs w:val="24"/>
        </w:rPr>
        <w:t>Publikowanie informacji w mediach społecznościowych</w:t>
      </w:r>
      <w:r w:rsidR="004366D9">
        <w:rPr>
          <w:szCs w:val="24"/>
        </w:rPr>
        <w:t>.</w:t>
      </w:r>
      <w:r w:rsidRPr="004366D9">
        <w:rPr>
          <w:szCs w:val="24"/>
        </w:rPr>
        <w:t xml:space="preserve">  </w:t>
      </w:r>
    </w:p>
    <w:p w:rsidR="00A526D7" w:rsidRDefault="0096748C" w:rsidP="00F5105D">
      <w:pPr>
        <w:pStyle w:val="Akapitzlist"/>
        <w:numPr>
          <w:ilvl w:val="0"/>
          <w:numId w:val="9"/>
        </w:numPr>
        <w:tabs>
          <w:tab w:val="left" w:pos="142"/>
        </w:tabs>
        <w:spacing w:line="276" w:lineRule="auto"/>
        <w:rPr>
          <w:szCs w:val="24"/>
        </w:rPr>
      </w:pPr>
      <w:r w:rsidRPr="004366D9">
        <w:rPr>
          <w:szCs w:val="24"/>
        </w:rPr>
        <w:t>Organizacja spotkań z potencjalnymi partnerami społeczno-gospodarczymi</w:t>
      </w:r>
      <w:r w:rsidR="004366D9">
        <w:rPr>
          <w:szCs w:val="24"/>
        </w:rPr>
        <w:t>.</w:t>
      </w:r>
      <w:r w:rsidRPr="004366D9">
        <w:rPr>
          <w:szCs w:val="24"/>
        </w:rPr>
        <w:t xml:space="preserve"> </w:t>
      </w:r>
    </w:p>
    <w:p w:rsidR="00A526D7" w:rsidRDefault="0096748C" w:rsidP="00F5105D">
      <w:pPr>
        <w:pStyle w:val="Akapitzlist"/>
        <w:numPr>
          <w:ilvl w:val="0"/>
          <w:numId w:val="9"/>
        </w:numPr>
        <w:tabs>
          <w:tab w:val="left" w:pos="142"/>
        </w:tabs>
        <w:spacing w:line="276" w:lineRule="auto"/>
        <w:rPr>
          <w:szCs w:val="24"/>
        </w:rPr>
      </w:pPr>
      <w:r w:rsidRPr="004366D9">
        <w:rPr>
          <w:szCs w:val="24"/>
        </w:rPr>
        <w:t>Umieszczenie tablic reklamowych w miejscach realizacji informujących o zakresie  projektów</w:t>
      </w:r>
      <w:r w:rsidR="004366D9">
        <w:rPr>
          <w:szCs w:val="24"/>
        </w:rPr>
        <w:t>.</w:t>
      </w:r>
    </w:p>
    <w:p w:rsidR="00A526D7" w:rsidRDefault="0096748C" w:rsidP="00F5105D">
      <w:pPr>
        <w:pStyle w:val="Akapitzlist"/>
        <w:numPr>
          <w:ilvl w:val="0"/>
          <w:numId w:val="9"/>
        </w:numPr>
        <w:tabs>
          <w:tab w:val="left" w:pos="142"/>
        </w:tabs>
        <w:spacing w:line="276" w:lineRule="auto"/>
        <w:rPr>
          <w:szCs w:val="24"/>
        </w:rPr>
      </w:pPr>
      <w:r w:rsidRPr="004366D9">
        <w:rPr>
          <w:szCs w:val="24"/>
        </w:rPr>
        <w:t>Umieszczenie stałej tablicy, celem informacji o wsparciu inwestycji z Programu</w:t>
      </w:r>
      <w:r w:rsidR="004366D9">
        <w:rPr>
          <w:szCs w:val="24"/>
        </w:rPr>
        <w:t>.</w:t>
      </w:r>
    </w:p>
    <w:p w:rsidR="00A526D7" w:rsidRPr="004366D9" w:rsidRDefault="0096748C" w:rsidP="00F5105D">
      <w:pPr>
        <w:pStyle w:val="Akapitzlist"/>
        <w:numPr>
          <w:ilvl w:val="0"/>
          <w:numId w:val="9"/>
        </w:numPr>
        <w:tabs>
          <w:tab w:val="left" w:pos="142"/>
        </w:tabs>
        <w:spacing w:line="276" w:lineRule="auto"/>
        <w:rPr>
          <w:szCs w:val="24"/>
        </w:rPr>
      </w:pPr>
      <w:r w:rsidRPr="004366D9">
        <w:rPr>
          <w:szCs w:val="24"/>
        </w:rPr>
        <w:t>Publikacje w prasie, informacje w lokalnych mediach</w:t>
      </w:r>
      <w:r w:rsidR="004366D9">
        <w:rPr>
          <w:szCs w:val="24"/>
        </w:rPr>
        <w:t>.</w:t>
      </w:r>
      <w:r w:rsidRPr="004366D9">
        <w:rPr>
          <w:szCs w:val="24"/>
        </w:rPr>
        <w:t xml:space="preserve"> </w:t>
      </w:r>
    </w:p>
    <w:p w:rsidR="00A526D7" w:rsidRPr="00610630" w:rsidRDefault="0096748C" w:rsidP="00F5105D">
      <w:pPr>
        <w:pStyle w:val="Akapitzlist"/>
        <w:numPr>
          <w:ilvl w:val="0"/>
          <w:numId w:val="9"/>
        </w:numPr>
        <w:tabs>
          <w:tab w:val="left" w:pos="142"/>
        </w:tabs>
        <w:spacing w:line="276" w:lineRule="auto"/>
        <w:rPr>
          <w:szCs w:val="24"/>
        </w:rPr>
      </w:pPr>
      <w:r w:rsidRPr="00610630">
        <w:rPr>
          <w:szCs w:val="24"/>
        </w:rPr>
        <w:t>Prowadzenie akcji mailingowej w oparciu o istniejąca bazę teleadresową Urzędu Miejskiego</w:t>
      </w:r>
      <w:r w:rsidR="00995727">
        <w:rPr>
          <w:szCs w:val="24"/>
        </w:rPr>
        <w:t>.</w:t>
      </w:r>
    </w:p>
    <w:p w:rsidR="00DB37C5" w:rsidRDefault="00DB37C5" w:rsidP="00965412">
      <w:pPr>
        <w:tabs>
          <w:tab w:val="left" w:pos="142"/>
        </w:tabs>
        <w:spacing w:line="276" w:lineRule="auto"/>
        <w:ind w:firstLine="0"/>
        <w:jc w:val="left"/>
        <w:rPr>
          <w:szCs w:val="24"/>
        </w:rPr>
      </w:pPr>
    </w:p>
    <w:p w:rsidR="00A801C9" w:rsidRPr="002D349A" w:rsidRDefault="002D349A" w:rsidP="00965412">
      <w:pPr>
        <w:tabs>
          <w:tab w:val="left" w:pos="142"/>
        </w:tabs>
        <w:spacing w:line="276" w:lineRule="auto"/>
        <w:ind w:firstLine="0"/>
        <w:jc w:val="left"/>
        <w:rPr>
          <w:b/>
          <w:smallCaps/>
          <w:sz w:val="28"/>
          <w:szCs w:val="28"/>
        </w:rPr>
      </w:pPr>
      <w:r w:rsidRPr="002D349A">
        <w:rPr>
          <w:b/>
          <w:smallCaps/>
          <w:sz w:val="28"/>
          <w:szCs w:val="28"/>
        </w:rPr>
        <w:t>5. Reakcja na zmiany w otoczeniu Programu</w:t>
      </w:r>
    </w:p>
    <w:p w:rsidR="00431E0D" w:rsidRDefault="00431E0D" w:rsidP="00965412">
      <w:pPr>
        <w:tabs>
          <w:tab w:val="left" w:pos="142"/>
        </w:tabs>
        <w:spacing w:line="276" w:lineRule="auto"/>
        <w:ind w:firstLine="0"/>
        <w:jc w:val="left"/>
        <w:rPr>
          <w:szCs w:val="24"/>
        </w:rPr>
      </w:pPr>
    </w:p>
    <w:p w:rsidR="00A801C9" w:rsidRDefault="00431E0D" w:rsidP="00965412">
      <w:pPr>
        <w:tabs>
          <w:tab w:val="left" w:pos="142"/>
        </w:tabs>
        <w:spacing w:line="276" w:lineRule="auto"/>
        <w:ind w:firstLine="0"/>
        <w:jc w:val="left"/>
        <w:rPr>
          <w:szCs w:val="24"/>
        </w:rPr>
      </w:pPr>
      <w:r>
        <w:rPr>
          <w:szCs w:val="24"/>
        </w:rPr>
        <w:tab/>
        <w:t xml:space="preserve">  </w:t>
      </w:r>
      <w:r w:rsidR="0043541B">
        <w:rPr>
          <w:szCs w:val="24"/>
        </w:rPr>
        <w:t>Zaakceptowane przez Radnych Rady Miejskiej w</w:t>
      </w:r>
      <w:r>
        <w:rPr>
          <w:szCs w:val="24"/>
        </w:rPr>
        <w:t>yniki niniejszego raportu monitorującego sta</w:t>
      </w:r>
      <w:r w:rsidR="0043541B">
        <w:rPr>
          <w:szCs w:val="24"/>
        </w:rPr>
        <w:t>ną</w:t>
      </w:r>
      <w:r>
        <w:rPr>
          <w:szCs w:val="24"/>
        </w:rPr>
        <w:t xml:space="preserve"> się podstawą do opracowania prognozy wdrażania Programu w kolejnym</w:t>
      </w:r>
      <w:r w:rsidR="0043541B">
        <w:rPr>
          <w:szCs w:val="24"/>
        </w:rPr>
        <w:t xml:space="preserve">, 2020 </w:t>
      </w:r>
      <w:r>
        <w:rPr>
          <w:szCs w:val="24"/>
        </w:rPr>
        <w:t xml:space="preserve"> roku</w:t>
      </w:r>
      <w:r w:rsidR="0043541B">
        <w:rPr>
          <w:rStyle w:val="Odwoanieprzypisudolnego"/>
          <w:szCs w:val="24"/>
        </w:rPr>
        <w:t xml:space="preserve"> </w:t>
      </w:r>
      <w:r>
        <w:rPr>
          <w:szCs w:val="24"/>
        </w:rPr>
        <w:t xml:space="preserve">  oraz propozycji wprowadzenia modyfikacji LPR.</w:t>
      </w:r>
      <w:r w:rsidR="0043541B">
        <w:rPr>
          <w:rStyle w:val="Odwoanieprzypisudolnego"/>
          <w:szCs w:val="24"/>
        </w:rPr>
        <w:t xml:space="preserve"> </w:t>
      </w:r>
    </w:p>
    <w:p w:rsidR="00C240C5" w:rsidRDefault="00C240C5" w:rsidP="00965412">
      <w:pPr>
        <w:tabs>
          <w:tab w:val="left" w:pos="142"/>
        </w:tabs>
        <w:spacing w:line="276" w:lineRule="auto"/>
        <w:ind w:firstLine="0"/>
        <w:jc w:val="left"/>
        <w:rPr>
          <w:szCs w:val="24"/>
        </w:rPr>
      </w:pPr>
    </w:p>
    <w:p w:rsidR="00A801C9" w:rsidRDefault="00A801C9" w:rsidP="00965412">
      <w:pPr>
        <w:tabs>
          <w:tab w:val="left" w:pos="142"/>
        </w:tabs>
        <w:spacing w:line="276" w:lineRule="auto"/>
        <w:ind w:firstLine="0"/>
        <w:jc w:val="left"/>
        <w:rPr>
          <w:szCs w:val="24"/>
        </w:rPr>
      </w:pPr>
    </w:p>
    <w:p w:rsidR="00FF297C" w:rsidRPr="00BB31CB" w:rsidRDefault="00FF297C" w:rsidP="00D819D3">
      <w:pPr>
        <w:tabs>
          <w:tab w:val="left" w:pos="709"/>
        </w:tabs>
        <w:spacing w:line="240" w:lineRule="auto"/>
        <w:ind w:firstLine="0"/>
      </w:pPr>
    </w:p>
    <w:sectPr w:rsidR="00FF297C" w:rsidRPr="00BB31CB" w:rsidSect="00557A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D06" w:rsidRDefault="00561D06" w:rsidP="00887B75">
      <w:pPr>
        <w:spacing w:line="240" w:lineRule="auto"/>
      </w:pPr>
      <w:r>
        <w:separator/>
      </w:r>
    </w:p>
  </w:endnote>
  <w:endnote w:type="continuationSeparator" w:id="0">
    <w:p w:rsidR="00561D06" w:rsidRDefault="00561D06" w:rsidP="00887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496608"/>
      <w:docPartObj>
        <w:docPartGallery w:val="Page Numbers (Bottom of Page)"/>
        <w:docPartUnique/>
      </w:docPartObj>
    </w:sdtPr>
    <w:sdtEndPr/>
    <w:sdtContent>
      <w:sdt>
        <w:sdtPr>
          <w:id w:val="-1769616900"/>
          <w:docPartObj>
            <w:docPartGallery w:val="Page Numbers (Top of Page)"/>
            <w:docPartUnique/>
          </w:docPartObj>
        </w:sdtPr>
        <w:sdtEndPr/>
        <w:sdtContent>
          <w:p w:rsidR="00716524" w:rsidRDefault="00716524" w:rsidP="00071F32">
            <w:pPr>
              <w:pStyle w:val="Stopka"/>
              <w:ind w:firstLine="0"/>
              <w:jc w:val="right"/>
            </w:pPr>
            <w:r>
              <w:t xml:space="preserve">___________________________________________________________________________ </w:t>
            </w:r>
            <w:r>
              <w:br/>
              <w:t xml:space="preserve">Strona </w:t>
            </w:r>
            <w:r>
              <w:rPr>
                <w:b/>
                <w:bCs/>
                <w:szCs w:val="24"/>
              </w:rPr>
              <w:fldChar w:fldCharType="begin"/>
            </w:r>
            <w:r>
              <w:rPr>
                <w:b/>
                <w:bCs/>
              </w:rPr>
              <w:instrText>PAGE</w:instrText>
            </w:r>
            <w:r>
              <w:rPr>
                <w:b/>
                <w:bCs/>
                <w:szCs w:val="24"/>
              </w:rPr>
              <w:fldChar w:fldCharType="separate"/>
            </w:r>
            <w:r w:rsidR="00745FAF">
              <w:rPr>
                <w:b/>
                <w:bCs/>
                <w:noProof/>
              </w:rPr>
              <w:t>31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745FAF">
              <w:rPr>
                <w:b/>
                <w:bCs/>
                <w:noProof/>
              </w:rPr>
              <w:t>35</w:t>
            </w:r>
            <w:r>
              <w:rPr>
                <w:b/>
                <w:bCs/>
                <w:szCs w:val="24"/>
              </w:rPr>
              <w:fldChar w:fldCharType="end"/>
            </w:r>
          </w:p>
        </w:sdtContent>
      </w:sdt>
    </w:sdtContent>
  </w:sdt>
  <w:p w:rsidR="00716524" w:rsidRDefault="0071652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561513"/>
      <w:docPartObj>
        <w:docPartGallery w:val="Page Numbers (Bottom of Page)"/>
        <w:docPartUnique/>
      </w:docPartObj>
    </w:sdtPr>
    <w:sdtEndPr/>
    <w:sdtContent>
      <w:p w:rsidR="00716524" w:rsidRDefault="00561D06">
        <w:pPr>
          <w:pStyle w:val="Stopka"/>
          <w:jc w:val="right"/>
        </w:pPr>
        <w:r>
          <w:rPr>
            <w:noProof/>
          </w:rPr>
          <w:pict>
            <v:rect id="_x0000_s2049" style="position:absolute;left:0;text-align:left;margin-left:394.95pt;margin-top:-9.9pt;width:103.5pt;height:36.75pt;z-index:251658240;mso-position-horizontal-relative:text;mso-position-vertical-relative:text" stroked="f"/>
          </w:pict>
        </w:r>
        <w:r w:rsidR="00716524">
          <w:t xml:space="preserve">Strona </w:t>
        </w:r>
        <w:r w:rsidR="00716524" w:rsidRPr="007C0E58">
          <w:rPr>
            <w:b/>
          </w:rPr>
          <w:fldChar w:fldCharType="begin"/>
        </w:r>
        <w:r w:rsidR="00716524" w:rsidRPr="007C0E58">
          <w:rPr>
            <w:b/>
          </w:rPr>
          <w:instrText>PAGE   \* MERGEFORMAT</w:instrText>
        </w:r>
        <w:r w:rsidR="00716524" w:rsidRPr="007C0E58">
          <w:rPr>
            <w:b/>
          </w:rPr>
          <w:fldChar w:fldCharType="separate"/>
        </w:r>
        <w:r w:rsidR="00745FAF">
          <w:rPr>
            <w:b/>
            <w:noProof/>
          </w:rPr>
          <w:t>1</w:t>
        </w:r>
        <w:r w:rsidR="00716524" w:rsidRPr="007C0E58">
          <w:rPr>
            <w:b/>
          </w:rPr>
          <w:fldChar w:fldCharType="end"/>
        </w:r>
        <w:r w:rsidR="00716524">
          <w:t xml:space="preserve"> z </w:t>
        </w:r>
        <w:r w:rsidR="00716524" w:rsidRPr="007C0E58">
          <w:rPr>
            <w:b/>
          </w:rPr>
          <w:fldChar w:fldCharType="begin"/>
        </w:r>
        <w:r w:rsidR="00716524" w:rsidRPr="007C0E58">
          <w:rPr>
            <w:b/>
          </w:rPr>
          <w:instrText xml:space="preserve"> NUMPAGES   \* MERGEFORMAT </w:instrText>
        </w:r>
        <w:r w:rsidR="00716524" w:rsidRPr="007C0E58">
          <w:rPr>
            <w:b/>
          </w:rPr>
          <w:fldChar w:fldCharType="separate"/>
        </w:r>
        <w:r w:rsidR="00745FAF">
          <w:rPr>
            <w:b/>
            <w:noProof/>
          </w:rPr>
          <w:t>35</w:t>
        </w:r>
        <w:r w:rsidR="00716524" w:rsidRPr="007C0E58">
          <w:rPr>
            <w:b/>
          </w:rPr>
          <w:fldChar w:fldCharType="end"/>
        </w:r>
      </w:p>
    </w:sdtContent>
  </w:sdt>
  <w:p w:rsidR="00716524" w:rsidRDefault="007165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D06" w:rsidRDefault="00561D06" w:rsidP="00887B75">
      <w:pPr>
        <w:spacing w:line="240" w:lineRule="auto"/>
      </w:pPr>
      <w:r>
        <w:separator/>
      </w:r>
    </w:p>
  </w:footnote>
  <w:footnote w:type="continuationSeparator" w:id="0">
    <w:p w:rsidR="00561D06" w:rsidRDefault="00561D06" w:rsidP="00887B75">
      <w:pPr>
        <w:spacing w:line="240" w:lineRule="auto"/>
      </w:pPr>
      <w:r>
        <w:continuationSeparator/>
      </w:r>
    </w:p>
  </w:footnote>
  <w:footnote w:id="1">
    <w:p w:rsidR="00716524" w:rsidRDefault="00716524" w:rsidP="0052663E">
      <w:pPr>
        <w:pStyle w:val="Tekstprzypisudolnego"/>
        <w:spacing w:line="240" w:lineRule="auto"/>
      </w:pPr>
      <w:r>
        <w:rPr>
          <w:rStyle w:val="Odwoanieprzypisudolnego"/>
        </w:rPr>
        <w:footnoteRef/>
      </w:r>
      <w:r>
        <w:t xml:space="preserve"> </w:t>
      </w:r>
      <w:r w:rsidRPr="00B46457">
        <w:rPr>
          <w:i/>
          <w:szCs w:val="24"/>
        </w:rPr>
        <w:t>Mapa nr 1</w:t>
      </w:r>
      <w:r>
        <w:rPr>
          <w:i/>
          <w:szCs w:val="24"/>
        </w:rPr>
        <w:t xml:space="preserve"> </w:t>
      </w:r>
      <w:r w:rsidRPr="00B46457">
        <w:rPr>
          <w:i/>
          <w:szCs w:val="24"/>
        </w:rPr>
        <w:t>- Obszar zdegradowany gminy Grodzisk Mazowiecki</w:t>
      </w:r>
      <w:r>
        <w:rPr>
          <w:i/>
          <w:szCs w:val="24"/>
        </w:rPr>
        <w:t xml:space="preserve"> – str. 9</w:t>
      </w:r>
    </w:p>
  </w:footnote>
  <w:footnote w:id="2">
    <w:p w:rsidR="00716524" w:rsidRDefault="00716524" w:rsidP="0052663E">
      <w:pPr>
        <w:pStyle w:val="Tekstprzypisudolnego"/>
        <w:spacing w:line="240" w:lineRule="auto"/>
      </w:pPr>
      <w:r>
        <w:rPr>
          <w:rStyle w:val="Odwoanieprzypisudolnego"/>
        </w:rPr>
        <w:footnoteRef/>
      </w:r>
      <w:r>
        <w:t xml:space="preserve"> </w:t>
      </w:r>
      <w:r w:rsidRPr="00B46457">
        <w:rPr>
          <w:i/>
          <w:szCs w:val="24"/>
        </w:rPr>
        <w:t>Mapa nr 2 - Obszar rewitalizacji gminy Grodzisk Mazowiecki</w:t>
      </w:r>
      <w:r>
        <w:rPr>
          <w:i/>
          <w:szCs w:val="24"/>
        </w:rPr>
        <w:t xml:space="preserve"> – str. 10</w:t>
      </w:r>
    </w:p>
  </w:footnote>
  <w:footnote w:id="3">
    <w:p w:rsidR="00716524" w:rsidRDefault="00716524">
      <w:pPr>
        <w:pStyle w:val="Tekstprzypisudolnego"/>
      </w:pPr>
      <w:r>
        <w:rPr>
          <w:rStyle w:val="Odwoanieprzypisudolnego"/>
        </w:rPr>
        <w:footnoteRef/>
      </w:r>
      <w:r>
        <w:t xml:space="preserve"> </w:t>
      </w:r>
      <w:r w:rsidRPr="00111897">
        <w:rPr>
          <w:i/>
          <w:szCs w:val="24"/>
        </w:rPr>
        <w:t>Tabela 1 -</w:t>
      </w:r>
      <w:r w:rsidRPr="00111897">
        <w:rPr>
          <w:b/>
          <w:i/>
          <w:szCs w:val="24"/>
        </w:rPr>
        <w:t xml:space="preserve"> </w:t>
      </w:r>
      <w:r w:rsidRPr="00111897">
        <w:rPr>
          <w:i/>
          <w:szCs w:val="24"/>
        </w:rPr>
        <w:t>Harmonogram realizacji projektów rewitalizacyjnych</w:t>
      </w:r>
      <w:r>
        <w:rPr>
          <w:i/>
          <w:szCs w:val="24"/>
        </w:rPr>
        <w:t xml:space="preserve"> – str. 18</w:t>
      </w:r>
      <w:r w:rsidRPr="00111897">
        <w:rPr>
          <w:i/>
          <w:szCs w:val="24"/>
        </w:rPr>
        <w:t>.</w:t>
      </w:r>
    </w:p>
  </w:footnote>
  <w:footnote w:id="4">
    <w:p w:rsidR="00716524" w:rsidRPr="008A382E" w:rsidRDefault="00716524" w:rsidP="007E76B1">
      <w:pPr>
        <w:pStyle w:val="Tekstprzypisudolnego"/>
        <w:spacing w:line="240" w:lineRule="auto"/>
        <w:rPr>
          <w:i/>
        </w:rPr>
      </w:pPr>
      <w:r>
        <w:rPr>
          <w:rStyle w:val="Odwoanieprzypisudolnego"/>
        </w:rPr>
        <w:footnoteRef/>
      </w:r>
      <w:r>
        <w:t xml:space="preserve"> </w:t>
      </w:r>
      <w:r>
        <w:rPr>
          <w:szCs w:val="24"/>
        </w:rPr>
        <w:t>Załącznik</w:t>
      </w:r>
      <w:r w:rsidRPr="001E3E7A">
        <w:rPr>
          <w:szCs w:val="24"/>
        </w:rPr>
        <w:t xml:space="preserve"> nr </w:t>
      </w:r>
      <w:r>
        <w:rPr>
          <w:szCs w:val="24"/>
        </w:rPr>
        <w:t>1</w:t>
      </w:r>
      <w:r w:rsidRPr="001E3E7A">
        <w:rPr>
          <w:szCs w:val="24"/>
        </w:rPr>
        <w:t xml:space="preserve"> do Raportu</w:t>
      </w:r>
      <w:r>
        <w:rPr>
          <w:szCs w:val="24"/>
        </w:rPr>
        <w:t xml:space="preserve"> Monitorującego – </w:t>
      </w:r>
      <w:r w:rsidRPr="008A382E">
        <w:rPr>
          <w:i/>
          <w:szCs w:val="24"/>
        </w:rPr>
        <w:t>Karty  monitorujące projekty</w:t>
      </w:r>
    </w:p>
  </w:footnote>
  <w:footnote w:id="5">
    <w:p w:rsidR="00716524" w:rsidRPr="008A382E" w:rsidRDefault="00716524" w:rsidP="007E76B1">
      <w:pPr>
        <w:pStyle w:val="Tekstprzypisudolnego"/>
        <w:spacing w:line="240" w:lineRule="auto"/>
        <w:jc w:val="left"/>
        <w:rPr>
          <w:i/>
        </w:rPr>
      </w:pPr>
      <w:r w:rsidRPr="008A382E">
        <w:rPr>
          <w:rStyle w:val="Odwoanieprzypisudolnego"/>
        </w:rPr>
        <w:footnoteRef/>
      </w:r>
      <w:r>
        <w:t xml:space="preserve"> </w:t>
      </w:r>
      <w:r>
        <w:rPr>
          <w:szCs w:val="24"/>
        </w:rPr>
        <w:t>Załącznik</w:t>
      </w:r>
      <w:r w:rsidRPr="001E3E7A">
        <w:rPr>
          <w:szCs w:val="24"/>
        </w:rPr>
        <w:t xml:space="preserve"> nr </w:t>
      </w:r>
      <w:r>
        <w:rPr>
          <w:szCs w:val="24"/>
        </w:rPr>
        <w:t>2</w:t>
      </w:r>
      <w:r w:rsidRPr="001E3E7A">
        <w:rPr>
          <w:szCs w:val="24"/>
        </w:rPr>
        <w:t xml:space="preserve"> do Raportu </w:t>
      </w:r>
      <w:r>
        <w:rPr>
          <w:szCs w:val="24"/>
        </w:rPr>
        <w:t xml:space="preserve">Monitorującego – </w:t>
      </w:r>
      <w:r w:rsidRPr="008A382E">
        <w:rPr>
          <w:i/>
          <w:szCs w:val="24"/>
        </w:rPr>
        <w:t xml:space="preserve">Informacje o stanie realizacji </w:t>
      </w:r>
      <w:r>
        <w:rPr>
          <w:i/>
          <w:szCs w:val="24"/>
        </w:rPr>
        <w:t xml:space="preserve">projektów </w:t>
      </w:r>
      <w:r>
        <w:rPr>
          <w:szCs w:val="24"/>
        </w:rPr>
        <w:t xml:space="preserve"> </w:t>
      </w:r>
      <w:r>
        <w:rPr>
          <w:i/>
          <w:szCs w:val="24"/>
        </w:rPr>
        <w:t xml:space="preserve">  </w:t>
      </w:r>
    </w:p>
  </w:footnote>
  <w:footnote w:id="6">
    <w:p w:rsidR="00716524" w:rsidRDefault="00716524" w:rsidP="0020390E">
      <w:pPr>
        <w:pStyle w:val="Tekstprzypisudolnego"/>
        <w:spacing w:line="240" w:lineRule="auto"/>
      </w:pPr>
      <w:r>
        <w:rPr>
          <w:rStyle w:val="Odwoanieprzypisudolnego"/>
        </w:rPr>
        <w:footnoteRef/>
      </w:r>
      <w:r>
        <w:t xml:space="preserve">   </w:t>
      </w:r>
      <w:r w:rsidRPr="002559B2">
        <w:rPr>
          <w:szCs w:val="24"/>
          <w:lang w:eastAsia="pl-PL"/>
        </w:rPr>
        <w:t xml:space="preserve">Tabela 2 </w:t>
      </w:r>
      <w:r w:rsidRPr="00F3798E">
        <w:rPr>
          <w:i/>
          <w:szCs w:val="24"/>
          <w:lang w:eastAsia="pl-PL"/>
        </w:rPr>
        <w:t>– Szac</w:t>
      </w:r>
      <w:r>
        <w:rPr>
          <w:i/>
          <w:szCs w:val="24"/>
          <w:lang w:eastAsia="pl-PL"/>
        </w:rPr>
        <w:t>owane</w:t>
      </w:r>
      <w:r w:rsidRPr="00F3798E">
        <w:rPr>
          <w:i/>
          <w:szCs w:val="24"/>
          <w:lang w:eastAsia="pl-PL"/>
        </w:rPr>
        <w:t xml:space="preserve"> i rzeczywiste koszty realizacji  projektów rewitalizacyjnych – </w:t>
      </w:r>
      <w:r w:rsidRPr="00A3789F">
        <w:rPr>
          <w:szCs w:val="24"/>
          <w:lang w:eastAsia="pl-PL"/>
        </w:rPr>
        <w:t>str. 24</w:t>
      </w:r>
    </w:p>
  </w:footnote>
  <w:footnote w:id="7">
    <w:p w:rsidR="00716524" w:rsidRDefault="00716524" w:rsidP="0020390E">
      <w:pPr>
        <w:pStyle w:val="Tekstprzypisudolnego"/>
        <w:spacing w:line="240" w:lineRule="auto"/>
      </w:pPr>
      <w:r>
        <w:rPr>
          <w:rStyle w:val="Odwoanieprzypisudolnego"/>
        </w:rPr>
        <w:footnoteRef/>
      </w:r>
      <w:r>
        <w:t xml:space="preserve">   </w:t>
      </w:r>
      <w:r w:rsidRPr="007973AA">
        <w:t xml:space="preserve">Załącznik nr </w:t>
      </w:r>
      <w:r>
        <w:t xml:space="preserve">2 </w:t>
      </w:r>
      <w:r w:rsidRPr="007973AA">
        <w:t>do Raportu Monitorującego -</w:t>
      </w:r>
      <w:r w:rsidRPr="007973AA">
        <w:rPr>
          <w:i/>
          <w:lang w:eastAsia="pl-PL"/>
        </w:rPr>
        <w:t xml:space="preserve"> Informacje o stanie realizacji projektów</w:t>
      </w:r>
      <w:r>
        <w:rPr>
          <w:i/>
          <w:lang w:eastAsia="pl-PL"/>
        </w:rPr>
        <w:t>.</w:t>
      </w:r>
      <w:r w:rsidRPr="007973AA">
        <w:rPr>
          <w:i/>
          <w:lang w:eastAsia="pl-PL"/>
        </w:rPr>
        <w:t xml:space="preserve">  </w:t>
      </w:r>
      <w:r w:rsidRPr="007973AA">
        <w:t xml:space="preserve"> </w:t>
      </w:r>
    </w:p>
  </w:footnote>
  <w:footnote w:id="8">
    <w:p w:rsidR="00716524" w:rsidRPr="00A3789F" w:rsidRDefault="00716524" w:rsidP="007973AA">
      <w:pPr>
        <w:pStyle w:val="Tekstprzypisudolnego"/>
        <w:spacing w:line="240" w:lineRule="auto"/>
      </w:pPr>
      <w:r>
        <w:rPr>
          <w:rStyle w:val="Odwoanieprzypisudolnego"/>
        </w:rPr>
        <w:footnoteRef/>
      </w:r>
      <w:r>
        <w:t xml:space="preserve">   </w:t>
      </w:r>
      <w:r w:rsidRPr="002559B2">
        <w:rPr>
          <w:szCs w:val="24"/>
          <w:lang w:eastAsia="pl-PL"/>
        </w:rPr>
        <w:t xml:space="preserve">Tabela 2 </w:t>
      </w:r>
      <w:r w:rsidRPr="00F3798E">
        <w:rPr>
          <w:i/>
          <w:szCs w:val="24"/>
          <w:lang w:eastAsia="pl-PL"/>
        </w:rPr>
        <w:t>– Szac</w:t>
      </w:r>
      <w:r>
        <w:rPr>
          <w:i/>
          <w:szCs w:val="24"/>
          <w:lang w:eastAsia="pl-PL"/>
        </w:rPr>
        <w:t>owane</w:t>
      </w:r>
      <w:r w:rsidRPr="00F3798E">
        <w:rPr>
          <w:i/>
          <w:szCs w:val="24"/>
          <w:lang w:eastAsia="pl-PL"/>
        </w:rPr>
        <w:t xml:space="preserve"> i rzeczywiste koszty realizacji  projektów rewitalizacyjnych – </w:t>
      </w:r>
      <w:r w:rsidRPr="00A3789F">
        <w:rPr>
          <w:szCs w:val="24"/>
          <w:lang w:eastAsia="pl-PL"/>
        </w:rPr>
        <w:t>str. 24</w:t>
      </w:r>
    </w:p>
  </w:footnote>
  <w:footnote w:id="9">
    <w:p w:rsidR="00716524" w:rsidRDefault="00716524" w:rsidP="002B33C4">
      <w:pPr>
        <w:pStyle w:val="Tekstprzypisudolnego"/>
        <w:spacing w:line="240" w:lineRule="auto"/>
      </w:pPr>
      <w:r>
        <w:rPr>
          <w:rStyle w:val="Odwoanieprzypisudolnego"/>
        </w:rPr>
        <w:footnoteRef/>
      </w:r>
      <w:r>
        <w:t xml:space="preserve">   </w:t>
      </w:r>
      <w:r w:rsidRPr="002559B2">
        <w:rPr>
          <w:szCs w:val="24"/>
          <w:lang w:eastAsia="pl-PL"/>
        </w:rPr>
        <w:t xml:space="preserve">Tabela 2 </w:t>
      </w:r>
      <w:r w:rsidRPr="00F3798E">
        <w:rPr>
          <w:i/>
          <w:szCs w:val="24"/>
          <w:lang w:eastAsia="pl-PL"/>
        </w:rPr>
        <w:t>– Szac</w:t>
      </w:r>
      <w:r>
        <w:rPr>
          <w:i/>
          <w:szCs w:val="24"/>
          <w:lang w:eastAsia="pl-PL"/>
        </w:rPr>
        <w:t>owane</w:t>
      </w:r>
      <w:r w:rsidRPr="00F3798E">
        <w:rPr>
          <w:i/>
          <w:szCs w:val="24"/>
          <w:lang w:eastAsia="pl-PL"/>
        </w:rPr>
        <w:t xml:space="preserve"> i rzeczywiste koszty realizacji  projektów rewitalizacyjnych – </w:t>
      </w:r>
      <w:r w:rsidRPr="00A3789F">
        <w:rPr>
          <w:szCs w:val="24"/>
          <w:lang w:eastAsia="pl-PL"/>
        </w:rPr>
        <w:t>str. 24</w:t>
      </w:r>
    </w:p>
  </w:footnote>
  <w:footnote w:id="10">
    <w:p w:rsidR="00716524" w:rsidRPr="0068742E" w:rsidRDefault="00716524" w:rsidP="002B33C4">
      <w:pPr>
        <w:pStyle w:val="Tekstprzypisudolnego"/>
        <w:spacing w:line="240" w:lineRule="auto"/>
        <w:rPr>
          <w:i/>
          <w:szCs w:val="24"/>
          <w:lang w:eastAsia="pl-PL"/>
        </w:rPr>
      </w:pPr>
      <w:r>
        <w:rPr>
          <w:rStyle w:val="Odwoanieprzypisudolnego"/>
        </w:rPr>
        <w:footnoteRef/>
      </w:r>
      <w:r>
        <w:t xml:space="preserve"> Tabela 3 – </w:t>
      </w:r>
      <w:r w:rsidRPr="007E76B1">
        <w:rPr>
          <w:i/>
        </w:rPr>
        <w:t xml:space="preserve">Projekty dofinansowane ze środków zewnętrznych </w:t>
      </w:r>
      <w:r w:rsidRPr="000E1ACD">
        <w:rPr>
          <w:i/>
          <w:szCs w:val="24"/>
          <w:lang w:eastAsia="pl-PL"/>
        </w:rPr>
        <w:t>- str. 2</w:t>
      </w:r>
      <w:r>
        <w:rPr>
          <w:i/>
          <w:szCs w:val="24"/>
          <w:lang w:eastAsia="pl-PL"/>
        </w:rPr>
        <w:t>9</w:t>
      </w:r>
    </w:p>
    <w:p w:rsidR="00716524" w:rsidRDefault="00716524">
      <w:pPr>
        <w:pStyle w:val="Tekstprzypisudolnego"/>
      </w:pPr>
    </w:p>
  </w:footnote>
  <w:footnote w:id="11">
    <w:p w:rsidR="00716524" w:rsidRPr="003912E0" w:rsidRDefault="00716524" w:rsidP="003912E0">
      <w:pPr>
        <w:pStyle w:val="Tekstprzypisudolnego"/>
        <w:spacing w:line="240" w:lineRule="auto"/>
        <w:ind w:left="1843" w:hanging="1134"/>
        <w:rPr>
          <w:i/>
          <w:szCs w:val="24"/>
          <w:lang w:eastAsia="pl-PL"/>
        </w:rPr>
      </w:pPr>
      <w:r>
        <w:rPr>
          <w:rStyle w:val="Odwoanieprzypisudolnego"/>
        </w:rPr>
        <w:footnoteRef/>
      </w:r>
      <w:r>
        <w:t xml:space="preserve"> </w:t>
      </w:r>
      <w:r w:rsidRPr="00807AFB">
        <w:rPr>
          <w:szCs w:val="24"/>
          <w:lang w:eastAsia="pl-PL"/>
        </w:rPr>
        <w:t>Tabela 3</w:t>
      </w:r>
      <w:r w:rsidRPr="000E1ACD">
        <w:rPr>
          <w:i/>
          <w:szCs w:val="24"/>
          <w:lang w:eastAsia="pl-PL"/>
        </w:rPr>
        <w:t xml:space="preserve"> – </w:t>
      </w:r>
      <w:r>
        <w:rPr>
          <w:i/>
          <w:szCs w:val="24"/>
          <w:lang w:eastAsia="pl-PL"/>
        </w:rPr>
        <w:t>Projekty dofinansowane ze środków zewnętrznych</w:t>
      </w:r>
      <w:r w:rsidRPr="000E1ACD">
        <w:rPr>
          <w:i/>
          <w:szCs w:val="24"/>
          <w:lang w:eastAsia="pl-PL"/>
        </w:rPr>
        <w:t xml:space="preserve"> - str. 2</w:t>
      </w:r>
      <w:r>
        <w:rPr>
          <w:i/>
          <w:szCs w:val="24"/>
          <w:lang w:eastAsia="pl-PL"/>
        </w:rPr>
        <w:t>9</w:t>
      </w:r>
    </w:p>
  </w:footnote>
  <w:footnote w:id="12">
    <w:p w:rsidR="00716524" w:rsidRPr="000B3101" w:rsidRDefault="00716524" w:rsidP="000B3101">
      <w:pPr>
        <w:pStyle w:val="Tekstprzypisudolnego"/>
        <w:spacing w:line="240" w:lineRule="auto"/>
        <w:ind w:left="1843" w:hanging="1134"/>
        <w:rPr>
          <w:i/>
          <w:szCs w:val="24"/>
          <w:lang w:eastAsia="pl-PL"/>
        </w:rPr>
      </w:pPr>
      <w:r>
        <w:rPr>
          <w:rStyle w:val="Odwoanieprzypisudolnego"/>
        </w:rPr>
        <w:footnoteRef/>
      </w:r>
      <w:r>
        <w:t xml:space="preserve"> </w:t>
      </w:r>
      <w:r w:rsidRPr="00807AFB">
        <w:rPr>
          <w:szCs w:val="24"/>
          <w:lang w:eastAsia="pl-PL"/>
        </w:rPr>
        <w:t>Tabela 3</w:t>
      </w:r>
      <w:r w:rsidRPr="000E1ACD">
        <w:rPr>
          <w:i/>
          <w:szCs w:val="24"/>
          <w:lang w:eastAsia="pl-PL"/>
        </w:rPr>
        <w:t xml:space="preserve"> – </w:t>
      </w:r>
      <w:r>
        <w:rPr>
          <w:i/>
          <w:szCs w:val="24"/>
          <w:lang w:eastAsia="pl-PL"/>
        </w:rPr>
        <w:t>Projekty dofinansowane ze środków zewnętrznych</w:t>
      </w:r>
      <w:r w:rsidRPr="000E1ACD">
        <w:rPr>
          <w:i/>
          <w:szCs w:val="24"/>
          <w:lang w:eastAsia="pl-PL"/>
        </w:rPr>
        <w:t xml:space="preserve"> - str. 2</w:t>
      </w:r>
      <w:r>
        <w:rPr>
          <w:i/>
          <w:szCs w:val="24"/>
          <w:lang w:eastAsia="pl-PL"/>
        </w:rPr>
        <w:t>9</w:t>
      </w:r>
    </w:p>
  </w:footnote>
  <w:footnote w:id="13">
    <w:p w:rsidR="00716524" w:rsidRPr="000B3101" w:rsidRDefault="00716524" w:rsidP="000B3101">
      <w:pPr>
        <w:pStyle w:val="Tekstprzypisudolnego"/>
        <w:spacing w:line="240" w:lineRule="auto"/>
        <w:rPr>
          <w:i/>
        </w:rPr>
      </w:pPr>
      <w:r>
        <w:rPr>
          <w:rStyle w:val="Odwoanieprzypisudolnego"/>
        </w:rPr>
        <w:footnoteRef/>
      </w:r>
      <w:r>
        <w:t xml:space="preserve"> </w:t>
      </w:r>
      <w:r>
        <w:rPr>
          <w:szCs w:val="24"/>
        </w:rPr>
        <w:t>Załącznik</w:t>
      </w:r>
      <w:r w:rsidRPr="001E3E7A">
        <w:rPr>
          <w:szCs w:val="24"/>
        </w:rPr>
        <w:t xml:space="preserve"> nr </w:t>
      </w:r>
      <w:r>
        <w:rPr>
          <w:szCs w:val="24"/>
        </w:rPr>
        <w:t>1</w:t>
      </w:r>
      <w:r w:rsidRPr="001E3E7A">
        <w:rPr>
          <w:szCs w:val="24"/>
        </w:rPr>
        <w:t xml:space="preserve"> do Raportu</w:t>
      </w:r>
      <w:r>
        <w:rPr>
          <w:szCs w:val="24"/>
        </w:rPr>
        <w:t xml:space="preserve"> Monitorującego - </w:t>
      </w:r>
      <w:r w:rsidRPr="008A382E">
        <w:rPr>
          <w:i/>
          <w:szCs w:val="24"/>
        </w:rPr>
        <w:t>Karty  monitorujące projekty</w:t>
      </w:r>
    </w:p>
  </w:footnote>
  <w:footnote w:id="14">
    <w:p w:rsidR="00716524" w:rsidRDefault="00716524">
      <w:pPr>
        <w:pStyle w:val="Tekstprzypisudolnego"/>
      </w:pPr>
      <w:r>
        <w:rPr>
          <w:rStyle w:val="Odwoanieprzypisudolnego"/>
        </w:rPr>
        <w:footnoteRef/>
      </w:r>
      <w:r>
        <w:t xml:space="preserve"> </w:t>
      </w:r>
      <w:r w:rsidRPr="007973AA">
        <w:t xml:space="preserve">Załącznik nr </w:t>
      </w:r>
      <w:r>
        <w:t>2</w:t>
      </w:r>
      <w:r w:rsidRPr="007973AA">
        <w:t xml:space="preserve"> do Raportu Monitorującego -</w:t>
      </w:r>
      <w:r w:rsidRPr="007973AA">
        <w:rPr>
          <w:i/>
          <w:lang w:eastAsia="pl-PL"/>
        </w:rPr>
        <w:t xml:space="preserve"> Informacje o stanie realizacji projektów</w:t>
      </w:r>
      <w:r>
        <w:rPr>
          <w:i/>
          <w:lang w:eastAsia="pl-PL"/>
        </w:rPr>
        <w:t>.</w:t>
      </w:r>
      <w:r w:rsidRPr="007973AA">
        <w:rPr>
          <w:i/>
          <w:lang w:eastAsia="pl-PL"/>
        </w:rPr>
        <w:t xml:space="preserve">  </w:t>
      </w:r>
      <w:r w:rsidRPr="007973AA">
        <w:t xml:space="preserve"> </w:t>
      </w:r>
    </w:p>
  </w:footnote>
  <w:footnote w:id="15">
    <w:p w:rsidR="00716524" w:rsidRDefault="00716524">
      <w:pPr>
        <w:pStyle w:val="Tekstprzypisudolnego"/>
      </w:pPr>
      <w:r>
        <w:rPr>
          <w:rStyle w:val="Odwoanieprzypisudolnego"/>
        </w:rPr>
        <w:footnoteRef/>
      </w:r>
      <w:r>
        <w:t xml:space="preserve"> </w:t>
      </w:r>
      <w:r w:rsidRPr="006A402B">
        <w:rPr>
          <w:i/>
          <w:szCs w:val="24"/>
        </w:rPr>
        <w:t>Tabela 4 - Wskaźniki monitorowania Programu – str. 3</w:t>
      </w:r>
      <w:r>
        <w:rPr>
          <w:i/>
          <w:szCs w:val="24"/>
        </w:rPr>
        <w:t>3-34</w:t>
      </w:r>
    </w:p>
  </w:footnote>
  <w:footnote w:id="16">
    <w:p w:rsidR="00716524" w:rsidRDefault="00716524" w:rsidP="00431E0D">
      <w:pPr>
        <w:pStyle w:val="Tekstprzypisudolnego"/>
        <w:spacing w:line="240" w:lineRule="auto"/>
      </w:pPr>
      <w:r>
        <w:rPr>
          <w:rStyle w:val="Odwoanieprzypisudolnego"/>
        </w:rPr>
        <w:footnoteRef/>
      </w:r>
      <w:r>
        <w:t xml:space="preserve"> </w:t>
      </w:r>
      <w:r>
        <w:rPr>
          <w:szCs w:val="24"/>
        </w:rPr>
        <w:t>Załącznik</w:t>
      </w:r>
      <w:r w:rsidRPr="001E3E7A">
        <w:rPr>
          <w:szCs w:val="24"/>
        </w:rPr>
        <w:t xml:space="preserve"> nr </w:t>
      </w:r>
      <w:r>
        <w:rPr>
          <w:szCs w:val="24"/>
        </w:rPr>
        <w:t>1</w:t>
      </w:r>
      <w:r w:rsidRPr="001E3E7A">
        <w:rPr>
          <w:szCs w:val="24"/>
        </w:rPr>
        <w:t xml:space="preserve"> do Raportu</w:t>
      </w:r>
      <w:r>
        <w:rPr>
          <w:szCs w:val="24"/>
        </w:rPr>
        <w:t xml:space="preserve"> Monitorującego – </w:t>
      </w:r>
      <w:r w:rsidRPr="008A382E">
        <w:rPr>
          <w:i/>
          <w:szCs w:val="24"/>
        </w:rPr>
        <w:t>Karty  monitorujące projekty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524" w:rsidRDefault="00716524" w:rsidP="007A565E">
    <w:pPr>
      <w:pStyle w:val="Nagwek"/>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5542"/>
    <w:multiLevelType w:val="hybridMultilevel"/>
    <w:tmpl w:val="C5B08154"/>
    <w:lvl w:ilvl="0" w:tplc="DD0C8ED0">
      <w:start w:val="1"/>
      <w:numFmt w:val="decimal"/>
      <w:lvlText w:val="%1)"/>
      <w:lvlJc w:val="left"/>
      <w:pPr>
        <w:ind w:left="1429" w:hanging="360"/>
      </w:pPr>
      <w:rPr>
        <w:rFonts w:hint="default"/>
        <w:b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7393696"/>
    <w:multiLevelType w:val="hybridMultilevel"/>
    <w:tmpl w:val="FD4E3706"/>
    <w:lvl w:ilvl="0" w:tplc="38FA358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A54B4B"/>
    <w:multiLevelType w:val="hybridMultilevel"/>
    <w:tmpl w:val="3370B7DC"/>
    <w:lvl w:ilvl="0" w:tplc="EC621A08">
      <w:start w:val="1"/>
      <w:numFmt w:val="bullet"/>
      <w:lvlText w:val="o"/>
      <w:lvlJc w:val="left"/>
      <w:pPr>
        <w:ind w:left="928" w:hanging="360"/>
      </w:pPr>
      <w:rPr>
        <w:rFonts w:ascii="Courier New" w:hAnsi="Courier New" w:cs="Courier New" w:hint="default"/>
        <w:b/>
        <w:sz w:val="22"/>
        <w:szCs w:val="22"/>
      </w:rPr>
    </w:lvl>
    <w:lvl w:ilvl="1" w:tplc="04150003">
      <w:start w:val="1"/>
      <w:numFmt w:val="bullet"/>
      <w:lvlText w:val="o"/>
      <w:lvlJc w:val="left"/>
      <w:pPr>
        <w:ind w:left="1648" w:hanging="360"/>
      </w:pPr>
      <w:rPr>
        <w:rFonts w:ascii="Courier New" w:hAnsi="Courier New" w:cs="Courier New" w:hint="default"/>
      </w:rPr>
    </w:lvl>
    <w:lvl w:ilvl="2" w:tplc="04150005">
      <w:start w:val="1"/>
      <w:numFmt w:val="bullet"/>
      <w:lvlText w:val=""/>
      <w:lvlJc w:val="left"/>
      <w:pPr>
        <w:ind w:left="2368" w:hanging="360"/>
      </w:pPr>
      <w:rPr>
        <w:rFonts w:ascii="Wingdings" w:hAnsi="Wingdings" w:hint="default"/>
      </w:rPr>
    </w:lvl>
    <w:lvl w:ilvl="3" w:tplc="04150001">
      <w:start w:val="1"/>
      <w:numFmt w:val="bullet"/>
      <w:lvlText w:val=""/>
      <w:lvlJc w:val="left"/>
      <w:pPr>
        <w:ind w:left="3088" w:hanging="360"/>
      </w:pPr>
      <w:rPr>
        <w:rFonts w:ascii="Symbol" w:hAnsi="Symbol" w:hint="default"/>
      </w:rPr>
    </w:lvl>
    <w:lvl w:ilvl="4" w:tplc="04150003">
      <w:start w:val="1"/>
      <w:numFmt w:val="bullet"/>
      <w:lvlText w:val="o"/>
      <w:lvlJc w:val="left"/>
      <w:pPr>
        <w:ind w:left="3808" w:hanging="360"/>
      </w:pPr>
      <w:rPr>
        <w:rFonts w:ascii="Courier New" w:hAnsi="Courier New" w:cs="Courier New" w:hint="default"/>
      </w:rPr>
    </w:lvl>
    <w:lvl w:ilvl="5" w:tplc="04150005">
      <w:start w:val="1"/>
      <w:numFmt w:val="bullet"/>
      <w:lvlText w:val=""/>
      <w:lvlJc w:val="left"/>
      <w:pPr>
        <w:ind w:left="4528" w:hanging="360"/>
      </w:pPr>
      <w:rPr>
        <w:rFonts w:ascii="Wingdings" w:hAnsi="Wingdings" w:hint="default"/>
      </w:rPr>
    </w:lvl>
    <w:lvl w:ilvl="6" w:tplc="04150001">
      <w:start w:val="1"/>
      <w:numFmt w:val="bullet"/>
      <w:lvlText w:val=""/>
      <w:lvlJc w:val="left"/>
      <w:pPr>
        <w:ind w:left="5248" w:hanging="360"/>
      </w:pPr>
      <w:rPr>
        <w:rFonts w:ascii="Symbol" w:hAnsi="Symbol" w:hint="default"/>
      </w:rPr>
    </w:lvl>
    <w:lvl w:ilvl="7" w:tplc="04150003">
      <w:start w:val="1"/>
      <w:numFmt w:val="bullet"/>
      <w:lvlText w:val="o"/>
      <w:lvlJc w:val="left"/>
      <w:pPr>
        <w:ind w:left="5968" w:hanging="360"/>
      </w:pPr>
      <w:rPr>
        <w:rFonts w:ascii="Courier New" w:hAnsi="Courier New" w:cs="Courier New" w:hint="default"/>
      </w:rPr>
    </w:lvl>
    <w:lvl w:ilvl="8" w:tplc="04150005">
      <w:start w:val="1"/>
      <w:numFmt w:val="bullet"/>
      <w:lvlText w:val=""/>
      <w:lvlJc w:val="left"/>
      <w:pPr>
        <w:ind w:left="6688" w:hanging="360"/>
      </w:pPr>
      <w:rPr>
        <w:rFonts w:ascii="Wingdings" w:hAnsi="Wingdings" w:hint="default"/>
      </w:rPr>
    </w:lvl>
  </w:abstractNum>
  <w:abstractNum w:abstractNumId="3" w15:restartNumberingAfterBreak="0">
    <w:nsid w:val="0CB06A4F"/>
    <w:multiLevelType w:val="hybridMultilevel"/>
    <w:tmpl w:val="0464D492"/>
    <w:lvl w:ilvl="0" w:tplc="8DF4639A">
      <w:start w:val="1"/>
      <w:numFmt w:val="bullet"/>
      <w:lvlText w:val=""/>
      <w:lvlJc w:val="left"/>
      <w:pPr>
        <w:ind w:left="720" w:hanging="360"/>
      </w:pPr>
      <w:rPr>
        <w:rFonts w:ascii="Wingdings" w:hAnsi="Wingdings" w:hint="default"/>
        <w:b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7629DF"/>
    <w:multiLevelType w:val="hybridMultilevel"/>
    <w:tmpl w:val="7A988E2A"/>
    <w:lvl w:ilvl="0" w:tplc="6E50961C">
      <w:start w:val="1"/>
      <w:numFmt w:val="bullet"/>
      <w:lvlText w:val="o"/>
      <w:lvlJc w:val="left"/>
      <w:pPr>
        <w:ind w:left="720" w:hanging="360"/>
      </w:pPr>
      <w:rPr>
        <w:rFonts w:ascii="Courier New" w:hAnsi="Courier New" w:cs="Courier New" w:hint="default"/>
        <w:b/>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EE6425"/>
    <w:multiLevelType w:val="hybridMultilevel"/>
    <w:tmpl w:val="C9D45CD4"/>
    <w:lvl w:ilvl="0" w:tplc="0415000B">
      <w:start w:val="1"/>
      <w:numFmt w:val="bullet"/>
      <w:lvlText w:val=""/>
      <w:lvlJc w:val="left"/>
      <w:pPr>
        <w:ind w:left="1020" w:hanging="360"/>
      </w:pPr>
      <w:rPr>
        <w:rFonts w:ascii="Wingdings" w:hAnsi="Wingdings"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 w15:restartNumberingAfterBreak="0">
    <w:nsid w:val="189701B4"/>
    <w:multiLevelType w:val="hybridMultilevel"/>
    <w:tmpl w:val="C9009F84"/>
    <w:lvl w:ilvl="0" w:tplc="3C308042">
      <w:start w:val="1"/>
      <w:numFmt w:val="bullet"/>
      <w:lvlText w:val=""/>
      <w:lvlJc w:val="left"/>
      <w:pPr>
        <w:ind w:left="785" w:hanging="360"/>
      </w:pPr>
      <w:rPr>
        <w:rFonts w:ascii="Symbol" w:hAnsi="Symbol" w:hint="default"/>
        <w:b/>
        <w:sz w:val="32"/>
        <w:szCs w:val="32"/>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7" w15:restartNumberingAfterBreak="0">
    <w:nsid w:val="1B8E4047"/>
    <w:multiLevelType w:val="hybridMultilevel"/>
    <w:tmpl w:val="040823EA"/>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CD83C62"/>
    <w:multiLevelType w:val="hybridMultilevel"/>
    <w:tmpl w:val="3B14CAAA"/>
    <w:lvl w:ilvl="0" w:tplc="886CFCA2">
      <w:start w:val="1"/>
      <w:numFmt w:val="bullet"/>
      <w:lvlText w:val=""/>
      <w:lvlJc w:val="left"/>
      <w:pPr>
        <w:ind w:left="1069" w:hanging="360"/>
      </w:pPr>
      <w:rPr>
        <w:rFonts w:ascii="Symbol" w:hAnsi="Symbol" w:hint="default"/>
        <w:b/>
        <w:sz w:val="32"/>
        <w:szCs w:val="32"/>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 w15:restartNumberingAfterBreak="0">
    <w:nsid w:val="1D660C20"/>
    <w:multiLevelType w:val="hybridMultilevel"/>
    <w:tmpl w:val="C046EAD8"/>
    <w:lvl w:ilvl="0" w:tplc="0908E880">
      <w:start w:val="1"/>
      <w:numFmt w:val="bullet"/>
      <w:lvlText w:val=""/>
      <w:lvlJc w:val="left"/>
      <w:pPr>
        <w:ind w:left="720" w:hanging="360"/>
      </w:pPr>
      <w:rPr>
        <w:rFonts w:ascii="Wingdings" w:hAnsi="Wingdings" w:hint="default"/>
        <w:b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FC13B6"/>
    <w:multiLevelType w:val="hybridMultilevel"/>
    <w:tmpl w:val="3F7CDCF2"/>
    <w:lvl w:ilvl="0" w:tplc="CB5E6AD4">
      <w:start w:val="1"/>
      <w:numFmt w:val="decimal"/>
      <w:lvlText w:val="%1)"/>
      <w:lvlJc w:val="left"/>
      <w:pPr>
        <w:ind w:left="64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3AC32A1"/>
    <w:multiLevelType w:val="hybridMultilevel"/>
    <w:tmpl w:val="21F2A7AC"/>
    <w:lvl w:ilvl="0" w:tplc="0C62790E">
      <w:start w:val="1"/>
      <w:numFmt w:val="bullet"/>
      <w:lvlText w:val=""/>
      <w:lvlJc w:val="left"/>
      <w:pPr>
        <w:ind w:left="756" w:hanging="360"/>
      </w:pPr>
      <w:rPr>
        <w:rFonts w:ascii="Symbol" w:hAnsi="Symbol" w:hint="default"/>
        <w:b/>
        <w:sz w:val="32"/>
        <w:szCs w:val="32"/>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12" w15:restartNumberingAfterBreak="0">
    <w:nsid w:val="245E5BF6"/>
    <w:multiLevelType w:val="hybridMultilevel"/>
    <w:tmpl w:val="95E6115E"/>
    <w:lvl w:ilvl="0" w:tplc="B8D2FC0C">
      <w:start w:val="1"/>
      <w:numFmt w:val="bullet"/>
      <w:lvlText w:val="o"/>
      <w:lvlJc w:val="left"/>
      <w:pPr>
        <w:ind w:left="720" w:hanging="360"/>
      </w:pPr>
      <w:rPr>
        <w:rFonts w:ascii="Courier New" w:hAnsi="Courier New" w:cs="Courier New"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0C3C55"/>
    <w:multiLevelType w:val="hybridMultilevel"/>
    <w:tmpl w:val="D944A75A"/>
    <w:lvl w:ilvl="0" w:tplc="0415000B">
      <w:start w:val="1"/>
      <w:numFmt w:val="bullet"/>
      <w:lvlText w:val=""/>
      <w:lvlJc w:val="left"/>
      <w:pPr>
        <w:ind w:left="960" w:hanging="360"/>
      </w:pPr>
      <w:rPr>
        <w:rFonts w:ascii="Wingdings" w:hAnsi="Wingding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4" w15:restartNumberingAfterBreak="0">
    <w:nsid w:val="31B47837"/>
    <w:multiLevelType w:val="hybridMultilevel"/>
    <w:tmpl w:val="55FAB5D6"/>
    <w:lvl w:ilvl="0" w:tplc="0415000B">
      <w:start w:val="1"/>
      <w:numFmt w:val="bullet"/>
      <w:lvlText w:val=""/>
      <w:lvlJc w:val="left"/>
      <w:pPr>
        <w:ind w:left="2345" w:hanging="360"/>
      </w:pPr>
      <w:rPr>
        <w:rFonts w:ascii="Wingdings" w:hAnsi="Wingdings"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15" w15:restartNumberingAfterBreak="0">
    <w:nsid w:val="327742DE"/>
    <w:multiLevelType w:val="hybridMultilevel"/>
    <w:tmpl w:val="1ED076C6"/>
    <w:lvl w:ilvl="0" w:tplc="0888A456">
      <w:start w:val="1"/>
      <w:numFmt w:val="bullet"/>
      <w:lvlText w:val=""/>
      <w:lvlJc w:val="left"/>
      <w:pPr>
        <w:ind w:left="502" w:hanging="360"/>
      </w:pPr>
      <w:rPr>
        <w:rFonts w:ascii="Symbol" w:hAnsi="Symbol" w:hint="default"/>
        <w:sz w:val="28"/>
        <w:szCs w:val="28"/>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 w15:restartNumberingAfterBreak="0">
    <w:nsid w:val="330E55C2"/>
    <w:multiLevelType w:val="hybridMultilevel"/>
    <w:tmpl w:val="56A8E6DC"/>
    <w:lvl w:ilvl="0" w:tplc="0415000B">
      <w:start w:val="1"/>
      <w:numFmt w:val="bullet"/>
      <w:lvlText w:val=""/>
      <w:lvlJc w:val="left"/>
      <w:pPr>
        <w:ind w:left="1020" w:hanging="360"/>
      </w:pPr>
      <w:rPr>
        <w:rFonts w:ascii="Wingdings" w:hAnsi="Wingdings"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17" w15:restartNumberingAfterBreak="0">
    <w:nsid w:val="3D3148F8"/>
    <w:multiLevelType w:val="hybridMultilevel"/>
    <w:tmpl w:val="E1CCCEB2"/>
    <w:lvl w:ilvl="0" w:tplc="0415000D">
      <w:start w:val="1"/>
      <w:numFmt w:val="bullet"/>
      <w:lvlText w:val=""/>
      <w:lvlJc w:val="left"/>
      <w:pPr>
        <w:ind w:left="936" w:hanging="360"/>
      </w:pPr>
      <w:rPr>
        <w:rFonts w:ascii="Wingdings" w:hAnsi="Wingdings" w:hint="default"/>
      </w:rPr>
    </w:lvl>
    <w:lvl w:ilvl="1" w:tplc="04150003">
      <w:start w:val="1"/>
      <w:numFmt w:val="bullet"/>
      <w:lvlText w:val="o"/>
      <w:lvlJc w:val="left"/>
      <w:pPr>
        <w:ind w:left="1656" w:hanging="360"/>
      </w:pPr>
      <w:rPr>
        <w:rFonts w:ascii="Courier New" w:hAnsi="Courier New" w:cs="Courier New" w:hint="default"/>
      </w:rPr>
    </w:lvl>
    <w:lvl w:ilvl="2" w:tplc="04150005">
      <w:start w:val="1"/>
      <w:numFmt w:val="bullet"/>
      <w:lvlText w:val=""/>
      <w:lvlJc w:val="left"/>
      <w:pPr>
        <w:ind w:left="2376" w:hanging="360"/>
      </w:pPr>
      <w:rPr>
        <w:rFonts w:ascii="Wingdings" w:hAnsi="Wingdings" w:hint="default"/>
      </w:rPr>
    </w:lvl>
    <w:lvl w:ilvl="3" w:tplc="04150001">
      <w:start w:val="1"/>
      <w:numFmt w:val="bullet"/>
      <w:lvlText w:val=""/>
      <w:lvlJc w:val="left"/>
      <w:pPr>
        <w:ind w:left="3096" w:hanging="360"/>
      </w:pPr>
      <w:rPr>
        <w:rFonts w:ascii="Symbol" w:hAnsi="Symbol" w:hint="default"/>
      </w:rPr>
    </w:lvl>
    <w:lvl w:ilvl="4" w:tplc="04150003">
      <w:start w:val="1"/>
      <w:numFmt w:val="bullet"/>
      <w:lvlText w:val="o"/>
      <w:lvlJc w:val="left"/>
      <w:pPr>
        <w:ind w:left="3816" w:hanging="360"/>
      </w:pPr>
      <w:rPr>
        <w:rFonts w:ascii="Courier New" w:hAnsi="Courier New" w:cs="Courier New" w:hint="default"/>
      </w:rPr>
    </w:lvl>
    <w:lvl w:ilvl="5" w:tplc="04150005">
      <w:start w:val="1"/>
      <w:numFmt w:val="bullet"/>
      <w:lvlText w:val=""/>
      <w:lvlJc w:val="left"/>
      <w:pPr>
        <w:ind w:left="4536" w:hanging="360"/>
      </w:pPr>
      <w:rPr>
        <w:rFonts w:ascii="Wingdings" w:hAnsi="Wingdings" w:hint="default"/>
      </w:rPr>
    </w:lvl>
    <w:lvl w:ilvl="6" w:tplc="04150001">
      <w:start w:val="1"/>
      <w:numFmt w:val="bullet"/>
      <w:lvlText w:val=""/>
      <w:lvlJc w:val="left"/>
      <w:pPr>
        <w:ind w:left="5256" w:hanging="360"/>
      </w:pPr>
      <w:rPr>
        <w:rFonts w:ascii="Symbol" w:hAnsi="Symbol" w:hint="default"/>
      </w:rPr>
    </w:lvl>
    <w:lvl w:ilvl="7" w:tplc="04150003">
      <w:start w:val="1"/>
      <w:numFmt w:val="bullet"/>
      <w:lvlText w:val="o"/>
      <w:lvlJc w:val="left"/>
      <w:pPr>
        <w:ind w:left="5976" w:hanging="360"/>
      </w:pPr>
      <w:rPr>
        <w:rFonts w:ascii="Courier New" w:hAnsi="Courier New" w:cs="Courier New" w:hint="default"/>
      </w:rPr>
    </w:lvl>
    <w:lvl w:ilvl="8" w:tplc="04150005">
      <w:start w:val="1"/>
      <w:numFmt w:val="bullet"/>
      <w:lvlText w:val=""/>
      <w:lvlJc w:val="left"/>
      <w:pPr>
        <w:ind w:left="6696" w:hanging="360"/>
      </w:pPr>
      <w:rPr>
        <w:rFonts w:ascii="Wingdings" w:hAnsi="Wingdings" w:hint="default"/>
      </w:rPr>
    </w:lvl>
  </w:abstractNum>
  <w:abstractNum w:abstractNumId="18" w15:restartNumberingAfterBreak="0">
    <w:nsid w:val="3FEA24DC"/>
    <w:multiLevelType w:val="hybridMultilevel"/>
    <w:tmpl w:val="3FA63CFA"/>
    <w:lvl w:ilvl="0" w:tplc="9AC2B4CA">
      <w:start w:val="1"/>
      <w:numFmt w:val="decimal"/>
      <w:lvlText w:val="%1)"/>
      <w:lvlJc w:val="left"/>
      <w:pPr>
        <w:ind w:left="1713" w:hanging="360"/>
      </w:pPr>
      <w:rPr>
        <w:i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402F1255"/>
    <w:multiLevelType w:val="hybridMultilevel"/>
    <w:tmpl w:val="4818122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41407045"/>
    <w:multiLevelType w:val="hybridMultilevel"/>
    <w:tmpl w:val="9C1EAC96"/>
    <w:lvl w:ilvl="0" w:tplc="0415000B">
      <w:start w:val="1"/>
      <w:numFmt w:val="bullet"/>
      <w:lvlText w:val=""/>
      <w:lvlJc w:val="left"/>
      <w:pPr>
        <w:ind w:left="1020" w:hanging="360"/>
      </w:pPr>
      <w:rPr>
        <w:rFonts w:ascii="Wingdings" w:hAnsi="Wingdings"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21" w15:restartNumberingAfterBreak="0">
    <w:nsid w:val="48EB346B"/>
    <w:multiLevelType w:val="hybridMultilevel"/>
    <w:tmpl w:val="CC40655C"/>
    <w:lvl w:ilvl="0" w:tplc="EA08E566">
      <w:start w:val="1"/>
      <w:numFmt w:val="bullet"/>
      <w:lvlText w:val=""/>
      <w:lvlJc w:val="left"/>
      <w:pPr>
        <w:ind w:left="720" w:hanging="360"/>
      </w:pPr>
      <w:rPr>
        <w:rFonts w:ascii="Wingdings" w:hAnsi="Wingdings" w:hint="default"/>
        <w:b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010921"/>
    <w:multiLevelType w:val="hybridMultilevel"/>
    <w:tmpl w:val="811CA8AA"/>
    <w:lvl w:ilvl="0" w:tplc="04150011">
      <w:start w:val="1"/>
      <w:numFmt w:val="decimal"/>
      <w:lvlText w:val="%1)"/>
      <w:lvlJc w:val="left"/>
      <w:pPr>
        <w:ind w:left="1353" w:hanging="360"/>
      </w:pPr>
      <w:rPr>
        <w:rFonts w:hint="default"/>
        <w:color w:val="auto"/>
      </w:rPr>
    </w:lvl>
    <w:lvl w:ilvl="1" w:tplc="8BCC750A">
      <w:start w:val="1"/>
      <w:numFmt w:val="bullet"/>
      <w:lvlText w:val=""/>
      <w:lvlJc w:val="left"/>
      <w:pPr>
        <w:ind w:left="1440" w:hanging="360"/>
      </w:pPr>
      <w:rPr>
        <w:rFonts w:ascii="Symbol" w:hAnsi="Symbol"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CC3CDA"/>
    <w:multiLevelType w:val="hybridMultilevel"/>
    <w:tmpl w:val="BE929422"/>
    <w:lvl w:ilvl="0" w:tplc="46D00378">
      <w:start w:val="1"/>
      <w:numFmt w:val="bullet"/>
      <w:lvlText w:val=""/>
      <w:lvlJc w:val="left"/>
      <w:pPr>
        <w:ind w:left="785" w:hanging="360"/>
      </w:pPr>
      <w:rPr>
        <w:rFonts w:ascii="Symbol" w:hAnsi="Symbol" w:hint="default"/>
        <w:b/>
        <w:sz w:val="32"/>
        <w:szCs w:val="32"/>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4" w15:restartNumberingAfterBreak="0">
    <w:nsid w:val="4F233655"/>
    <w:multiLevelType w:val="hybridMultilevel"/>
    <w:tmpl w:val="94AE7A70"/>
    <w:lvl w:ilvl="0" w:tplc="7E2AB562">
      <w:start w:val="1"/>
      <w:numFmt w:val="bullet"/>
      <w:lvlText w:val=""/>
      <w:lvlJc w:val="left"/>
      <w:pPr>
        <w:ind w:left="644" w:hanging="360"/>
      </w:pPr>
      <w:rPr>
        <w:rFonts w:ascii="Wingdings" w:hAnsi="Wingdings" w:hint="default"/>
        <w:b w:val="0"/>
        <w:sz w:val="18"/>
        <w:szCs w:val="18"/>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5" w15:restartNumberingAfterBreak="0">
    <w:nsid w:val="4F733713"/>
    <w:multiLevelType w:val="hybridMultilevel"/>
    <w:tmpl w:val="E60AAE52"/>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12B2DD8"/>
    <w:multiLevelType w:val="hybridMultilevel"/>
    <w:tmpl w:val="74AA3606"/>
    <w:lvl w:ilvl="0" w:tplc="0CF218EC">
      <w:start w:val="1"/>
      <w:numFmt w:val="bullet"/>
      <w:lvlText w:val=""/>
      <w:lvlJc w:val="left"/>
      <w:pPr>
        <w:ind w:left="720" w:hanging="360"/>
      </w:pPr>
      <w:rPr>
        <w:rFonts w:ascii="Wingdings" w:hAnsi="Wingdings" w:hint="default"/>
        <w:b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08270C"/>
    <w:multiLevelType w:val="hybridMultilevel"/>
    <w:tmpl w:val="858A91E0"/>
    <w:lvl w:ilvl="0" w:tplc="CD92F080">
      <w:start w:val="1"/>
      <w:numFmt w:val="bullet"/>
      <w:lvlText w:val="o"/>
      <w:lvlJc w:val="left"/>
      <w:pPr>
        <w:ind w:left="786" w:hanging="360"/>
      </w:pPr>
      <w:rPr>
        <w:rFonts w:ascii="Courier New" w:hAnsi="Courier New" w:cs="Courier New" w:hint="default"/>
        <w:b/>
        <w:sz w:val="22"/>
        <w:szCs w:val="22"/>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8" w15:restartNumberingAfterBreak="0">
    <w:nsid w:val="563F6695"/>
    <w:multiLevelType w:val="hybridMultilevel"/>
    <w:tmpl w:val="550AF4C8"/>
    <w:lvl w:ilvl="0" w:tplc="52F4BCA6">
      <w:start w:val="1"/>
      <w:numFmt w:val="bullet"/>
      <w:lvlText w:val=""/>
      <w:lvlJc w:val="left"/>
      <w:pPr>
        <w:ind w:left="862" w:hanging="360"/>
      </w:pPr>
      <w:rPr>
        <w:rFonts w:ascii="Symbol" w:hAnsi="Symbol" w:hint="default"/>
        <w:b/>
        <w:sz w:val="32"/>
        <w:szCs w:val="32"/>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9" w15:restartNumberingAfterBreak="0">
    <w:nsid w:val="5AE7195A"/>
    <w:multiLevelType w:val="hybridMultilevel"/>
    <w:tmpl w:val="28D25E32"/>
    <w:lvl w:ilvl="0" w:tplc="02E8DAEC">
      <w:start w:val="1"/>
      <w:numFmt w:val="bullet"/>
      <w:lvlText w:val=""/>
      <w:lvlJc w:val="left"/>
      <w:pPr>
        <w:ind w:left="644" w:hanging="360"/>
      </w:pPr>
      <w:rPr>
        <w:rFonts w:ascii="Wingdings" w:hAnsi="Wingdings" w:hint="default"/>
        <w:b w:val="0"/>
        <w:sz w:val="22"/>
        <w:szCs w:val="22"/>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0" w15:restartNumberingAfterBreak="0">
    <w:nsid w:val="5EFD4E9F"/>
    <w:multiLevelType w:val="hybridMultilevel"/>
    <w:tmpl w:val="7CA09ABC"/>
    <w:lvl w:ilvl="0" w:tplc="04150011">
      <w:start w:val="1"/>
      <w:numFmt w:val="decimal"/>
      <w:lvlText w:val="%1)"/>
      <w:lvlJc w:val="left"/>
      <w:pPr>
        <w:ind w:left="1353"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F131F10"/>
    <w:multiLevelType w:val="hybridMultilevel"/>
    <w:tmpl w:val="D9AC14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0171EA1"/>
    <w:multiLevelType w:val="hybridMultilevel"/>
    <w:tmpl w:val="8572F11E"/>
    <w:lvl w:ilvl="0" w:tplc="04150001">
      <w:start w:val="1"/>
      <w:numFmt w:val="bullet"/>
      <w:lvlText w:val=""/>
      <w:lvlJc w:val="left"/>
      <w:pPr>
        <w:ind w:left="1968" w:hanging="360"/>
      </w:pPr>
      <w:rPr>
        <w:rFonts w:ascii="Symbol" w:hAnsi="Symbol" w:hint="default"/>
      </w:rPr>
    </w:lvl>
    <w:lvl w:ilvl="1" w:tplc="04150003" w:tentative="1">
      <w:start w:val="1"/>
      <w:numFmt w:val="bullet"/>
      <w:lvlText w:val="o"/>
      <w:lvlJc w:val="left"/>
      <w:pPr>
        <w:ind w:left="2688" w:hanging="360"/>
      </w:pPr>
      <w:rPr>
        <w:rFonts w:ascii="Courier New" w:hAnsi="Courier New" w:cs="Courier New" w:hint="default"/>
      </w:rPr>
    </w:lvl>
    <w:lvl w:ilvl="2" w:tplc="04150005" w:tentative="1">
      <w:start w:val="1"/>
      <w:numFmt w:val="bullet"/>
      <w:lvlText w:val=""/>
      <w:lvlJc w:val="left"/>
      <w:pPr>
        <w:ind w:left="3408" w:hanging="360"/>
      </w:pPr>
      <w:rPr>
        <w:rFonts w:ascii="Wingdings" w:hAnsi="Wingdings" w:hint="default"/>
      </w:rPr>
    </w:lvl>
    <w:lvl w:ilvl="3" w:tplc="04150001" w:tentative="1">
      <w:start w:val="1"/>
      <w:numFmt w:val="bullet"/>
      <w:lvlText w:val=""/>
      <w:lvlJc w:val="left"/>
      <w:pPr>
        <w:ind w:left="4128" w:hanging="360"/>
      </w:pPr>
      <w:rPr>
        <w:rFonts w:ascii="Symbol" w:hAnsi="Symbol" w:hint="default"/>
      </w:rPr>
    </w:lvl>
    <w:lvl w:ilvl="4" w:tplc="04150003" w:tentative="1">
      <w:start w:val="1"/>
      <w:numFmt w:val="bullet"/>
      <w:lvlText w:val="o"/>
      <w:lvlJc w:val="left"/>
      <w:pPr>
        <w:ind w:left="4848" w:hanging="360"/>
      </w:pPr>
      <w:rPr>
        <w:rFonts w:ascii="Courier New" w:hAnsi="Courier New" w:cs="Courier New" w:hint="default"/>
      </w:rPr>
    </w:lvl>
    <w:lvl w:ilvl="5" w:tplc="04150005" w:tentative="1">
      <w:start w:val="1"/>
      <w:numFmt w:val="bullet"/>
      <w:lvlText w:val=""/>
      <w:lvlJc w:val="left"/>
      <w:pPr>
        <w:ind w:left="5568" w:hanging="360"/>
      </w:pPr>
      <w:rPr>
        <w:rFonts w:ascii="Wingdings" w:hAnsi="Wingdings" w:hint="default"/>
      </w:rPr>
    </w:lvl>
    <w:lvl w:ilvl="6" w:tplc="04150001" w:tentative="1">
      <w:start w:val="1"/>
      <w:numFmt w:val="bullet"/>
      <w:lvlText w:val=""/>
      <w:lvlJc w:val="left"/>
      <w:pPr>
        <w:ind w:left="6288" w:hanging="360"/>
      </w:pPr>
      <w:rPr>
        <w:rFonts w:ascii="Symbol" w:hAnsi="Symbol" w:hint="default"/>
      </w:rPr>
    </w:lvl>
    <w:lvl w:ilvl="7" w:tplc="04150003" w:tentative="1">
      <w:start w:val="1"/>
      <w:numFmt w:val="bullet"/>
      <w:lvlText w:val="o"/>
      <w:lvlJc w:val="left"/>
      <w:pPr>
        <w:ind w:left="7008" w:hanging="360"/>
      </w:pPr>
      <w:rPr>
        <w:rFonts w:ascii="Courier New" w:hAnsi="Courier New" w:cs="Courier New" w:hint="default"/>
      </w:rPr>
    </w:lvl>
    <w:lvl w:ilvl="8" w:tplc="04150005" w:tentative="1">
      <w:start w:val="1"/>
      <w:numFmt w:val="bullet"/>
      <w:lvlText w:val=""/>
      <w:lvlJc w:val="left"/>
      <w:pPr>
        <w:ind w:left="7728" w:hanging="360"/>
      </w:pPr>
      <w:rPr>
        <w:rFonts w:ascii="Wingdings" w:hAnsi="Wingdings" w:hint="default"/>
      </w:rPr>
    </w:lvl>
  </w:abstractNum>
  <w:abstractNum w:abstractNumId="33" w15:restartNumberingAfterBreak="0">
    <w:nsid w:val="61930D13"/>
    <w:multiLevelType w:val="hybridMultilevel"/>
    <w:tmpl w:val="FADA056A"/>
    <w:lvl w:ilvl="0" w:tplc="0415000B">
      <w:start w:val="1"/>
      <w:numFmt w:val="bullet"/>
      <w:lvlText w:val=""/>
      <w:lvlJc w:val="left"/>
      <w:pPr>
        <w:ind w:left="1020" w:hanging="360"/>
      </w:pPr>
      <w:rPr>
        <w:rFonts w:ascii="Wingdings" w:hAnsi="Wingdings"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34" w15:restartNumberingAfterBreak="0">
    <w:nsid w:val="6D120EF6"/>
    <w:multiLevelType w:val="hybridMultilevel"/>
    <w:tmpl w:val="EB26CCB6"/>
    <w:lvl w:ilvl="0" w:tplc="04150001">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6E0C21E4"/>
    <w:multiLevelType w:val="hybridMultilevel"/>
    <w:tmpl w:val="5142E766"/>
    <w:lvl w:ilvl="0" w:tplc="BC221E98">
      <w:start w:val="1"/>
      <w:numFmt w:val="bullet"/>
      <w:lvlText w:val="o"/>
      <w:lvlJc w:val="left"/>
      <w:pPr>
        <w:ind w:left="720" w:hanging="360"/>
      </w:pPr>
      <w:rPr>
        <w:rFonts w:ascii="Courier New" w:hAnsi="Courier New" w:cs="Courier New"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5D2464"/>
    <w:multiLevelType w:val="hybridMultilevel"/>
    <w:tmpl w:val="76E8FC76"/>
    <w:lvl w:ilvl="0" w:tplc="0415000F">
      <w:start w:val="1"/>
      <w:numFmt w:val="decimal"/>
      <w:lvlText w:val="%1."/>
      <w:lvlJc w:val="left"/>
      <w:pPr>
        <w:ind w:left="2138" w:hanging="360"/>
      </w:pPr>
      <w:rPr>
        <w:sz w:val="18"/>
        <w:szCs w:val="18"/>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7" w15:restartNumberingAfterBreak="0">
    <w:nsid w:val="6FB663B6"/>
    <w:multiLevelType w:val="hybridMultilevel"/>
    <w:tmpl w:val="2C22798C"/>
    <w:lvl w:ilvl="0" w:tplc="93C80658">
      <w:start w:val="1"/>
      <w:numFmt w:val="bullet"/>
      <w:lvlText w:val="•"/>
      <w:lvlJc w:val="left"/>
      <w:pPr>
        <w:tabs>
          <w:tab w:val="num" w:pos="720"/>
        </w:tabs>
        <w:ind w:left="720" w:hanging="360"/>
      </w:pPr>
      <w:rPr>
        <w:rFonts w:ascii="Times New Roman" w:hAnsi="Times New Roman" w:hint="default"/>
      </w:rPr>
    </w:lvl>
    <w:lvl w:ilvl="1" w:tplc="BB808F9E" w:tentative="1">
      <w:start w:val="1"/>
      <w:numFmt w:val="bullet"/>
      <w:lvlText w:val="•"/>
      <w:lvlJc w:val="left"/>
      <w:pPr>
        <w:tabs>
          <w:tab w:val="num" w:pos="1440"/>
        </w:tabs>
        <w:ind w:left="1440" w:hanging="360"/>
      </w:pPr>
      <w:rPr>
        <w:rFonts w:ascii="Times New Roman" w:hAnsi="Times New Roman" w:hint="default"/>
      </w:rPr>
    </w:lvl>
    <w:lvl w:ilvl="2" w:tplc="0978A394" w:tentative="1">
      <w:start w:val="1"/>
      <w:numFmt w:val="bullet"/>
      <w:lvlText w:val="•"/>
      <w:lvlJc w:val="left"/>
      <w:pPr>
        <w:tabs>
          <w:tab w:val="num" w:pos="2160"/>
        </w:tabs>
        <w:ind w:left="2160" w:hanging="360"/>
      </w:pPr>
      <w:rPr>
        <w:rFonts w:ascii="Times New Roman" w:hAnsi="Times New Roman" w:hint="default"/>
      </w:rPr>
    </w:lvl>
    <w:lvl w:ilvl="3" w:tplc="EE12F03E" w:tentative="1">
      <w:start w:val="1"/>
      <w:numFmt w:val="bullet"/>
      <w:lvlText w:val="•"/>
      <w:lvlJc w:val="left"/>
      <w:pPr>
        <w:tabs>
          <w:tab w:val="num" w:pos="2880"/>
        </w:tabs>
        <w:ind w:left="2880" w:hanging="360"/>
      </w:pPr>
      <w:rPr>
        <w:rFonts w:ascii="Times New Roman" w:hAnsi="Times New Roman" w:hint="default"/>
      </w:rPr>
    </w:lvl>
    <w:lvl w:ilvl="4" w:tplc="05F6E9BC" w:tentative="1">
      <w:start w:val="1"/>
      <w:numFmt w:val="bullet"/>
      <w:lvlText w:val="•"/>
      <w:lvlJc w:val="left"/>
      <w:pPr>
        <w:tabs>
          <w:tab w:val="num" w:pos="3600"/>
        </w:tabs>
        <w:ind w:left="3600" w:hanging="360"/>
      </w:pPr>
      <w:rPr>
        <w:rFonts w:ascii="Times New Roman" w:hAnsi="Times New Roman" w:hint="default"/>
      </w:rPr>
    </w:lvl>
    <w:lvl w:ilvl="5" w:tplc="89A4E3FE" w:tentative="1">
      <w:start w:val="1"/>
      <w:numFmt w:val="bullet"/>
      <w:lvlText w:val="•"/>
      <w:lvlJc w:val="left"/>
      <w:pPr>
        <w:tabs>
          <w:tab w:val="num" w:pos="4320"/>
        </w:tabs>
        <w:ind w:left="4320" w:hanging="360"/>
      </w:pPr>
      <w:rPr>
        <w:rFonts w:ascii="Times New Roman" w:hAnsi="Times New Roman" w:hint="default"/>
      </w:rPr>
    </w:lvl>
    <w:lvl w:ilvl="6" w:tplc="11100AFE" w:tentative="1">
      <w:start w:val="1"/>
      <w:numFmt w:val="bullet"/>
      <w:lvlText w:val="•"/>
      <w:lvlJc w:val="left"/>
      <w:pPr>
        <w:tabs>
          <w:tab w:val="num" w:pos="5040"/>
        </w:tabs>
        <w:ind w:left="5040" w:hanging="360"/>
      </w:pPr>
      <w:rPr>
        <w:rFonts w:ascii="Times New Roman" w:hAnsi="Times New Roman" w:hint="default"/>
      </w:rPr>
    </w:lvl>
    <w:lvl w:ilvl="7" w:tplc="2CA8B428" w:tentative="1">
      <w:start w:val="1"/>
      <w:numFmt w:val="bullet"/>
      <w:lvlText w:val="•"/>
      <w:lvlJc w:val="left"/>
      <w:pPr>
        <w:tabs>
          <w:tab w:val="num" w:pos="5760"/>
        </w:tabs>
        <w:ind w:left="5760" w:hanging="360"/>
      </w:pPr>
      <w:rPr>
        <w:rFonts w:ascii="Times New Roman" w:hAnsi="Times New Roman" w:hint="default"/>
      </w:rPr>
    </w:lvl>
    <w:lvl w:ilvl="8" w:tplc="15608A8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14A0538"/>
    <w:multiLevelType w:val="hybridMultilevel"/>
    <w:tmpl w:val="08C6134E"/>
    <w:lvl w:ilvl="0" w:tplc="00D0A2A4">
      <w:start w:val="1"/>
      <w:numFmt w:val="bullet"/>
      <w:lvlText w:val=""/>
      <w:lvlJc w:val="left"/>
      <w:pPr>
        <w:ind w:left="927" w:hanging="360"/>
      </w:pPr>
      <w:rPr>
        <w:rFonts w:ascii="Wingdings" w:hAnsi="Wingdings" w:hint="default"/>
        <w:b w:val="0"/>
        <w:sz w:val="22"/>
        <w:szCs w:val="22"/>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9" w15:restartNumberingAfterBreak="0">
    <w:nsid w:val="7AC248B5"/>
    <w:multiLevelType w:val="hybridMultilevel"/>
    <w:tmpl w:val="2CAE585C"/>
    <w:lvl w:ilvl="0" w:tplc="0415000B">
      <w:start w:val="1"/>
      <w:numFmt w:val="bullet"/>
      <w:lvlText w:val=""/>
      <w:lvlJc w:val="left"/>
      <w:pPr>
        <w:ind w:left="1020" w:hanging="360"/>
      </w:pPr>
      <w:rPr>
        <w:rFonts w:ascii="Wingdings" w:hAnsi="Wingdings"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40" w15:restartNumberingAfterBreak="0">
    <w:nsid w:val="7B757F8B"/>
    <w:multiLevelType w:val="hybridMultilevel"/>
    <w:tmpl w:val="9EA6AE8C"/>
    <w:lvl w:ilvl="0" w:tplc="ABF44578">
      <w:start w:val="1"/>
      <w:numFmt w:val="bullet"/>
      <w:lvlText w:val=""/>
      <w:lvlJc w:val="left"/>
      <w:pPr>
        <w:ind w:left="644" w:hanging="360"/>
      </w:pPr>
      <w:rPr>
        <w:rFonts w:ascii="Symbol" w:hAnsi="Symbol" w:hint="default"/>
        <w:b/>
        <w:sz w:val="28"/>
        <w:szCs w:val="28"/>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41" w15:restartNumberingAfterBreak="0">
    <w:nsid w:val="7FFD6E5D"/>
    <w:multiLevelType w:val="hybridMultilevel"/>
    <w:tmpl w:val="A6906130"/>
    <w:lvl w:ilvl="0" w:tplc="E440FA32">
      <w:start w:val="1"/>
      <w:numFmt w:val="bullet"/>
      <w:lvlText w:val="o"/>
      <w:lvlJc w:val="left"/>
      <w:pPr>
        <w:ind w:left="1211" w:hanging="360"/>
      </w:pPr>
      <w:rPr>
        <w:rFonts w:ascii="Courier New" w:hAnsi="Courier New" w:cs="Courier New" w:hint="default"/>
        <w:b/>
        <w:sz w:val="22"/>
        <w:szCs w:val="22"/>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num w:numId="1">
    <w:abstractNumId w:val="7"/>
  </w:num>
  <w:num w:numId="2">
    <w:abstractNumId w:val="30"/>
  </w:num>
  <w:num w:numId="3">
    <w:abstractNumId w:val="1"/>
  </w:num>
  <w:num w:numId="4">
    <w:abstractNumId w:val="25"/>
  </w:num>
  <w:num w:numId="5">
    <w:abstractNumId w:val="0"/>
  </w:num>
  <w:num w:numId="6">
    <w:abstractNumId w:val="32"/>
  </w:num>
  <w:num w:numId="7">
    <w:abstractNumId w:val="19"/>
  </w:num>
  <w:num w:numId="8">
    <w:abstractNumId w:val="34"/>
  </w:num>
  <w:num w:numId="9">
    <w:abstractNumId w:val="37"/>
  </w:num>
  <w:num w:numId="10">
    <w:abstractNumId w:val="11"/>
  </w:num>
  <w:num w:numId="11">
    <w:abstractNumId w:val="27"/>
  </w:num>
  <w:num w:numId="12">
    <w:abstractNumId w:val="41"/>
  </w:num>
  <w:num w:numId="13">
    <w:abstractNumId w:val="4"/>
  </w:num>
  <w:num w:numId="14">
    <w:abstractNumId w:val="24"/>
  </w:num>
  <w:num w:numId="15">
    <w:abstractNumId w:val="29"/>
  </w:num>
  <w:num w:numId="16">
    <w:abstractNumId w:val="12"/>
  </w:num>
  <w:num w:numId="17">
    <w:abstractNumId w:val="38"/>
  </w:num>
  <w:num w:numId="18">
    <w:abstractNumId w:val="6"/>
  </w:num>
  <w:num w:numId="19">
    <w:abstractNumId w:val="36"/>
  </w:num>
  <w:num w:numId="20">
    <w:abstractNumId w:val="22"/>
  </w:num>
  <w:num w:numId="21">
    <w:abstractNumId w:val="10"/>
  </w:num>
  <w:num w:numId="22">
    <w:abstractNumId w:val="9"/>
  </w:num>
  <w:num w:numId="23">
    <w:abstractNumId w:val="21"/>
  </w:num>
  <w:num w:numId="24">
    <w:abstractNumId w:val="23"/>
  </w:num>
  <w:num w:numId="25">
    <w:abstractNumId w:val="28"/>
  </w:num>
  <w:num w:numId="26">
    <w:abstractNumId w:val="26"/>
  </w:num>
  <w:num w:numId="27">
    <w:abstractNumId w:val="3"/>
  </w:num>
  <w:num w:numId="28">
    <w:abstractNumId w:val="39"/>
  </w:num>
  <w:num w:numId="29">
    <w:abstractNumId w:val="31"/>
  </w:num>
  <w:num w:numId="30">
    <w:abstractNumId w:val="33"/>
  </w:num>
  <w:num w:numId="31">
    <w:abstractNumId w:val="14"/>
  </w:num>
  <w:num w:numId="32">
    <w:abstractNumId w:val="20"/>
  </w:num>
  <w:num w:numId="33">
    <w:abstractNumId w:val="16"/>
  </w:num>
  <w:num w:numId="34">
    <w:abstractNumId w:val="13"/>
  </w:num>
  <w:num w:numId="35">
    <w:abstractNumId w:val="5"/>
  </w:num>
  <w:num w:numId="36">
    <w:abstractNumId w:val="18"/>
  </w:num>
  <w:num w:numId="37">
    <w:abstractNumId w:val="8"/>
  </w:num>
  <w:num w:numId="38">
    <w:abstractNumId w:val="35"/>
  </w:num>
  <w:num w:numId="39">
    <w:abstractNumId w:val="15"/>
  </w:num>
  <w:num w:numId="40">
    <w:abstractNumId w:val="17"/>
  </w:num>
  <w:num w:numId="41">
    <w:abstractNumId w:val="2"/>
  </w:num>
  <w:num w:numId="42">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numFmt w:val="decimal"/>
    <w:numStart w:val="3"/>
    <w:endnote w:id="-1"/>
    <w:endnote w:id="0"/>
  </w:endnotePr>
  <w:compat>
    <w:compatSetting w:name="compatibilityMode" w:uri="http://schemas.microsoft.com/office/word" w:val="12"/>
  </w:compat>
  <w:rsids>
    <w:rsidRoot w:val="00887B75"/>
    <w:rsid w:val="00000C14"/>
    <w:rsid w:val="000026D5"/>
    <w:rsid w:val="00011D1D"/>
    <w:rsid w:val="00013C2B"/>
    <w:rsid w:val="00013C59"/>
    <w:rsid w:val="00014232"/>
    <w:rsid w:val="00017EE3"/>
    <w:rsid w:val="00022974"/>
    <w:rsid w:val="000248CC"/>
    <w:rsid w:val="0002537F"/>
    <w:rsid w:val="000276C6"/>
    <w:rsid w:val="00032193"/>
    <w:rsid w:val="00037B7F"/>
    <w:rsid w:val="00037D0A"/>
    <w:rsid w:val="00042430"/>
    <w:rsid w:val="0004686F"/>
    <w:rsid w:val="00046C50"/>
    <w:rsid w:val="000531D9"/>
    <w:rsid w:val="000648F7"/>
    <w:rsid w:val="00064F9C"/>
    <w:rsid w:val="00070119"/>
    <w:rsid w:val="00071674"/>
    <w:rsid w:val="00071F32"/>
    <w:rsid w:val="0007689C"/>
    <w:rsid w:val="000823B6"/>
    <w:rsid w:val="00082F69"/>
    <w:rsid w:val="00083DD4"/>
    <w:rsid w:val="00083DF6"/>
    <w:rsid w:val="00084B73"/>
    <w:rsid w:val="0008665F"/>
    <w:rsid w:val="00086D34"/>
    <w:rsid w:val="00087405"/>
    <w:rsid w:val="00090524"/>
    <w:rsid w:val="00091A0F"/>
    <w:rsid w:val="00091EEC"/>
    <w:rsid w:val="00092C5F"/>
    <w:rsid w:val="00093883"/>
    <w:rsid w:val="000954EA"/>
    <w:rsid w:val="0009780E"/>
    <w:rsid w:val="000A0749"/>
    <w:rsid w:val="000A214D"/>
    <w:rsid w:val="000A27AE"/>
    <w:rsid w:val="000A3EA2"/>
    <w:rsid w:val="000A40D4"/>
    <w:rsid w:val="000A5338"/>
    <w:rsid w:val="000A583E"/>
    <w:rsid w:val="000A6377"/>
    <w:rsid w:val="000B0413"/>
    <w:rsid w:val="000B1C41"/>
    <w:rsid w:val="000B1EB5"/>
    <w:rsid w:val="000B3101"/>
    <w:rsid w:val="000B6543"/>
    <w:rsid w:val="000C04A2"/>
    <w:rsid w:val="000C0A94"/>
    <w:rsid w:val="000C13A3"/>
    <w:rsid w:val="000D08BA"/>
    <w:rsid w:val="000D1462"/>
    <w:rsid w:val="000D2C00"/>
    <w:rsid w:val="000D2F29"/>
    <w:rsid w:val="000D33DD"/>
    <w:rsid w:val="000D3589"/>
    <w:rsid w:val="000D6801"/>
    <w:rsid w:val="000D728E"/>
    <w:rsid w:val="000D72CE"/>
    <w:rsid w:val="000E0C33"/>
    <w:rsid w:val="000E1ACD"/>
    <w:rsid w:val="000E3E69"/>
    <w:rsid w:val="000E43BA"/>
    <w:rsid w:val="000F130F"/>
    <w:rsid w:val="000F2DEF"/>
    <w:rsid w:val="000F5DDF"/>
    <w:rsid w:val="001008AC"/>
    <w:rsid w:val="00100A9E"/>
    <w:rsid w:val="00103C9C"/>
    <w:rsid w:val="0010421D"/>
    <w:rsid w:val="001059B9"/>
    <w:rsid w:val="00111897"/>
    <w:rsid w:val="00113804"/>
    <w:rsid w:val="00114503"/>
    <w:rsid w:val="00114A40"/>
    <w:rsid w:val="00117F14"/>
    <w:rsid w:val="00123A70"/>
    <w:rsid w:val="00133E35"/>
    <w:rsid w:val="00134557"/>
    <w:rsid w:val="001374B7"/>
    <w:rsid w:val="001376C8"/>
    <w:rsid w:val="001405E8"/>
    <w:rsid w:val="00143A53"/>
    <w:rsid w:val="00143F42"/>
    <w:rsid w:val="00147703"/>
    <w:rsid w:val="0015055D"/>
    <w:rsid w:val="00150A93"/>
    <w:rsid w:val="0015223E"/>
    <w:rsid w:val="00153024"/>
    <w:rsid w:val="00155B21"/>
    <w:rsid w:val="0016004A"/>
    <w:rsid w:val="0016020A"/>
    <w:rsid w:val="00162645"/>
    <w:rsid w:val="0016482F"/>
    <w:rsid w:val="001675DB"/>
    <w:rsid w:val="00170B96"/>
    <w:rsid w:val="00170CC0"/>
    <w:rsid w:val="0017417F"/>
    <w:rsid w:val="00174353"/>
    <w:rsid w:val="00175452"/>
    <w:rsid w:val="00181B60"/>
    <w:rsid w:val="00181DBB"/>
    <w:rsid w:val="001823F1"/>
    <w:rsid w:val="001835AD"/>
    <w:rsid w:val="001844AB"/>
    <w:rsid w:val="00185389"/>
    <w:rsid w:val="00185A8D"/>
    <w:rsid w:val="0018762E"/>
    <w:rsid w:val="00187E34"/>
    <w:rsid w:val="0019098E"/>
    <w:rsid w:val="00192000"/>
    <w:rsid w:val="001929FA"/>
    <w:rsid w:val="00192B66"/>
    <w:rsid w:val="00196B27"/>
    <w:rsid w:val="00196E64"/>
    <w:rsid w:val="001A16A0"/>
    <w:rsid w:val="001A5221"/>
    <w:rsid w:val="001A5DB8"/>
    <w:rsid w:val="001B14C2"/>
    <w:rsid w:val="001B2508"/>
    <w:rsid w:val="001B3936"/>
    <w:rsid w:val="001B5B6D"/>
    <w:rsid w:val="001B7D1E"/>
    <w:rsid w:val="001C03FC"/>
    <w:rsid w:val="001C3C22"/>
    <w:rsid w:val="001C42BD"/>
    <w:rsid w:val="001C505E"/>
    <w:rsid w:val="001E05D2"/>
    <w:rsid w:val="001E117A"/>
    <w:rsid w:val="001E274C"/>
    <w:rsid w:val="001E367C"/>
    <w:rsid w:val="001E3E7A"/>
    <w:rsid w:val="001E48AA"/>
    <w:rsid w:val="001E670E"/>
    <w:rsid w:val="001F1256"/>
    <w:rsid w:val="001F3FD2"/>
    <w:rsid w:val="001F427D"/>
    <w:rsid w:val="001F4FC7"/>
    <w:rsid w:val="00202209"/>
    <w:rsid w:val="002031D9"/>
    <w:rsid w:val="002033C1"/>
    <w:rsid w:val="0020390E"/>
    <w:rsid w:val="00203D5E"/>
    <w:rsid w:val="002054CA"/>
    <w:rsid w:val="00211BD1"/>
    <w:rsid w:val="00212E52"/>
    <w:rsid w:val="00214658"/>
    <w:rsid w:val="00215E52"/>
    <w:rsid w:val="00217B26"/>
    <w:rsid w:val="002225A4"/>
    <w:rsid w:val="00224758"/>
    <w:rsid w:val="002250F7"/>
    <w:rsid w:val="00225F37"/>
    <w:rsid w:val="00226E07"/>
    <w:rsid w:val="00232EFF"/>
    <w:rsid w:val="002338BC"/>
    <w:rsid w:val="002407CF"/>
    <w:rsid w:val="00242460"/>
    <w:rsid w:val="00243CFB"/>
    <w:rsid w:val="00244F37"/>
    <w:rsid w:val="0024555B"/>
    <w:rsid w:val="002465B4"/>
    <w:rsid w:val="00246ECE"/>
    <w:rsid w:val="00247035"/>
    <w:rsid w:val="00247D70"/>
    <w:rsid w:val="00251D14"/>
    <w:rsid w:val="002537ED"/>
    <w:rsid w:val="002559B2"/>
    <w:rsid w:val="00260059"/>
    <w:rsid w:val="002621ED"/>
    <w:rsid w:val="002676B4"/>
    <w:rsid w:val="00270A10"/>
    <w:rsid w:val="00275F56"/>
    <w:rsid w:val="002765B0"/>
    <w:rsid w:val="0028132A"/>
    <w:rsid w:val="002849A7"/>
    <w:rsid w:val="00286542"/>
    <w:rsid w:val="002869F0"/>
    <w:rsid w:val="00286F42"/>
    <w:rsid w:val="002878B0"/>
    <w:rsid w:val="0029056F"/>
    <w:rsid w:val="002914A7"/>
    <w:rsid w:val="00291688"/>
    <w:rsid w:val="00294D94"/>
    <w:rsid w:val="00297837"/>
    <w:rsid w:val="002A0A25"/>
    <w:rsid w:val="002A1F51"/>
    <w:rsid w:val="002A226F"/>
    <w:rsid w:val="002A2600"/>
    <w:rsid w:val="002A7DA9"/>
    <w:rsid w:val="002B2919"/>
    <w:rsid w:val="002B33C4"/>
    <w:rsid w:val="002B3A3B"/>
    <w:rsid w:val="002B45AD"/>
    <w:rsid w:val="002B478F"/>
    <w:rsid w:val="002C00EA"/>
    <w:rsid w:val="002C11A9"/>
    <w:rsid w:val="002C1FC5"/>
    <w:rsid w:val="002C668C"/>
    <w:rsid w:val="002C7A72"/>
    <w:rsid w:val="002D14CA"/>
    <w:rsid w:val="002D275C"/>
    <w:rsid w:val="002D2832"/>
    <w:rsid w:val="002D349A"/>
    <w:rsid w:val="002D419A"/>
    <w:rsid w:val="002D4B72"/>
    <w:rsid w:val="002D75A8"/>
    <w:rsid w:val="002E2723"/>
    <w:rsid w:val="002E302C"/>
    <w:rsid w:val="002E3D01"/>
    <w:rsid w:val="002F2241"/>
    <w:rsid w:val="002F3CE9"/>
    <w:rsid w:val="002F3F35"/>
    <w:rsid w:val="002F57DE"/>
    <w:rsid w:val="002F6430"/>
    <w:rsid w:val="002F6FF8"/>
    <w:rsid w:val="002F7F8A"/>
    <w:rsid w:val="00304F10"/>
    <w:rsid w:val="00305C06"/>
    <w:rsid w:val="00305F42"/>
    <w:rsid w:val="00311639"/>
    <w:rsid w:val="00314D83"/>
    <w:rsid w:val="00314F75"/>
    <w:rsid w:val="00315FDA"/>
    <w:rsid w:val="0032488C"/>
    <w:rsid w:val="003273DE"/>
    <w:rsid w:val="0033459C"/>
    <w:rsid w:val="00336EBA"/>
    <w:rsid w:val="00337584"/>
    <w:rsid w:val="00341462"/>
    <w:rsid w:val="00342D52"/>
    <w:rsid w:val="00344F1C"/>
    <w:rsid w:val="00347A0A"/>
    <w:rsid w:val="00347A2C"/>
    <w:rsid w:val="00350CD9"/>
    <w:rsid w:val="0035563F"/>
    <w:rsid w:val="003631C0"/>
    <w:rsid w:val="00363A67"/>
    <w:rsid w:val="00370A47"/>
    <w:rsid w:val="00372477"/>
    <w:rsid w:val="003751F3"/>
    <w:rsid w:val="003756F2"/>
    <w:rsid w:val="00375957"/>
    <w:rsid w:val="00376458"/>
    <w:rsid w:val="00376A5B"/>
    <w:rsid w:val="0037745F"/>
    <w:rsid w:val="003806F6"/>
    <w:rsid w:val="0038082D"/>
    <w:rsid w:val="0038109B"/>
    <w:rsid w:val="00383C06"/>
    <w:rsid w:val="00386324"/>
    <w:rsid w:val="003912E0"/>
    <w:rsid w:val="00391F1B"/>
    <w:rsid w:val="0039296D"/>
    <w:rsid w:val="003A1E4E"/>
    <w:rsid w:val="003A5A69"/>
    <w:rsid w:val="003A7477"/>
    <w:rsid w:val="003B02EF"/>
    <w:rsid w:val="003B45AF"/>
    <w:rsid w:val="003B4CEE"/>
    <w:rsid w:val="003C047D"/>
    <w:rsid w:val="003C3831"/>
    <w:rsid w:val="003C6549"/>
    <w:rsid w:val="003C6B22"/>
    <w:rsid w:val="003C6D6B"/>
    <w:rsid w:val="003D2992"/>
    <w:rsid w:val="003D4B34"/>
    <w:rsid w:val="003E33EE"/>
    <w:rsid w:val="003E3A80"/>
    <w:rsid w:val="003E6B76"/>
    <w:rsid w:val="003F1DC6"/>
    <w:rsid w:val="003F387B"/>
    <w:rsid w:val="003F3C9F"/>
    <w:rsid w:val="003F4523"/>
    <w:rsid w:val="003F7F78"/>
    <w:rsid w:val="0040029C"/>
    <w:rsid w:val="004007E2"/>
    <w:rsid w:val="004017DF"/>
    <w:rsid w:val="00401BE6"/>
    <w:rsid w:val="00404FC9"/>
    <w:rsid w:val="004075E6"/>
    <w:rsid w:val="00407763"/>
    <w:rsid w:val="00410C84"/>
    <w:rsid w:val="00410FCE"/>
    <w:rsid w:val="00412B61"/>
    <w:rsid w:val="00413F7E"/>
    <w:rsid w:val="0041569D"/>
    <w:rsid w:val="00421080"/>
    <w:rsid w:val="0042320A"/>
    <w:rsid w:val="00424863"/>
    <w:rsid w:val="00430AE3"/>
    <w:rsid w:val="00430BB0"/>
    <w:rsid w:val="00431E0D"/>
    <w:rsid w:val="00434E07"/>
    <w:rsid w:val="0043541B"/>
    <w:rsid w:val="0043635B"/>
    <w:rsid w:val="004366D9"/>
    <w:rsid w:val="00436A1F"/>
    <w:rsid w:val="00440ADF"/>
    <w:rsid w:val="00443321"/>
    <w:rsid w:val="004447B2"/>
    <w:rsid w:val="0044654A"/>
    <w:rsid w:val="00452878"/>
    <w:rsid w:val="004601CA"/>
    <w:rsid w:val="004675EC"/>
    <w:rsid w:val="00471E74"/>
    <w:rsid w:val="0047284C"/>
    <w:rsid w:val="00472F51"/>
    <w:rsid w:val="00475755"/>
    <w:rsid w:val="00476FB7"/>
    <w:rsid w:val="00480B94"/>
    <w:rsid w:val="00480D39"/>
    <w:rsid w:val="00486A17"/>
    <w:rsid w:val="00487208"/>
    <w:rsid w:val="00487324"/>
    <w:rsid w:val="004879FA"/>
    <w:rsid w:val="004903CE"/>
    <w:rsid w:val="00492AA3"/>
    <w:rsid w:val="00493831"/>
    <w:rsid w:val="00493F32"/>
    <w:rsid w:val="004A04DF"/>
    <w:rsid w:val="004A1E7E"/>
    <w:rsid w:val="004A2D69"/>
    <w:rsid w:val="004A4441"/>
    <w:rsid w:val="004A5076"/>
    <w:rsid w:val="004A6BDD"/>
    <w:rsid w:val="004B12C7"/>
    <w:rsid w:val="004B3C02"/>
    <w:rsid w:val="004B4679"/>
    <w:rsid w:val="004B53E4"/>
    <w:rsid w:val="004B6102"/>
    <w:rsid w:val="004C0992"/>
    <w:rsid w:val="004C275D"/>
    <w:rsid w:val="004C4643"/>
    <w:rsid w:val="004D01D1"/>
    <w:rsid w:val="004D0663"/>
    <w:rsid w:val="004D6548"/>
    <w:rsid w:val="004D73A9"/>
    <w:rsid w:val="004E092E"/>
    <w:rsid w:val="004E58A9"/>
    <w:rsid w:val="004E6CC3"/>
    <w:rsid w:val="004F0A60"/>
    <w:rsid w:val="004F2B8C"/>
    <w:rsid w:val="004F37F2"/>
    <w:rsid w:val="004F4ADB"/>
    <w:rsid w:val="004F5DF1"/>
    <w:rsid w:val="004F796F"/>
    <w:rsid w:val="00500328"/>
    <w:rsid w:val="0050097C"/>
    <w:rsid w:val="00503500"/>
    <w:rsid w:val="00503FAB"/>
    <w:rsid w:val="0050491A"/>
    <w:rsid w:val="005075A9"/>
    <w:rsid w:val="00513B96"/>
    <w:rsid w:val="00514443"/>
    <w:rsid w:val="00514ACD"/>
    <w:rsid w:val="0051583A"/>
    <w:rsid w:val="00515B0F"/>
    <w:rsid w:val="00516905"/>
    <w:rsid w:val="005217A5"/>
    <w:rsid w:val="00523F03"/>
    <w:rsid w:val="00524B50"/>
    <w:rsid w:val="0052663E"/>
    <w:rsid w:val="00526ACE"/>
    <w:rsid w:val="00527297"/>
    <w:rsid w:val="00527BBB"/>
    <w:rsid w:val="00530631"/>
    <w:rsid w:val="00530BDD"/>
    <w:rsid w:val="005315AC"/>
    <w:rsid w:val="00531ADD"/>
    <w:rsid w:val="00531BC9"/>
    <w:rsid w:val="00532ECA"/>
    <w:rsid w:val="00533543"/>
    <w:rsid w:val="00535379"/>
    <w:rsid w:val="00536E94"/>
    <w:rsid w:val="0054090A"/>
    <w:rsid w:val="00544EFE"/>
    <w:rsid w:val="00545138"/>
    <w:rsid w:val="005452F4"/>
    <w:rsid w:val="00552D35"/>
    <w:rsid w:val="0055470F"/>
    <w:rsid w:val="0055752A"/>
    <w:rsid w:val="0055763F"/>
    <w:rsid w:val="00557A03"/>
    <w:rsid w:val="00561D06"/>
    <w:rsid w:val="00563284"/>
    <w:rsid w:val="00564E60"/>
    <w:rsid w:val="0056574A"/>
    <w:rsid w:val="005679B4"/>
    <w:rsid w:val="00567E67"/>
    <w:rsid w:val="00570251"/>
    <w:rsid w:val="0057347F"/>
    <w:rsid w:val="0057500F"/>
    <w:rsid w:val="00576666"/>
    <w:rsid w:val="00576874"/>
    <w:rsid w:val="00577763"/>
    <w:rsid w:val="0058020B"/>
    <w:rsid w:val="005806C5"/>
    <w:rsid w:val="00581399"/>
    <w:rsid w:val="005838DC"/>
    <w:rsid w:val="00584C78"/>
    <w:rsid w:val="0058722D"/>
    <w:rsid w:val="00587A71"/>
    <w:rsid w:val="00590096"/>
    <w:rsid w:val="00590C31"/>
    <w:rsid w:val="00591FFF"/>
    <w:rsid w:val="00593197"/>
    <w:rsid w:val="00595360"/>
    <w:rsid w:val="00595511"/>
    <w:rsid w:val="00596A15"/>
    <w:rsid w:val="00597265"/>
    <w:rsid w:val="00597DA7"/>
    <w:rsid w:val="005A1B9B"/>
    <w:rsid w:val="005A429B"/>
    <w:rsid w:val="005A4452"/>
    <w:rsid w:val="005A4FC2"/>
    <w:rsid w:val="005B2BA7"/>
    <w:rsid w:val="005C093F"/>
    <w:rsid w:val="005C12FC"/>
    <w:rsid w:val="005C4356"/>
    <w:rsid w:val="005D5F1C"/>
    <w:rsid w:val="005D74E2"/>
    <w:rsid w:val="005E0367"/>
    <w:rsid w:val="005E1097"/>
    <w:rsid w:val="005E2A34"/>
    <w:rsid w:val="005E46A3"/>
    <w:rsid w:val="005E5E3B"/>
    <w:rsid w:val="005E6B4F"/>
    <w:rsid w:val="005F01A0"/>
    <w:rsid w:val="005F5242"/>
    <w:rsid w:val="005F551F"/>
    <w:rsid w:val="005F5C58"/>
    <w:rsid w:val="005F6FE0"/>
    <w:rsid w:val="005F70EA"/>
    <w:rsid w:val="006022AB"/>
    <w:rsid w:val="006036E4"/>
    <w:rsid w:val="00603BDA"/>
    <w:rsid w:val="00603BFD"/>
    <w:rsid w:val="00604BEF"/>
    <w:rsid w:val="006057FA"/>
    <w:rsid w:val="00610575"/>
    <w:rsid w:val="00610630"/>
    <w:rsid w:val="0061369D"/>
    <w:rsid w:val="00615952"/>
    <w:rsid w:val="00620A88"/>
    <w:rsid w:val="00622C7D"/>
    <w:rsid w:val="00625AFC"/>
    <w:rsid w:val="00625BE7"/>
    <w:rsid w:val="00630C7F"/>
    <w:rsid w:val="006350CB"/>
    <w:rsid w:val="00635A9C"/>
    <w:rsid w:val="00635EF5"/>
    <w:rsid w:val="006373AB"/>
    <w:rsid w:val="00637B73"/>
    <w:rsid w:val="00637D9B"/>
    <w:rsid w:val="00637E57"/>
    <w:rsid w:val="00645038"/>
    <w:rsid w:val="0064672D"/>
    <w:rsid w:val="0065253D"/>
    <w:rsid w:val="00657A19"/>
    <w:rsid w:val="006630E7"/>
    <w:rsid w:val="006653F8"/>
    <w:rsid w:val="006657F7"/>
    <w:rsid w:val="00665FBD"/>
    <w:rsid w:val="006667BD"/>
    <w:rsid w:val="00666FEE"/>
    <w:rsid w:val="00667C51"/>
    <w:rsid w:val="006712D5"/>
    <w:rsid w:val="00676478"/>
    <w:rsid w:val="00677EDA"/>
    <w:rsid w:val="00683B48"/>
    <w:rsid w:val="00683C0B"/>
    <w:rsid w:val="0068460A"/>
    <w:rsid w:val="0068742E"/>
    <w:rsid w:val="006876EE"/>
    <w:rsid w:val="00687F83"/>
    <w:rsid w:val="0069194C"/>
    <w:rsid w:val="00696E9B"/>
    <w:rsid w:val="00697237"/>
    <w:rsid w:val="006A215F"/>
    <w:rsid w:val="006A3C53"/>
    <w:rsid w:val="006A402B"/>
    <w:rsid w:val="006A53DF"/>
    <w:rsid w:val="006A6374"/>
    <w:rsid w:val="006A6BC5"/>
    <w:rsid w:val="006B348C"/>
    <w:rsid w:val="006B7DC3"/>
    <w:rsid w:val="006C2C71"/>
    <w:rsid w:val="006C3E72"/>
    <w:rsid w:val="006C412D"/>
    <w:rsid w:val="006C4FDB"/>
    <w:rsid w:val="006C6208"/>
    <w:rsid w:val="006C63E7"/>
    <w:rsid w:val="006D0746"/>
    <w:rsid w:val="006D43CF"/>
    <w:rsid w:val="006D74B0"/>
    <w:rsid w:val="006D7C34"/>
    <w:rsid w:val="006E28D9"/>
    <w:rsid w:val="006E370F"/>
    <w:rsid w:val="006F1069"/>
    <w:rsid w:val="006F2644"/>
    <w:rsid w:val="006F72C7"/>
    <w:rsid w:val="006F78FA"/>
    <w:rsid w:val="00700CD9"/>
    <w:rsid w:val="00704877"/>
    <w:rsid w:val="00704B0A"/>
    <w:rsid w:val="007100FB"/>
    <w:rsid w:val="00710A31"/>
    <w:rsid w:val="00716524"/>
    <w:rsid w:val="00716A89"/>
    <w:rsid w:val="00716BEC"/>
    <w:rsid w:val="00721EC9"/>
    <w:rsid w:val="00722AF8"/>
    <w:rsid w:val="00725503"/>
    <w:rsid w:val="00727CAF"/>
    <w:rsid w:val="007314BB"/>
    <w:rsid w:val="0073260A"/>
    <w:rsid w:val="007347CB"/>
    <w:rsid w:val="00734EC3"/>
    <w:rsid w:val="00734F7C"/>
    <w:rsid w:val="00735354"/>
    <w:rsid w:val="00735DEE"/>
    <w:rsid w:val="00737775"/>
    <w:rsid w:val="00743601"/>
    <w:rsid w:val="00745FAF"/>
    <w:rsid w:val="00747488"/>
    <w:rsid w:val="00747BA6"/>
    <w:rsid w:val="0075178D"/>
    <w:rsid w:val="00752A50"/>
    <w:rsid w:val="00753FEB"/>
    <w:rsid w:val="007555B5"/>
    <w:rsid w:val="0075643F"/>
    <w:rsid w:val="007665D1"/>
    <w:rsid w:val="00771EBF"/>
    <w:rsid w:val="007731B2"/>
    <w:rsid w:val="007801F6"/>
    <w:rsid w:val="00782472"/>
    <w:rsid w:val="0078525B"/>
    <w:rsid w:val="00787A11"/>
    <w:rsid w:val="00791EA5"/>
    <w:rsid w:val="00793882"/>
    <w:rsid w:val="007965ED"/>
    <w:rsid w:val="007967CC"/>
    <w:rsid w:val="00796C3E"/>
    <w:rsid w:val="007973AA"/>
    <w:rsid w:val="007A347A"/>
    <w:rsid w:val="007A3D71"/>
    <w:rsid w:val="007A565E"/>
    <w:rsid w:val="007A673C"/>
    <w:rsid w:val="007A71F4"/>
    <w:rsid w:val="007A7213"/>
    <w:rsid w:val="007B71AB"/>
    <w:rsid w:val="007B7241"/>
    <w:rsid w:val="007C0E58"/>
    <w:rsid w:val="007C1467"/>
    <w:rsid w:val="007C3A65"/>
    <w:rsid w:val="007C576F"/>
    <w:rsid w:val="007C6626"/>
    <w:rsid w:val="007C7C21"/>
    <w:rsid w:val="007D03FB"/>
    <w:rsid w:val="007D0C6E"/>
    <w:rsid w:val="007D1C06"/>
    <w:rsid w:val="007D2542"/>
    <w:rsid w:val="007D3010"/>
    <w:rsid w:val="007D3E75"/>
    <w:rsid w:val="007D4044"/>
    <w:rsid w:val="007D444E"/>
    <w:rsid w:val="007D7B7C"/>
    <w:rsid w:val="007E09F9"/>
    <w:rsid w:val="007E16EB"/>
    <w:rsid w:val="007E4363"/>
    <w:rsid w:val="007E758D"/>
    <w:rsid w:val="007E76B1"/>
    <w:rsid w:val="007E7A92"/>
    <w:rsid w:val="007F050A"/>
    <w:rsid w:val="007F0892"/>
    <w:rsid w:val="007F13FC"/>
    <w:rsid w:val="007F4D6C"/>
    <w:rsid w:val="007F5EDB"/>
    <w:rsid w:val="007F7589"/>
    <w:rsid w:val="007F7843"/>
    <w:rsid w:val="00800D23"/>
    <w:rsid w:val="008018A8"/>
    <w:rsid w:val="008036B6"/>
    <w:rsid w:val="00805627"/>
    <w:rsid w:val="00806AC9"/>
    <w:rsid w:val="00806D2A"/>
    <w:rsid w:val="008071E0"/>
    <w:rsid w:val="00807AFB"/>
    <w:rsid w:val="00810FE5"/>
    <w:rsid w:val="008126AD"/>
    <w:rsid w:val="008130A4"/>
    <w:rsid w:val="008146B2"/>
    <w:rsid w:val="00814D0E"/>
    <w:rsid w:val="008157BA"/>
    <w:rsid w:val="00815C16"/>
    <w:rsid w:val="008163E7"/>
    <w:rsid w:val="00816546"/>
    <w:rsid w:val="00816C33"/>
    <w:rsid w:val="00821170"/>
    <w:rsid w:val="008320A8"/>
    <w:rsid w:val="00834334"/>
    <w:rsid w:val="008351DA"/>
    <w:rsid w:val="00835BE9"/>
    <w:rsid w:val="008373F1"/>
    <w:rsid w:val="008376B3"/>
    <w:rsid w:val="00841244"/>
    <w:rsid w:val="00841976"/>
    <w:rsid w:val="00841D74"/>
    <w:rsid w:val="00842E40"/>
    <w:rsid w:val="008445FB"/>
    <w:rsid w:val="0084687E"/>
    <w:rsid w:val="00850FF9"/>
    <w:rsid w:val="008525A3"/>
    <w:rsid w:val="00854908"/>
    <w:rsid w:val="00856CF1"/>
    <w:rsid w:val="00860626"/>
    <w:rsid w:val="00860F88"/>
    <w:rsid w:val="00861DE6"/>
    <w:rsid w:val="00863AFA"/>
    <w:rsid w:val="00863C91"/>
    <w:rsid w:val="00864075"/>
    <w:rsid w:val="00864F57"/>
    <w:rsid w:val="00870A7B"/>
    <w:rsid w:val="00870C5B"/>
    <w:rsid w:val="00870E90"/>
    <w:rsid w:val="00871B5F"/>
    <w:rsid w:val="00872DD6"/>
    <w:rsid w:val="00873812"/>
    <w:rsid w:val="008751F3"/>
    <w:rsid w:val="008757A7"/>
    <w:rsid w:val="00880519"/>
    <w:rsid w:val="00882C81"/>
    <w:rsid w:val="0088497C"/>
    <w:rsid w:val="00885558"/>
    <w:rsid w:val="00885BF1"/>
    <w:rsid w:val="00885F21"/>
    <w:rsid w:val="00887B75"/>
    <w:rsid w:val="00890EB3"/>
    <w:rsid w:val="00892F2C"/>
    <w:rsid w:val="008942E7"/>
    <w:rsid w:val="00894ED2"/>
    <w:rsid w:val="00896157"/>
    <w:rsid w:val="008A02FA"/>
    <w:rsid w:val="008A382E"/>
    <w:rsid w:val="008A483A"/>
    <w:rsid w:val="008A53EF"/>
    <w:rsid w:val="008B08B2"/>
    <w:rsid w:val="008B4A46"/>
    <w:rsid w:val="008B52F3"/>
    <w:rsid w:val="008B5CEB"/>
    <w:rsid w:val="008B68AB"/>
    <w:rsid w:val="008C1073"/>
    <w:rsid w:val="008C1103"/>
    <w:rsid w:val="008D098B"/>
    <w:rsid w:val="008D129F"/>
    <w:rsid w:val="008D165A"/>
    <w:rsid w:val="008D17F5"/>
    <w:rsid w:val="008D29C1"/>
    <w:rsid w:val="008D396F"/>
    <w:rsid w:val="008D42A6"/>
    <w:rsid w:val="008D4321"/>
    <w:rsid w:val="008D62C6"/>
    <w:rsid w:val="008D7CAD"/>
    <w:rsid w:val="008F0BA5"/>
    <w:rsid w:val="008F0C14"/>
    <w:rsid w:val="008F1AD5"/>
    <w:rsid w:val="008F1C81"/>
    <w:rsid w:val="008F2C33"/>
    <w:rsid w:val="008F6683"/>
    <w:rsid w:val="008F6C6F"/>
    <w:rsid w:val="00900F1F"/>
    <w:rsid w:val="00901CBA"/>
    <w:rsid w:val="00905529"/>
    <w:rsid w:val="00907377"/>
    <w:rsid w:val="00912312"/>
    <w:rsid w:val="00912875"/>
    <w:rsid w:val="00914D7D"/>
    <w:rsid w:val="00915B8E"/>
    <w:rsid w:val="00916AE6"/>
    <w:rsid w:val="0091757D"/>
    <w:rsid w:val="009200EE"/>
    <w:rsid w:val="009201B3"/>
    <w:rsid w:val="009226BA"/>
    <w:rsid w:val="009246EB"/>
    <w:rsid w:val="009254D4"/>
    <w:rsid w:val="00925B36"/>
    <w:rsid w:val="0093318A"/>
    <w:rsid w:val="00937E27"/>
    <w:rsid w:val="00943EDB"/>
    <w:rsid w:val="009441A3"/>
    <w:rsid w:val="00944623"/>
    <w:rsid w:val="009447E5"/>
    <w:rsid w:val="009461D1"/>
    <w:rsid w:val="00946BF1"/>
    <w:rsid w:val="009476C7"/>
    <w:rsid w:val="0095280E"/>
    <w:rsid w:val="00952EDC"/>
    <w:rsid w:val="00953BB7"/>
    <w:rsid w:val="0095648F"/>
    <w:rsid w:val="00956A2A"/>
    <w:rsid w:val="00964F51"/>
    <w:rsid w:val="00965412"/>
    <w:rsid w:val="0096748C"/>
    <w:rsid w:val="009676F1"/>
    <w:rsid w:val="009721E6"/>
    <w:rsid w:val="00972F53"/>
    <w:rsid w:val="00973482"/>
    <w:rsid w:val="00974577"/>
    <w:rsid w:val="009756B8"/>
    <w:rsid w:val="009774AA"/>
    <w:rsid w:val="00977569"/>
    <w:rsid w:val="00977993"/>
    <w:rsid w:val="00980545"/>
    <w:rsid w:val="00981864"/>
    <w:rsid w:val="00982EE8"/>
    <w:rsid w:val="00985201"/>
    <w:rsid w:val="0098620B"/>
    <w:rsid w:val="009919A7"/>
    <w:rsid w:val="00992704"/>
    <w:rsid w:val="009928BB"/>
    <w:rsid w:val="00994B82"/>
    <w:rsid w:val="00995727"/>
    <w:rsid w:val="00997B15"/>
    <w:rsid w:val="009A281D"/>
    <w:rsid w:val="009A2BF2"/>
    <w:rsid w:val="009A42F6"/>
    <w:rsid w:val="009A494F"/>
    <w:rsid w:val="009A5EFB"/>
    <w:rsid w:val="009A6A3C"/>
    <w:rsid w:val="009B035F"/>
    <w:rsid w:val="009B08C0"/>
    <w:rsid w:val="009B0B20"/>
    <w:rsid w:val="009B23C5"/>
    <w:rsid w:val="009B27C6"/>
    <w:rsid w:val="009B2CE0"/>
    <w:rsid w:val="009B6591"/>
    <w:rsid w:val="009B73AC"/>
    <w:rsid w:val="009B78B4"/>
    <w:rsid w:val="009C1D4A"/>
    <w:rsid w:val="009C3FEC"/>
    <w:rsid w:val="009C5348"/>
    <w:rsid w:val="009C6CCC"/>
    <w:rsid w:val="009D0819"/>
    <w:rsid w:val="009D215F"/>
    <w:rsid w:val="009D3525"/>
    <w:rsid w:val="009D3A5A"/>
    <w:rsid w:val="009D5081"/>
    <w:rsid w:val="009D7B68"/>
    <w:rsid w:val="009E1C0D"/>
    <w:rsid w:val="009E378F"/>
    <w:rsid w:val="009E6A4F"/>
    <w:rsid w:val="009E7346"/>
    <w:rsid w:val="009E7732"/>
    <w:rsid w:val="009F4CD6"/>
    <w:rsid w:val="009F4F6E"/>
    <w:rsid w:val="00A02469"/>
    <w:rsid w:val="00A21A47"/>
    <w:rsid w:val="00A3323C"/>
    <w:rsid w:val="00A34B2D"/>
    <w:rsid w:val="00A3789F"/>
    <w:rsid w:val="00A40318"/>
    <w:rsid w:val="00A414C0"/>
    <w:rsid w:val="00A42F24"/>
    <w:rsid w:val="00A43C5B"/>
    <w:rsid w:val="00A452D8"/>
    <w:rsid w:val="00A526D7"/>
    <w:rsid w:val="00A547AC"/>
    <w:rsid w:val="00A54FCF"/>
    <w:rsid w:val="00A561D0"/>
    <w:rsid w:val="00A6182A"/>
    <w:rsid w:val="00A63D1E"/>
    <w:rsid w:val="00A65E4E"/>
    <w:rsid w:val="00A65F9B"/>
    <w:rsid w:val="00A7054A"/>
    <w:rsid w:val="00A801C9"/>
    <w:rsid w:val="00A808C2"/>
    <w:rsid w:val="00A80CC2"/>
    <w:rsid w:val="00A82EA0"/>
    <w:rsid w:val="00A8373B"/>
    <w:rsid w:val="00A839D5"/>
    <w:rsid w:val="00A83E6E"/>
    <w:rsid w:val="00A84861"/>
    <w:rsid w:val="00A865EB"/>
    <w:rsid w:val="00A91B7B"/>
    <w:rsid w:val="00A91BAC"/>
    <w:rsid w:val="00A952B4"/>
    <w:rsid w:val="00AA40DB"/>
    <w:rsid w:val="00AA6824"/>
    <w:rsid w:val="00AB236E"/>
    <w:rsid w:val="00AC010F"/>
    <w:rsid w:val="00AC0110"/>
    <w:rsid w:val="00AC4770"/>
    <w:rsid w:val="00AC52DA"/>
    <w:rsid w:val="00AC7F1A"/>
    <w:rsid w:val="00AD16ED"/>
    <w:rsid w:val="00AD20C0"/>
    <w:rsid w:val="00AD2217"/>
    <w:rsid w:val="00AD4EFD"/>
    <w:rsid w:val="00AD6DA4"/>
    <w:rsid w:val="00AE1D91"/>
    <w:rsid w:val="00AE4F86"/>
    <w:rsid w:val="00AE597E"/>
    <w:rsid w:val="00AE732E"/>
    <w:rsid w:val="00AF3EF7"/>
    <w:rsid w:val="00AF48A4"/>
    <w:rsid w:val="00AF61DD"/>
    <w:rsid w:val="00AF7FE6"/>
    <w:rsid w:val="00B001D3"/>
    <w:rsid w:val="00B0353C"/>
    <w:rsid w:val="00B132A4"/>
    <w:rsid w:val="00B14703"/>
    <w:rsid w:val="00B147CF"/>
    <w:rsid w:val="00B15230"/>
    <w:rsid w:val="00B16671"/>
    <w:rsid w:val="00B225DB"/>
    <w:rsid w:val="00B226E4"/>
    <w:rsid w:val="00B22D10"/>
    <w:rsid w:val="00B23158"/>
    <w:rsid w:val="00B265C2"/>
    <w:rsid w:val="00B26E2B"/>
    <w:rsid w:val="00B368F2"/>
    <w:rsid w:val="00B36A46"/>
    <w:rsid w:val="00B374B7"/>
    <w:rsid w:val="00B3766E"/>
    <w:rsid w:val="00B42146"/>
    <w:rsid w:val="00B421C3"/>
    <w:rsid w:val="00B46457"/>
    <w:rsid w:val="00B51615"/>
    <w:rsid w:val="00B51B25"/>
    <w:rsid w:val="00B57659"/>
    <w:rsid w:val="00B57FE2"/>
    <w:rsid w:val="00B676E3"/>
    <w:rsid w:val="00B76417"/>
    <w:rsid w:val="00B802FB"/>
    <w:rsid w:val="00B808B7"/>
    <w:rsid w:val="00B84146"/>
    <w:rsid w:val="00B8615F"/>
    <w:rsid w:val="00B937F3"/>
    <w:rsid w:val="00B94FED"/>
    <w:rsid w:val="00BA2153"/>
    <w:rsid w:val="00BA2309"/>
    <w:rsid w:val="00BA2D07"/>
    <w:rsid w:val="00BA5B53"/>
    <w:rsid w:val="00BA6079"/>
    <w:rsid w:val="00BA6AD3"/>
    <w:rsid w:val="00BB114B"/>
    <w:rsid w:val="00BB2605"/>
    <w:rsid w:val="00BB31CB"/>
    <w:rsid w:val="00BC023F"/>
    <w:rsid w:val="00BC1A38"/>
    <w:rsid w:val="00BC1C88"/>
    <w:rsid w:val="00BC32F0"/>
    <w:rsid w:val="00BC3E8C"/>
    <w:rsid w:val="00BC5B95"/>
    <w:rsid w:val="00BC5F30"/>
    <w:rsid w:val="00BD1284"/>
    <w:rsid w:val="00BD3119"/>
    <w:rsid w:val="00BD3520"/>
    <w:rsid w:val="00BD4840"/>
    <w:rsid w:val="00BD5E71"/>
    <w:rsid w:val="00BD606F"/>
    <w:rsid w:val="00BD7D54"/>
    <w:rsid w:val="00BE020E"/>
    <w:rsid w:val="00BE17EF"/>
    <w:rsid w:val="00BE6188"/>
    <w:rsid w:val="00BF15BD"/>
    <w:rsid w:val="00C00D58"/>
    <w:rsid w:val="00C00D8B"/>
    <w:rsid w:val="00C01703"/>
    <w:rsid w:val="00C02373"/>
    <w:rsid w:val="00C06436"/>
    <w:rsid w:val="00C07D61"/>
    <w:rsid w:val="00C114A6"/>
    <w:rsid w:val="00C1306A"/>
    <w:rsid w:val="00C1336C"/>
    <w:rsid w:val="00C137A8"/>
    <w:rsid w:val="00C13941"/>
    <w:rsid w:val="00C13E9C"/>
    <w:rsid w:val="00C16824"/>
    <w:rsid w:val="00C200FC"/>
    <w:rsid w:val="00C240C5"/>
    <w:rsid w:val="00C24E3A"/>
    <w:rsid w:val="00C31763"/>
    <w:rsid w:val="00C31D3E"/>
    <w:rsid w:val="00C34B9A"/>
    <w:rsid w:val="00C36770"/>
    <w:rsid w:val="00C41D91"/>
    <w:rsid w:val="00C454BC"/>
    <w:rsid w:val="00C50700"/>
    <w:rsid w:val="00C50900"/>
    <w:rsid w:val="00C512E1"/>
    <w:rsid w:val="00C51534"/>
    <w:rsid w:val="00C52A9D"/>
    <w:rsid w:val="00C530F5"/>
    <w:rsid w:val="00C54C53"/>
    <w:rsid w:val="00C63B8B"/>
    <w:rsid w:val="00C654BD"/>
    <w:rsid w:val="00C741A8"/>
    <w:rsid w:val="00C750D5"/>
    <w:rsid w:val="00C75FD9"/>
    <w:rsid w:val="00C76524"/>
    <w:rsid w:val="00C76DC8"/>
    <w:rsid w:val="00C77B31"/>
    <w:rsid w:val="00C77E5C"/>
    <w:rsid w:val="00C824FF"/>
    <w:rsid w:val="00C82E1B"/>
    <w:rsid w:val="00C83EF2"/>
    <w:rsid w:val="00C90063"/>
    <w:rsid w:val="00C93B7B"/>
    <w:rsid w:val="00CA0E07"/>
    <w:rsid w:val="00CA256E"/>
    <w:rsid w:val="00CA4CA0"/>
    <w:rsid w:val="00CA6DBA"/>
    <w:rsid w:val="00CB001B"/>
    <w:rsid w:val="00CB1537"/>
    <w:rsid w:val="00CB43B8"/>
    <w:rsid w:val="00CB4F4B"/>
    <w:rsid w:val="00CB5BA2"/>
    <w:rsid w:val="00CC01B7"/>
    <w:rsid w:val="00CC291F"/>
    <w:rsid w:val="00CC30B0"/>
    <w:rsid w:val="00CC6735"/>
    <w:rsid w:val="00CD35EC"/>
    <w:rsid w:val="00CD3707"/>
    <w:rsid w:val="00CD4100"/>
    <w:rsid w:val="00CE101B"/>
    <w:rsid w:val="00CE27D5"/>
    <w:rsid w:val="00CE2B21"/>
    <w:rsid w:val="00CE5909"/>
    <w:rsid w:val="00CE6720"/>
    <w:rsid w:val="00CE78DF"/>
    <w:rsid w:val="00CE7AED"/>
    <w:rsid w:val="00CF17F8"/>
    <w:rsid w:val="00CF1C1F"/>
    <w:rsid w:val="00CF3A09"/>
    <w:rsid w:val="00CF4DF8"/>
    <w:rsid w:val="00CF53D8"/>
    <w:rsid w:val="00CF7E83"/>
    <w:rsid w:val="00D00454"/>
    <w:rsid w:val="00D050ED"/>
    <w:rsid w:val="00D05566"/>
    <w:rsid w:val="00D12B2C"/>
    <w:rsid w:val="00D143BE"/>
    <w:rsid w:val="00D14766"/>
    <w:rsid w:val="00D15BD9"/>
    <w:rsid w:val="00D21F79"/>
    <w:rsid w:val="00D247E6"/>
    <w:rsid w:val="00D25104"/>
    <w:rsid w:val="00D3207C"/>
    <w:rsid w:val="00D32AC4"/>
    <w:rsid w:val="00D3444E"/>
    <w:rsid w:val="00D36CD7"/>
    <w:rsid w:val="00D37C56"/>
    <w:rsid w:val="00D417E8"/>
    <w:rsid w:val="00D43FA0"/>
    <w:rsid w:val="00D444EE"/>
    <w:rsid w:val="00D51331"/>
    <w:rsid w:val="00D52765"/>
    <w:rsid w:val="00D56583"/>
    <w:rsid w:val="00D5758E"/>
    <w:rsid w:val="00D619BD"/>
    <w:rsid w:val="00D6400E"/>
    <w:rsid w:val="00D64CDB"/>
    <w:rsid w:val="00D650AC"/>
    <w:rsid w:val="00D65E0C"/>
    <w:rsid w:val="00D715A2"/>
    <w:rsid w:val="00D723E4"/>
    <w:rsid w:val="00D74469"/>
    <w:rsid w:val="00D74737"/>
    <w:rsid w:val="00D768B9"/>
    <w:rsid w:val="00D80544"/>
    <w:rsid w:val="00D80D8F"/>
    <w:rsid w:val="00D819D3"/>
    <w:rsid w:val="00D92AE7"/>
    <w:rsid w:val="00D93399"/>
    <w:rsid w:val="00D95C6D"/>
    <w:rsid w:val="00D966DE"/>
    <w:rsid w:val="00DA1EC8"/>
    <w:rsid w:val="00DA43D1"/>
    <w:rsid w:val="00DB165A"/>
    <w:rsid w:val="00DB1A2C"/>
    <w:rsid w:val="00DB37C5"/>
    <w:rsid w:val="00DB51C0"/>
    <w:rsid w:val="00DB6C44"/>
    <w:rsid w:val="00DC0241"/>
    <w:rsid w:val="00DC08EA"/>
    <w:rsid w:val="00DC2098"/>
    <w:rsid w:val="00DC238C"/>
    <w:rsid w:val="00DC253A"/>
    <w:rsid w:val="00DC4D03"/>
    <w:rsid w:val="00DC541F"/>
    <w:rsid w:val="00DD1140"/>
    <w:rsid w:val="00DD2231"/>
    <w:rsid w:val="00DD3271"/>
    <w:rsid w:val="00DD3E86"/>
    <w:rsid w:val="00DE0461"/>
    <w:rsid w:val="00DE1028"/>
    <w:rsid w:val="00DE1081"/>
    <w:rsid w:val="00DE157C"/>
    <w:rsid w:val="00DE23C6"/>
    <w:rsid w:val="00DE2907"/>
    <w:rsid w:val="00DE6550"/>
    <w:rsid w:val="00DE66A5"/>
    <w:rsid w:val="00DF05BF"/>
    <w:rsid w:val="00DF16DD"/>
    <w:rsid w:val="00DF1A3F"/>
    <w:rsid w:val="00DF485A"/>
    <w:rsid w:val="00DF70B7"/>
    <w:rsid w:val="00E02794"/>
    <w:rsid w:val="00E04B6C"/>
    <w:rsid w:val="00E052F4"/>
    <w:rsid w:val="00E22962"/>
    <w:rsid w:val="00E25495"/>
    <w:rsid w:val="00E27DAD"/>
    <w:rsid w:val="00E30A8E"/>
    <w:rsid w:val="00E30F89"/>
    <w:rsid w:val="00E310EB"/>
    <w:rsid w:val="00E335C2"/>
    <w:rsid w:val="00E3776E"/>
    <w:rsid w:val="00E41DBF"/>
    <w:rsid w:val="00E44F3C"/>
    <w:rsid w:val="00E4724D"/>
    <w:rsid w:val="00E52BAD"/>
    <w:rsid w:val="00E53960"/>
    <w:rsid w:val="00E559D2"/>
    <w:rsid w:val="00E568EE"/>
    <w:rsid w:val="00E64770"/>
    <w:rsid w:val="00E6782B"/>
    <w:rsid w:val="00E7169D"/>
    <w:rsid w:val="00E72278"/>
    <w:rsid w:val="00E74E4D"/>
    <w:rsid w:val="00E7517B"/>
    <w:rsid w:val="00E828CE"/>
    <w:rsid w:val="00E836FD"/>
    <w:rsid w:val="00E85FBD"/>
    <w:rsid w:val="00E861C9"/>
    <w:rsid w:val="00E91464"/>
    <w:rsid w:val="00E93901"/>
    <w:rsid w:val="00E93A7B"/>
    <w:rsid w:val="00E94428"/>
    <w:rsid w:val="00E97A2B"/>
    <w:rsid w:val="00E97EEC"/>
    <w:rsid w:val="00EA621E"/>
    <w:rsid w:val="00EA6B5F"/>
    <w:rsid w:val="00EA7602"/>
    <w:rsid w:val="00EB4BA7"/>
    <w:rsid w:val="00EB71D7"/>
    <w:rsid w:val="00EB78D2"/>
    <w:rsid w:val="00EC4F32"/>
    <w:rsid w:val="00ED06A1"/>
    <w:rsid w:val="00ED0F69"/>
    <w:rsid w:val="00ED22B8"/>
    <w:rsid w:val="00EE3A87"/>
    <w:rsid w:val="00EF4453"/>
    <w:rsid w:val="00F00AD2"/>
    <w:rsid w:val="00F0130C"/>
    <w:rsid w:val="00F01FED"/>
    <w:rsid w:val="00F20E9E"/>
    <w:rsid w:val="00F21D32"/>
    <w:rsid w:val="00F21E53"/>
    <w:rsid w:val="00F22D6E"/>
    <w:rsid w:val="00F24C71"/>
    <w:rsid w:val="00F31B37"/>
    <w:rsid w:val="00F3580E"/>
    <w:rsid w:val="00F358FA"/>
    <w:rsid w:val="00F3798E"/>
    <w:rsid w:val="00F40341"/>
    <w:rsid w:val="00F4122B"/>
    <w:rsid w:val="00F4323A"/>
    <w:rsid w:val="00F4471D"/>
    <w:rsid w:val="00F461B3"/>
    <w:rsid w:val="00F469FD"/>
    <w:rsid w:val="00F46E31"/>
    <w:rsid w:val="00F501DB"/>
    <w:rsid w:val="00F503F5"/>
    <w:rsid w:val="00F5105D"/>
    <w:rsid w:val="00F573EA"/>
    <w:rsid w:val="00F57536"/>
    <w:rsid w:val="00F62C79"/>
    <w:rsid w:val="00F66307"/>
    <w:rsid w:val="00F66B41"/>
    <w:rsid w:val="00F702D3"/>
    <w:rsid w:val="00F74D51"/>
    <w:rsid w:val="00F8001A"/>
    <w:rsid w:val="00F83F53"/>
    <w:rsid w:val="00F84F0F"/>
    <w:rsid w:val="00F87801"/>
    <w:rsid w:val="00F914B2"/>
    <w:rsid w:val="00F92B9A"/>
    <w:rsid w:val="00F93B7A"/>
    <w:rsid w:val="00F93CB0"/>
    <w:rsid w:val="00F93EA3"/>
    <w:rsid w:val="00F9402F"/>
    <w:rsid w:val="00F95FA3"/>
    <w:rsid w:val="00F9619A"/>
    <w:rsid w:val="00F97D95"/>
    <w:rsid w:val="00FA12F3"/>
    <w:rsid w:val="00FA48A4"/>
    <w:rsid w:val="00FA74D7"/>
    <w:rsid w:val="00FA7895"/>
    <w:rsid w:val="00FA7DFD"/>
    <w:rsid w:val="00FB1A91"/>
    <w:rsid w:val="00FB7FCA"/>
    <w:rsid w:val="00FC064E"/>
    <w:rsid w:val="00FC2DA4"/>
    <w:rsid w:val="00FC3783"/>
    <w:rsid w:val="00FC4E18"/>
    <w:rsid w:val="00FC7808"/>
    <w:rsid w:val="00FD1C47"/>
    <w:rsid w:val="00FD3F19"/>
    <w:rsid w:val="00FD48CB"/>
    <w:rsid w:val="00FD6FE1"/>
    <w:rsid w:val="00FE0A4A"/>
    <w:rsid w:val="00FE20B0"/>
    <w:rsid w:val="00FE2F29"/>
    <w:rsid w:val="00FE56DA"/>
    <w:rsid w:val="00FF297C"/>
    <w:rsid w:val="00FF2B8E"/>
    <w:rsid w:val="00FF5C01"/>
    <w:rsid w:val="00FF7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74762F1-84E9-4809-94FC-E7E122D2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7517B"/>
    <w:pPr>
      <w:spacing w:after="0" w:line="360" w:lineRule="auto"/>
      <w:ind w:firstLine="709"/>
      <w:jc w:val="both"/>
    </w:pPr>
    <w:rPr>
      <w:rFonts w:ascii="Times New Roman" w:hAnsi="Times New Roman"/>
      <w:sz w:val="24"/>
    </w:rPr>
  </w:style>
  <w:style w:type="paragraph" w:styleId="Nagwek1">
    <w:name w:val="heading 1"/>
    <w:basedOn w:val="Normalny"/>
    <w:next w:val="Normalny"/>
    <w:link w:val="Nagwek1Znak"/>
    <w:uiPriority w:val="99"/>
    <w:qFormat/>
    <w:rsid w:val="00CC01B7"/>
    <w:pPr>
      <w:keepNext/>
      <w:keepLines/>
      <w:spacing w:before="480" w:line="276" w:lineRule="auto"/>
      <w:ind w:firstLine="0"/>
      <w:jc w:val="left"/>
      <w:outlineLvl w:val="0"/>
    </w:pPr>
    <w:rPr>
      <w:b/>
      <w:bCs/>
      <w:color w:val="000000" w:themeColor="text1"/>
      <w:sz w:val="28"/>
      <w:szCs w:val="28"/>
    </w:rPr>
  </w:style>
  <w:style w:type="paragraph" w:styleId="Nagwek2">
    <w:name w:val="heading 2"/>
    <w:basedOn w:val="Normalny"/>
    <w:next w:val="Normalny"/>
    <w:link w:val="Nagwek2Znak"/>
    <w:uiPriority w:val="9"/>
    <w:unhideWhenUsed/>
    <w:qFormat/>
    <w:rsid w:val="00092C5F"/>
    <w:pPr>
      <w:keepNext/>
      <w:spacing w:before="240" w:after="60" w:line="276" w:lineRule="auto"/>
      <w:ind w:firstLine="0"/>
      <w:jc w:val="left"/>
      <w:outlineLvl w:val="1"/>
    </w:pPr>
    <w:rPr>
      <w:b/>
      <w:bCs/>
      <w:iCs/>
      <w:sz w:val="26"/>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CC01B7"/>
    <w:pPr>
      <w:spacing w:after="0" w:line="240" w:lineRule="auto"/>
    </w:pPr>
    <w:rPr>
      <w:rFonts w:ascii="Times New Roman" w:eastAsia="Calibri" w:hAnsi="Times New Roman" w:cs="Times New Roman"/>
      <w:sz w:val="20"/>
    </w:rPr>
  </w:style>
  <w:style w:type="character" w:customStyle="1" w:styleId="Nagwek1Znak">
    <w:name w:val="Nagłówek 1 Znak"/>
    <w:link w:val="Nagwek1"/>
    <w:uiPriority w:val="99"/>
    <w:rsid w:val="00CC01B7"/>
    <w:rPr>
      <w:rFonts w:ascii="Times New Roman" w:eastAsia="Times New Roman" w:hAnsi="Times New Roman"/>
      <w:b/>
      <w:bCs/>
      <w:color w:val="000000" w:themeColor="text1"/>
      <w:sz w:val="28"/>
      <w:szCs w:val="28"/>
    </w:rPr>
  </w:style>
  <w:style w:type="character" w:customStyle="1" w:styleId="Nagwek2Znak">
    <w:name w:val="Nagłówek 2 Znak"/>
    <w:link w:val="Nagwek2"/>
    <w:uiPriority w:val="9"/>
    <w:rsid w:val="00092C5F"/>
    <w:rPr>
      <w:rFonts w:ascii="Times New Roman" w:eastAsiaTheme="minorHAnsi" w:hAnsi="Times New Roman"/>
      <w:b/>
      <w:bCs/>
      <w:iCs/>
      <w:sz w:val="26"/>
      <w:szCs w:val="28"/>
    </w:rPr>
  </w:style>
  <w:style w:type="paragraph" w:styleId="Tekstprzypisudolnego">
    <w:name w:val="footnote text"/>
    <w:basedOn w:val="Normalny"/>
    <w:link w:val="TekstprzypisudolnegoZnak"/>
    <w:uiPriority w:val="99"/>
    <w:semiHidden/>
    <w:rsid w:val="00782472"/>
    <w:rPr>
      <w:sz w:val="20"/>
      <w:szCs w:val="20"/>
    </w:rPr>
  </w:style>
  <w:style w:type="character" w:customStyle="1" w:styleId="TekstprzypisudolnegoZnak">
    <w:name w:val="Tekst przypisu dolnego Znak"/>
    <w:basedOn w:val="Domylnaczcionkaakapitu"/>
    <w:link w:val="Tekstprzypisudolnego"/>
    <w:uiPriority w:val="99"/>
    <w:semiHidden/>
    <w:rsid w:val="00782472"/>
    <w:rPr>
      <w:rFonts w:ascii="Times New Roman" w:hAnsi="Times New Roman"/>
      <w:sz w:val="20"/>
      <w:szCs w:val="20"/>
    </w:rPr>
  </w:style>
  <w:style w:type="paragraph" w:styleId="Tekstkomentarza">
    <w:name w:val="annotation text"/>
    <w:basedOn w:val="Normalny"/>
    <w:link w:val="TekstkomentarzaZnak"/>
    <w:uiPriority w:val="99"/>
    <w:semiHidden/>
    <w:rsid w:val="00782472"/>
    <w:rPr>
      <w:sz w:val="20"/>
      <w:szCs w:val="20"/>
    </w:rPr>
  </w:style>
  <w:style w:type="character" w:customStyle="1" w:styleId="TekstkomentarzaZnak">
    <w:name w:val="Tekst komentarza Znak"/>
    <w:basedOn w:val="Domylnaczcionkaakapitu"/>
    <w:link w:val="Tekstkomentarza"/>
    <w:uiPriority w:val="99"/>
    <w:semiHidden/>
    <w:rsid w:val="00782472"/>
    <w:rPr>
      <w:rFonts w:ascii="Times New Roman" w:hAnsi="Times New Roman"/>
      <w:sz w:val="20"/>
      <w:szCs w:val="20"/>
    </w:rPr>
  </w:style>
  <w:style w:type="paragraph" w:styleId="Nagwek">
    <w:name w:val="header"/>
    <w:basedOn w:val="Normalny"/>
    <w:link w:val="NagwekZnak"/>
    <w:uiPriority w:val="99"/>
    <w:rsid w:val="00782472"/>
    <w:pPr>
      <w:tabs>
        <w:tab w:val="center" w:pos="4536"/>
        <w:tab w:val="right" w:pos="9072"/>
      </w:tabs>
    </w:pPr>
  </w:style>
  <w:style w:type="character" w:customStyle="1" w:styleId="NagwekZnak">
    <w:name w:val="Nagłówek Znak"/>
    <w:basedOn w:val="Domylnaczcionkaakapitu"/>
    <w:link w:val="Nagwek"/>
    <w:uiPriority w:val="99"/>
    <w:rsid w:val="00782472"/>
    <w:rPr>
      <w:rFonts w:ascii="Times New Roman" w:hAnsi="Times New Roman"/>
      <w:sz w:val="24"/>
    </w:rPr>
  </w:style>
  <w:style w:type="paragraph" w:styleId="Stopka">
    <w:name w:val="footer"/>
    <w:basedOn w:val="Normalny"/>
    <w:link w:val="StopkaZnak"/>
    <w:uiPriority w:val="99"/>
    <w:rsid w:val="00782472"/>
    <w:pPr>
      <w:tabs>
        <w:tab w:val="center" w:pos="4536"/>
        <w:tab w:val="right" w:pos="9072"/>
      </w:tabs>
    </w:pPr>
  </w:style>
  <w:style w:type="character" w:customStyle="1" w:styleId="StopkaZnak">
    <w:name w:val="Stopka Znak"/>
    <w:basedOn w:val="Domylnaczcionkaakapitu"/>
    <w:link w:val="Stopka"/>
    <w:uiPriority w:val="99"/>
    <w:rsid w:val="00782472"/>
    <w:rPr>
      <w:rFonts w:ascii="Times New Roman" w:hAnsi="Times New Roman"/>
      <w:sz w:val="24"/>
    </w:rPr>
  </w:style>
  <w:style w:type="character" w:styleId="Odwoanieprzypisudolnego">
    <w:name w:val="footnote reference"/>
    <w:basedOn w:val="Domylnaczcionkaakapitu"/>
    <w:uiPriority w:val="99"/>
    <w:semiHidden/>
    <w:rsid w:val="00782472"/>
    <w:rPr>
      <w:rFonts w:cs="Times New Roman"/>
      <w:vertAlign w:val="superscript"/>
    </w:rPr>
  </w:style>
  <w:style w:type="character" w:styleId="Odwoaniedokomentarza">
    <w:name w:val="annotation reference"/>
    <w:basedOn w:val="Domylnaczcionkaakapitu"/>
    <w:uiPriority w:val="99"/>
    <w:semiHidden/>
    <w:unhideWhenUsed/>
    <w:rsid w:val="00782472"/>
    <w:rPr>
      <w:sz w:val="16"/>
      <w:szCs w:val="16"/>
    </w:rPr>
  </w:style>
  <w:style w:type="character" w:styleId="Numerstrony">
    <w:name w:val="page number"/>
    <w:basedOn w:val="Domylnaczcionkaakapitu"/>
    <w:uiPriority w:val="99"/>
    <w:rsid w:val="00782472"/>
    <w:rPr>
      <w:rFonts w:cs="Times New Roman"/>
    </w:rPr>
  </w:style>
  <w:style w:type="character" w:styleId="Odwoanieprzypisukocowego">
    <w:name w:val="endnote reference"/>
    <w:basedOn w:val="Domylnaczcionkaakapitu"/>
    <w:uiPriority w:val="99"/>
    <w:semiHidden/>
    <w:rsid w:val="00782472"/>
    <w:rPr>
      <w:rFonts w:cs="Times New Roman"/>
      <w:vertAlign w:val="superscript"/>
    </w:rPr>
  </w:style>
  <w:style w:type="paragraph" w:styleId="Tekstprzypisukocowego">
    <w:name w:val="endnote text"/>
    <w:basedOn w:val="Normalny"/>
    <w:link w:val="TekstprzypisukocowegoZnak"/>
    <w:uiPriority w:val="99"/>
    <w:semiHidden/>
    <w:rsid w:val="00782472"/>
    <w:rPr>
      <w:sz w:val="20"/>
      <w:szCs w:val="20"/>
    </w:rPr>
  </w:style>
  <w:style w:type="character" w:customStyle="1" w:styleId="TekstprzypisukocowegoZnak">
    <w:name w:val="Tekst przypisu końcowego Znak"/>
    <w:basedOn w:val="Domylnaczcionkaakapitu"/>
    <w:link w:val="Tekstprzypisukocowego"/>
    <w:uiPriority w:val="99"/>
    <w:semiHidden/>
    <w:rsid w:val="00782472"/>
    <w:rPr>
      <w:rFonts w:ascii="Times New Roman" w:hAnsi="Times New Roman"/>
      <w:sz w:val="20"/>
      <w:szCs w:val="20"/>
    </w:rPr>
  </w:style>
  <w:style w:type="paragraph" w:styleId="Tytu">
    <w:name w:val="Title"/>
    <w:basedOn w:val="Normalny"/>
    <w:next w:val="Normalny"/>
    <w:link w:val="TytuZnak"/>
    <w:qFormat/>
    <w:rsid w:val="007824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782472"/>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link w:val="PodtytuZnak"/>
    <w:uiPriority w:val="11"/>
    <w:qFormat/>
    <w:rsid w:val="00782472"/>
    <w:pPr>
      <w:numPr>
        <w:ilvl w:val="1"/>
      </w:numPr>
      <w:ind w:firstLine="709"/>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782472"/>
    <w:rPr>
      <w:rFonts w:asciiTheme="majorHAnsi" w:eastAsiaTheme="majorEastAsia" w:hAnsiTheme="majorHAnsi" w:cstheme="majorBidi"/>
      <w:i/>
      <w:iCs/>
      <w:color w:val="4F81BD" w:themeColor="accent1"/>
      <w:spacing w:val="15"/>
      <w:sz w:val="24"/>
      <w:szCs w:val="24"/>
    </w:rPr>
  </w:style>
  <w:style w:type="character" w:styleId="Hipercze">
    <w:name w:val="Hyperlink"/>
    <w:basedOn w:val="Domylnaczcionkaakapitu"/>
    <w:uiPriority w:val="99"/>
    <w:rsid w:val="00782472"/>
    <w:rPr>
      <w:rFonts w:cs="Times New Roman"/>
      <w:color w:val="0000FF"/>
      <w:u w:val="single"/>
    </w:rPr>
  </w:style>
  <w:style w:type="character" w:styleId="Pogrubienie">
    <w:name w:val="Strong"/>
    <w:basedOn w:val="Domylnaczcionkaakapitu"/>
    <w:uiPriority w:val="99"/>
    <w:qFormat/>
    <w:rsid w:val="00782472"/>
    <w:rPr>
      <w:b/>
      <w:bCs/>
    </w:rPr>
  </w:style>
  <w:style w:type="character" w:styleId="Uwydatnienie">
    <w:name w:val="Emphasis"/>
    <w:basedOn w:val="Domylnaczcionkaakapitu"/>
    <w:uiPriority w:val="20"/>
    <w:qFormat/>
    <w:rsid w:val="00782472"/>
    <w:rPr>
      <w:i/>
      <w:iCs/>
    </w:rPr>
  </w:style>
  <w:style w:type="paragraph" w:styleId="NormalnyWeb">
    <w:name w:val="Normal (Web)"/>
    <w:basedOn w:val="Normalny"/>
    <w:rsid w:val="00782472"/>
    <w:pPr>
      <w:spacing w:before="100" w:beforeAutospacing="1" w:after="100" w:afterAutospacing="1"/>
    </w:pPr>
  </w:style>
  <w:style w:type="paragraph" w:styleId="Tematkomentarza">
    <w:name w:val="annotation subject"/>
    <w:basedOn w:val="Tekstkomentarza"/>
    <w:next w:val="Tekstkomentarza"/>
    <w:link w:val="TematkomentarzaZnak"/>
    <w:uiPriority w:val="99"/>
    <w:semiHidden/>
    <w:rsid w:val="00782472"/>
    <w:rPr>
      <w:b/>
      <w:bCs/>
    </w:rPr>
  </w:style>
  <w:style w:type="character" w:customStyle="1" w:styleId="TematkomentarzaZnak">
    <w:name w:val="Temat komentarza Znak"/>
    <w:basedOn w:val="TekstkomentarzaZnak"/>
    <w:link w:val="Tematkomentarza"/>
    <w:uiPriority w:val="99"/>
    <w:semiHidden/>
    <w:rsid w:val="00782472"/>
    <w:rPr>
      <w:rFonts w:ascii="Times New Roman" w:hAnsi="Times New Roman"/>
      <w:b/>
      <w:bCs/>
      <w:sz w:val="20"/>
      <w:szCs w:val="20"/>
    </w:rPr>
  </w:style>
  <w:style w:type="paragraph" w:styleId="Tekstdymka">
    <w:name w:val="Balloon Text"/>
    <w:basedOn w:val="Normalny"/>
    <w:link w:val="TekstdymkaZnak"/>
    <w:uiPriority w:val="99"/>
    <w:semiHidden/>
    <w:rsid w:val="00782472"/>
    <w:rPr>
      <w:rFonts w:ascii="Tahoma" w:hAnsi="Tahoma"/>
      <w:sz w:val="16"/>
      <w:szCs w:val="16"/>
    </w:rPr>
  </w:style>
  <w:style w:type="character" w:customStyle="1" w:styleId="TekstdymkaZnak">
    <w:name w:val="Tekst dymka Znak"/>
    <w:basedOn w:val="Domylnaczcionkaakapitu"/>
    <w:link w:val="Tekstdymka"/>
    <w:uiPriority w:val="99"/>
    <w:semiHidden/>
    <w:rsid w:val="00782472"/>
    <w:rPr>
      <w:rFonts w:ascii="Tahoma" w:hAnsi="Tahoma"/>
      <w:sz w:val="16"/>
      <w:szCs w:val="16"/>
    </w:rPr>
  </w:style>
  <w:style w:type="table" w:styleId="Tabela-Siatka">
    <w:name w:val="Table Grid"/>
    <w:basedOn w:val="Standardowy"/>
    <w:uiPriority w:val="39"/>
    <w:rsid w:val="007824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uiPriority w:val="99"/>
    <w:rsid w:val="00782472"/>
    <w:pPr>
      <w:widowControl w:val="0"/>
      <w:suppressLineNumbers/>
      <w:suppressAutoHyphens/>
    </w:pPr>
    <w:rPr>
      <w:rFonts w:cs="Mangal"/>
      <w:kern w:val="1"/>
      <w:lang w:eastAsia="hi-IN" w:bidi="hi-IN"/>
    </w:rPr>
  </w:style>
  <w:style w:type="paragraph" w:customStyle="1" w:styleId="times14">
    <w:name w:val="times14"/>
    <w:basedOn w:val="Normalny"/>
    <w:uiPriority w:val="99"/>
    <w:rsid w:val="00782472"/>
    <w:pPr>
      <w:spacing w:before="100" w:beforeAutospacing="1" w:after="100" w:afterAutospacing="1"/>
    </w:pPr>
  </w:style>
  <w:style w:type="paragraph" w:customStyle="1" w:styleId="newsdescrnewsintroduction">
    <w:name w:val="newsdescr newsintroduction"/>
    <w:basedOn w:val="Normalny"/>
    <w:uiPriority w:val="99"/>
    <w:rsid w:val="00782472"/>
    <w:pPr>
      <w:spacing w:before="100" w:beforeAutospacing="1" w:after="100" w:afterAutospacing="1"/>
    </w:pPr>
  </w:style>
  <w:style w:type="paragraph" w:customStyle="1" w:styleId="Akapitzlist1">
    <w:name w:val="Akapit z listą1"/>
    <w:basedOn w:val="Normalny"/>
    <w:uiPriority w:val="99"/>
    <w:rsid w:val="00782472"/>
    <w:pPr>
      <w:spacing w:after="200" w:line="276" w:lineRule="auto"/>
      <w:ind w:left="720"/>
      <w:contextualSpacing/>
    </w:pPr>
    <w:rPr>
      <w:rFonts w:ascii="Calibri" w:hAnsi="Calibri"/>
      <w:sz w:val="22"/>
    </w:rPr>
  </w:style>
  <w:style w:type="paragraph" w:customStyle="1" w:styleId="StandardowyStandardowy1">
    <w:name w:val="Standardowy.Standardowy1"/>
    <w:uiPriority w:val="99"/>
    <w:rsid w:val="00782472"/>
    <w:rPr>
      <w:sz w:val="24"/>
      <w:szCs w:val="20"/>
    </w:rPr>
  </w:style>
  <w:style w:type="character" w:customStyle="1" w:styleId="apple-style-span">
    <w:name w:val="apple-style-span"/>
    <w:basedOn w:val="Domylnaczcionkaakapitu"/>
    <w:uiPriority w:val="99"/>
    <w:rsid w:val="00782472"/>
    <w:rPr>
      <w:rFonts w:cs="Times New Roman"/>
    </w:rPr>
  </w:style>
  <w:style w:type="character" w:customStyle="1" w:styleId="apple-converted-space">
    <w:name w:val="apple-converted-space"/>
    <w:basedOn w:val="Domylnaczcionkaakapitu"/>
    <w:uiPriority w:val="99"/>
    <w:rsid w:val="00782472"/>
    <w:rPr>
      <w:rFonts w:cs="Times New Roman"/>
    </w:rPr>
  </w:style>
  <w:style w:type="paragraph" w:customStyle="1" w:styleId="Default">
    <w:name w:val="Default"/>
    <w:uiPriority w:val="99"/>
    <w:rsid w:val="00782472"/>
    <w:pPr>
      <w:autoSpaceDE w:val="0"/>
      <w:autoSpaceDN w:val="0"/>
      <w:adjustRightInd w:val="0"/>
    </w:pPr>
    <w:rPr>
      <w:rFonts w:ascii="Calibri" w:hAnsi="Calibri" w:cs="Calibri"/>
      <w:color w:val="000000"/>
      <w:sz w:val="24"/>
      <w:szCs w:val="24"/>
    </w:rPr>
  </w:style>
  <w:style w:type="paragraph" w:customStyle="1" w:styleId="Styl1">
    <w:name w:val="Styl1"/>
    <w:basedOn w:val="Nagwek2"/>
    <w:qFormat/>
    <w:rsid w:val="00782472"/>
  </w:style>
  <w:style w:type="character" w:customStyle="1" w:styleId="BezodstpwZnak">
    <w:name w:val="Bez odstępów Znak"/>
    <w:link w:val="Bezodstpw"/>
    <w:uiPriority w:val="1"/>
    <w:rsid w:val="00CC01B7"/>
    <w:rPr>
      <w:rFonts w:ascii="Times New Roman" w:eastAsia="Calibri" w:hAnsi="Times New Roman" w:cs="Times New Roman"/>
      <w:sz w:val="20"/>
    </w:rPr>
  </w:style>
  <w:style w:type="paragraph" w:styleId="Cytat">
    <w:name w:val="Quote"/>
    <w:basedOn w:val="Normalny"/>
    <w:next w:val="Normalny"/>
    <w:link w:val="CytatZnak"/>
    <w:uiPriority w:val="99"/>
    <w:qFormat/>
    <w:rsid w:val="00887B75"/>
    <w:pPr>
      <w:spacing w:before="120" w:after="120" w:line="240" w:lineRule="auto"/>
      <w:jc w:val="center"/>
    </w:pPr>
    <w:rPr>
      <w:rFonts w:eastAsia="Calibri" w:cs="Times New Roman"/>
      <w:color w:val="000000"/>
      <w:szCs w:val="24"/>
    </w:rPr>
  </w:style>
  <w:style w:type="character" w:customStyle="1" w:styleId="CytatZnak">
    <w:name w:val="Cytat Znak"/>
    <w:basedOn w:val="Domylnaczcionkaakapitu"/>
    <w:link w:val="Cytat"/>
    <w:uiPriority w:val="99"/>
    <w:rsid w:val="00887B75"/>
    <w:rPr>
      <w:rFonts w:ascii="Times New Roman" w:eastAsia="Calibri" w:hAnsi="Times New Roman" w:cs="Times New Roman"/>
      <w:color w:val="000000"/>
      <w:sz w:val="24"/>
      <w:szCs w:val="24"/>
    </w:rPr>
  </w:style>
  <w:style w:type="paragraph" w:styleId="Akapitzlist">
    <w:name w:val="List Paragraph"/>
    <w:aliases w:val="maz_wyliczenie,opis dzialania,K-P_odwolanie,A_wyliczenie,Akapit z listą5"/>
    <w:basedOn w:val="Normalny"/>
    <w:link w:val="AkapitzlistZnak"/>
    <w:uiPriority w:val="34"/>
    <w:qFormat/>
    <w:rsid w:val="005838DC"/>
    <w:pPr>
      <w:ind w:left="720" w:firstLine="0"/>
    </w:pPr>
    <w:rPr>
      <w:rFonts w:eastAsia="Calibri" w:cs="Calibri"/>
    </w:rPr>
  </w:style>
  <w:style w:type="character" w:customStyle="1" w:styleId="AkapitzlistZnak">
    <w:name w:val="Akapit z listą Znak"/>
    <w:aliases w:val="maz_wyliczenie Znak,opis dzialania Znak,K-P_odwolanie Znak,A_wyliczenie Znak,Akapit z listą5 Znak"/>
    <w:link w:val="Akapitzlist"/>
    <w:uiPriority w:val="34"/>
    <w:locked/>
    <w:rsid w:val="005838DC"/>
    <w:rPr>
      <w:rFonts w:ascii="Times New Roman" w:eastAsia="Calibri" w:hAnsi="Times New Roman" w:cs="Calibri"/>
      <w:sz w:val="24"/>
    </w:rPr>
  </w:style>
  <w:style w:type="paragraph" w:styleId="Legenda">
    <w:name w:val="caption"/>
    <w:basedOn w:val="Normalny"/>
    <w:next w:val="Normalny"/>
    <w:link w:val="LegendaZnak"/>
    <w:unhideWhenUsed/>
    <w:qFormat/>
    <w:rsid w:val="007D4044"/>
    <w:pPr>
      <w:spacing w:after="200" w:line="240" w:lineRule="auto"/>
      <w:ind w:firstLine="0"/>
    </w:pPr>
    <w:rPr>
      <w:rFonts w:eastAsia="Times New Roman" w:cs="Times New Roman"/>
      <w:b/>
      <w:bCs/>
      <w:color w:val="4F81BD"/>
      <w:sz w:val="20"/>
      <w:szCs w:val="20"/>
      <w:lang w:val="en-US" w:eastAsia="x-none" w:bidi="en-US"/>
    </w:rPr>
  </w:style>
  <w:style w:type="character" w:customStyle="1" w:styleId="LegendaZnak">
    <w:name w:val="Legenda Znak"/>
    <w:link w:val="Legenda"/>
    <w:locked/>
    <w:rsid w:val="007D4044"/>
    <w:rPr>
      <w:rFonts w:ascii="Times New Roman" w:eastAsia="Times New Roman" w:hAnsi="Times New Roman" w:cs="Times New Roman"/>
      <w:b/>
      <w:bCs/>
      <w:color w:val="4F81BD"/>
      <w:sz w:val="20"/>
      <w:szCs w:val="20"/>
      <w:lang w:val="en-US" w:eastAsia="x-none" w:bidi="en-US"/>
    </w:rPr>
  </w:style>
  <w:style w:type="character" w:customStyle="1" w:styleId="st">
    <w:name w:val="st"/>
    <w:basedOn w:val="Domylnaczcionkaakapitu"/>
    <w:rsid w:val="001F4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05652">
      <w:bodyDiv w:val="1"/>
      <w:marLeft w:val="0"/>
      <w:marRight w:val="0"/>
      <w:marTop w:val="0"/>
      <w:marBottom w:val="0"/>
      <w:divBdr>
        <w:top w:val="none" w:sz="0" w:space="0" w:color="auto"/>
        <w:left w:val="none" w:sz="0" w:space="0" w:color="auto"/>
        <w:bottom w:val="none" w:sz="0" w:space="0" w:color="auto"/>
        <w:right w:val="none" w:sz="0" w:space="0" w:color="auto"/>
      </w:divBdr>
      <w:divsChild>
        <w:div w:id="633677717">
          <w:marLeft w:val="547"/>
          <w:marRight w:val="0"/>
          <w:marTop w:val="0"/>
          <w:marBottom w:val="0"/>
          <w:divBdr>
            <w:top w:val="none" w:sz="0" w:space="0" w:color="auto"/>
            <w:left w:val="none" w:sz="0" w:space="0" w:color="auto"/>
            <w:bottom w:val="none" w:sz="0" w:space="0" w:color="auto"/>
            <w:right w:val="none" w:sz="0" w:space="0" w:color="auto"/>
          </w:divBdr>
        </w:div>
      </w:divsChild>
    </w:div>
    <w:div w:id="282539124">
      <w:bodyDiv w:val="1"/>
      <w:marLeft w:val="0"/>
      <w:marRight w:val="0"/>
      <w:marTop w:val="0"/>
      <w:marBottom w:val="0"/>
      <w:divBdr>
        <w:top w:val="none" w:sz="0" w:space="0" w:color="auto"/>
        <w:left w:val="none" w:sz="0" w:space="0" w:color="auto"/>
        <w:bottom w:val="none" w:sz="0" w:space="0" w:color="auto"/>
        <w:right w:val="none" w:sz="0" w:space="0" w:color="auto"/>
      </w:divBdr>
      <w:divsChild>
        <w:div w:id="1505050308">
          <w:marLeft w:val="547"/>
          <w:marRight w:val="0"/>
          <w:marTop w:val="0"/>
          <w:marBottom w:val="0"/>
          <w:divBdr>
            <w:top w:val="none" w:sz="0" w:space="0" w:color="auto"/>
            <w:left w:val="none" w:sz="0" w:space="0" w:color="auto"/>
            <w:bottom w:val="none" w:sz="0" w:space="0" w:color="auto"/>
            <w:right w:val="none" w:sz="0" w:space="0" w:color="auto"/>
          </w:divBdr>
        </w:div>
      </w:divsChild>
    </w:div>
    <w:div w:id="332295310">
      <w:bodyDiv w:val="1"/>
      <w:marLeft w:val="0"/>
      <w:marRight w:val="0"/>
      <w:marTop w:val="0"/>
      <w:marBottom w:val="0"/>
      <w:divBdr>
        <w:top w:val="none" w:sz="0" w:space="0" w:color="auto"/>
        <w:left w:val="none" w:sz="0" w:space="0" w:color="auto"/>
        <w:bottom w:val="none" w:sz="0" w:space="0" w:color="auto"/>
        <w:right w:val="none" w:sz="0" w:space="0" w:color="auto"/>
      </w:divBdr>
      <w:divsChild>
        <w:div w:id="959531807">
          <w:marLeft w:val="547"/>
          <w:marRight w:val="0"/>
          <w:marTop w:val="0"/>
          <w:marBottom w:val="0"/>
          <w:divBdr>
            <w:top w:val="none" w:sz="0" w:space="0" w:color="auto"/>
            <w:left w:val="none" w:sz="0" w:space="0" w:color="auto"/>
            <w:bottom w:val="none" w:sz="0" w:space="0" w:color="auto"/>
            <w:right w:val="none" w:sz="0" w:space="0" w:color="auto"/>
          </w:divBdr>
        </w:div>
      </w:divsChild>
    </w:div>
    <w:div w:id="700862241">
      <w:bodyDiv w:val="1"/>
      <w:marLeft w:val="0"/>
      <w:marRight w:val="0"/>
      <w:marTop w:val="0"/>
      <w:marBottom w:val="0"/>
      <w:divBdr>
        <w:top w:val="none" w:sz="0" w:space="0" w:color="auto"/>
        <w:left w:val="none" w:sz="0" w:space="0" w:color="auto"/>
        <w:bottom w:val="none" w:sz="0" w:space="0" w:color="auto"/>
        <w:right w:val="none" w:sz="0" w:space="0" w:color="auto"/>
      </w:divBdr>
    </w:div>
    <w:div w:id="1304196274">
      <w:bodyDiv w:val="1"/>
      <w:marLeft w:val="0"/>
      <w:marRight w:val="0"/>
      <w:marTop w:val="0"/>
      <w:marBottom w:val="0"/>
      <w:divBdr>
        <w:top w:val="none" w:sz="0" w:space="0" w:color="auto"/>
        <w:left w:val="none" w:sz="0" w:space="0" w:color="auto"/>
        <w:bottom w:val="none" w:sz="0" w:space="0" w:color="auto"/>
        <w:right w:val="none" w:sz="0" w:space="0" w:color="auto"/>
      </w:divBdr>
      <w:divsChild>
        <w:div w:id="190799410">
          <w:marLeft w:val="547"/>
          <w:marRight w:val="0"/>
          <w:marTop w:val="0"/>
          <w:marBottom w:val="0"/>
          <w:divBdr>
            <w:top w:val="none" w:sz="0" w:space="0" w:color="auto"/>
            <w:left w:val="none" w:sz="0" w:space="0" w:color="auto"/>
            <w:bottom w:val="none" w:sz="0" w:space="0" w:color="auto"/>
            <w:right w:val="none" w:sz="0" w:space="0" w:color="auto"/>
          </w:divBdr>
        </w:div>
      </w:divsChild>
    </w:div>
    <w:div w:id="1421948518">
      <w:bodyDiv w:val="1"/>
      <w:marLeft w:val="0"/>
      <w:marRight w:val="0"/>
      <w:marTop w:val="0"/>
      <w:marBottom w:val="0"/>
      <w:divBdr>
        <w:top w:val="none" w:sz="0" w:space="0" w:color="auto"/>
        <w:left w:val="none" w:sz="0" w:space="0" w:color="auto"/>
        <w:bottom w:val="none" w:sz="0" w:space="0" w:color="auto"/>
        <w:right w:val="none" w:sz="0" w:space="0" w:color="auto"/>
      </w:divBdr>
      <w:divsChild>
        <w:div w:id="1085301549">
          <w:marLeft w:val="547"/>
          <w:marRight w:val="0"/>
          <w:marTop w:val="0"/>
          <w:marBottom w:val="0"/>
          <w:divBdr>
            <w:top w:val="none" w:sz="0" w:space="0" w:color="auto"/>
            <w:left w:val="none" w:sz="0" w:space="0" w:color="auto"/>
            <w:bottom w:val="none" w:sz="0" w:space="0" w:color="auto"/>
            <w:right w:val="none" w:sz="0" w:space="0" w:color="auto"/>
          </w:divBdr>
        </w:div>
      </w:divsChild>
    </w:div>
    <w:div w:id="1597403855">
      <w:bodyDiv w:val="1"/>
      <w:marLeft w:val="0"/>
      <w:marRight w:val="0"/>
      <w:marTop w:val="0"/>
      <w:marBottom w:val="0"/>
      <w:divBdr>
        <w:top w:val="none" w:sz="0" w:space="0" w:color="auto"/>
        <w:left w:val="none" w:sz="0" w:space="0" w:color="auto"/>
        <w:bottom w:val="none" w:sz="0" w:space="0" w:color="auto"/>
        <w:right w:val="none" w:sz="0" w:space="0" w:color="auto"/>
      </w:divBdr>
      <w:divsChild>
        <w:div w:id="755326304">
          <w:marLeft w:val="0"/>
          <w:marRight w:val="0"/>
          <w:marTop w:val="0"/>
          <w:marBottom w:val="0"/>
          <w:divBdr>
            <w:top w:val="none" w:sz="0" w:space="0" w:color="auto"/>
            <w:left w:val="none" w:sz="0" w:space="0" w:color="auto"/>
            <w:bottom w:val="none" w:sz="0" w:space="0" w:color="auto"/>
            <w:right w:val="none" w:sz="0" w:space="0" w:color="auto"/>
          </w:divBdr>
          <w:divsChild>
            <w:div w:id="11273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42611">
      <w:bodyDiv w:val="1"/>
      <w:marLeft w:val="0"/>
      <w:marRight w:val="0"/>
      <w:marTop w:val="0"/>
      <w:marBottom w:val="0"/>
      <w:divBdr>
        <w:top w:val="none" w:sz="0" w:space="0" w:color="auto"/>
        <w:left w:val="none" w:sz="0" w:space="0" w:color="auto"/>
        <w:bottom w:val="none" w:sz="0" w:space="0" w:color="auto"/>
        <w:right w:val="none" w:sz="0" w:space="0" w:color="auto"/>
      </w:divBdr>
      <w:divsChild>
        <w:div w:id="1375080111">
          <w:marLeft w:val="547"/>
          <w:marRight w:val="0"/>
          <w:marTop w:val="0"/>
          <w:marBottom w:val="0"/>
          <w:divBdr>
            <w:top w:val="none" w:sz="0" w:space="0" w:color="auto"/>
            <w:left w:val="none" w:sz="0" w:space="0" w:color="auto"/>
            <w:bottom w:val="none" w:sz="0" w:space="0" w:color="auto"/>
            <w:right w:val="none" w:sz="0" w:space="0" w:color="auto"/>
          </w:divBdr>
        </w:div>
      </w:divsChild>
    </w:div>
    <w:div w:id="1690594462">
      <w:bodyDiv w:val="1"/>
      <w:marLeft w:val="0"/>
      <w:marRight w:val="0"/>
      <w:marTop w:val="0"/>
      <w:marBottom w:val="0"/>
      <w:divBdr>
        <w:top w:val="none" w:sz="0" w:space="0" w:color="auto"/>
        <w:left w:val="none" w:sz="0" w:space="0" w:color="auto"/>
        <w:bottom w:val="none" w:sz="0" w:space="0" w:color="auto"/>
        <w:right w:val="none" w:sz="0" w:space="0" w:color="auto"/>
      </w:divBdr>
      <w:divsChild>
        <w:div w:id="686173079">
          <w:marLeft w:val="0"/>
          <w:marRight w:val="0"/>
          <w:marTop w:val="0"/>
          <w:marBottom w:val="0"/>
          <w:divBdr>
            <w:top w:val="none" w:sz="0" w:space="0" w:color="auto"/>
            <w:left w:val="none" w:sz="0" w:space="0" w:color="auto"/>
            <w:bottom w:val="none" w:sz="0" w:space="0" w:color="auto"/>
            <w:right w:val="none" w:sz="0" w:space="0" w:color="auto"/>
          </w:divBdr>
          <w:divsChild>
            <w:div w:id="8347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4934">
      <w:bodyDiv w:val="1"/>
      <w:marLeft w:val="0"/>
      <w:marRight w:val="0"/>
      <w:marTop w:val="0"/>
      <w:marBottom w:val="0"/>
      <w:divBdr>
        <w:top w:val="none" w:sz="0" w:space="0" w:color="auto"/>
        <w:left w:val="none" w:sz="0" w:space="0" w:color="auto"/>
        <w:bottom w:val="none" w:sz="0" w:space="0" w:color="auto"/>
        <w:right w:val="none" w:sz="0" w:space="0" w:color="auto"/>
      </w:divBdr>
      <w:divsChild>
        <w:div w:id="227687838">
          <w:marLeft w:val="547"/>
          <w:marRight w:val="0"/>
          <w:marTop w:val="0"/>
          <w:marBottom w:val="0"/>
          <w:divBdr>
            <w:top w:val="none" w:sz="0" w:space="0" w:color="auto"/>
            <w:left w:val="none" w:sz="0" w:space="0" w:color="auto"/>
            <w:bottom w:val="none" w:sz="0" w:space="0" w:color="auto"/>
            <w:right w:val="none" w:sz="0" w:space="0" w:color="auto"/>
          </w:divBdr>
        </w:div>
      </w:divsChild>
    </w:div>
    <w:div w:id="1772779363">
      <w:bodyDiv w:val="1"/>
      <w:marLeft w:val="0"/>
      <w:marRight w:val="0"/>
      <w:marTop w:val="0"/>
      <w:marBottom w:val="0"/>
      <w:divBdr>
        <w:top w:val="none" w:sz="0" w:space="0" w:color="auto"/>
        <w:left w:val="none" w:sz="0" w:space="0" w:color="auto"/>
        <w:bottom w:val="none" w:sz="0" w:space="0" w:color="auto"/>
        <w:right w:val="none" w:sz="0" w:space="0" w:color="auto"/>
      </w:divBdr>
      <w:divsChild>
        <w:div w:id="413088992">
          <w:marLeft w:val="547"/>
          <w:marRight w:val="0"/>
          <w:marTop w:val="0"/>
          <w:marBottom w:val="0"/>
          <w:divBdr>
            <w:top w:val="none" w:sz="0" w:space="0" w:color="auto"/>
            <w:left w:val="none" w:sz="0" w:space="0" w:color="auto"/>
            <w:bottom w:val="none" w:sz="0" w:space="0" w:color="auto"/>
            <w:right w:val="none" w:sz="0" w:space="0" w:color="auto"/>
          </w:divBdr>
        </w:div>
      </w:divsChild>
    </w:div>
    <w:div w:id="2010136291">
      <w:bodyDiv w:val="1"/>
      <w:marLeft w:val="0"/>
      <w:marRight w:val="0"/>
      <w:marTop w:val="0"/>
      <w:marBottom w:val="0"/>
      <w:divBdr>
        <w:top w:val="none" w:sz="0" w:space="0" w:color="auto"/>
        <w:left w:val="none" w:sz="0" w:space="0" w:color="auto"/>
        <w:bottom w:val="none" w:sz="0" w:space="0" w:color="auto"/>
        <w:right w:val="none" w:sz="0" w:space="0" w:color="auto"/>
      </w:divBdr>
      <w:divsChild>
        <w:div w:id="2037534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3F600-A40B-4C74-AF2E-533CE388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9620</TotalTime>
  <Pages>1</Pages>
  <Words>9530</Words>
  <Characters>57182</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Grażyna Kopeć</cp:lastModifiedBy>
  <cp:revision>157</cp:revision>
  <cp:lastPrinted>2020-05-28T12:27:00Z</cp:lastPrinted>
  <dcterms:created xsi:type="dcterms:W3CDTF">2016-06-06T14:45:00Z</dcterms:created>
  <dcterms:modified xsi:type="dcterms:W3CDTF">2020-06-01T12:38:00Z</dcterms:modified>
</cp:coreProperties>
</file>